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C190" w14:textId="77777777" w:rsidR="00A52CC2" w:rsidRPr="004346B8" w:rsidRDefault="000C2C95" w:rsidP="00FD22E8">
      <w:pPr>
        <w:keepNext/>
        <w:spacing w:after="0" w:line="240" w:lineRule="auto"/>
        <w:rPr>
          <w:rFonts w:ascii="Times New Roman" w:eastAsia="Times New Roman" w:hAnsi="Times New Roman" w:cs="Times New Roman"/>
          <w:b/>
          <w:bCs/>
          <w:sz w:val="24"/>
          <w:szCs w:val="24"/>
          <w:lang w:val="ru-RU"/>
        </w:rPr>
      </w:pPr>
      <w:r w:rsidRPr="004346B8">
        <w:rPr>
          <w:rFonts w:ascii="Times New Roman" w:eastAsia="Times New Roman" w:hAnsi="Times New Roman" w:cs="Times New Roman"/>
          <w:b/>
          <w:bCs/>
          <w:sz w:val="24"/>
          <w:szCs w:val="24"/>
          <w:lang w:val="ru-RU"/>
        </w:rPr>
        <w:t xml:space="preserve"> </w:t>
      </w:r>
    </w:p>
    <w:p w14:paraId="70C48EAC" w14:textId="77777777" w:rsidR="00A52CC2" w:rsidRPr="004346B8" w:rsidRDefault="00A52CC2" w:rsidP="0012777A">
      <w:pPr>
        <w:keepNext/>
        <w:spacing w:after="0" w:line="240" w:lineRule="auto"/>
        <w:jc w:val="center"/>
        <w:rPr>
          <w:rFonts w:ascii="Times New Roman" w:eastAsia="Times New Roman" w:hAnsi="Times New Roman" w:cs="Times New Roman"/>
          <w:b/>
          <w:bCs/>
          <w:sz w:val="24"/>
          <w:szCs w:val="24"/>
          <w:lang w:val="ru-RU"/>
        </w:rPr>
      </w:pPr>
    </w:p>
    <w:p w14:paraId="4EE80A6E" w14:textId="470FB4F3" w:rsidR="00F102B3" w:rsidRPr="004346B8" w:rsidRDefault="008556C0" w:rsidP="0012777A">
      <w:pPr>
        <w:keepNext/>
        <w:spacing w:after="0" w:line="240" w:lineRule="auto"/>
        <w:jc w:val="center"/>
        <w:rPr>
          <w:rFonts w:ascii="Times New Roman" w:eastAsia="Times New Roman" w:hAnsi="Times New Roman" w:cs="Times New Roman"/>
          <w:bCs/>
          <w:sz w:val="24"/>
          <w:szCs w:val="24"/>
          <w:lang w:val="ru-RU"/>
        </w:rPr>
      </w:pPr>
      <w:r w:rsidRPr="004346B8">
        <w:rPr>
          <w:rFonts w:ascii="Times New Roman" w:eastAsia="Times New Roman" w:hAnsi="Times New Roman" w:cs="Times New Roman"/>
          <w:b/>
          <w:bCs/>
          <w:sz w:val="24"/>
          <w:szCs w:val="24"/>
          <w:lang w:val="ru-RU"/>
        </w:rPr>
        <w:t xml:space="preserve">ОТЧЕТ О РЕАЛИЗАЦИИ ПЛАНА </w:t>
      </w:r>
      <w:r w:rsidR="00AF4B63" w:rsidRPr="004346B8">
        <w:rPr>
          <w:rFonts w:ascii="Times New Roman" w:eastAsia="Times New Roman" w:hAnsi="Times New Roman" w:cs="Times New Roman"/>
          <w:b/>
          <w:bCs/>
          <w:sz w:val="24"/>
          <w:szCs w:val="24"/>
          <w:lang w:val="ru-RU"/>
        </w:rPr>
        <w:t xml:space="preserve">РАЗВИТИЯ </w:t>
      </w:r>
      <w:r w:rsidRPr="004346B8">
        <w:rPr>
          <w:rFonts w:ascii="Times New Roman" w:eastAsia="Times New Roman" w:hAnsi="Times New Roman" w:cs="Times New Roman"/>
          <w:b/>
          <w:bCs/>
          <w:sz w:val="24"/>
          <w:szCs w:val="24"/>
          <w:lang w:val="ru-RU"/>
        </w:rPr>
        <w:t>ГОСУДАРСТВЕННОГО ОРГАНА</w:t>
      </w:r>
      <w:r w:rsidRPr="004346B8">
        <w:rPr>
          <w:rFonts w:ascii="Times New Roman" w:eastAsia="Times New Roman" w:hAnsi="Times New Roman" w:cs="Times New Roman"/>
          <w:bCs/>
          <w:sz w:val="24"/>
          <w:szCs w:val="24"/>
          <w:lang w:val="ru-RU"/>
        </w:rPr>
        <w:t xml:space="preserve"> </w:t>
      </w:r>
    </w:p>
    <w:p w14:paraId="64585BF9" w14:textId="77777777" w:rsidR="00A23928" w:rsidRPr="004346B8" w:rsidRDefault="00A23928" w:rsidP="0012777A">
      <w:pPr>
        <w:keepNext/>
        <w:spacing w:after="0" w:line="240" w:lineRule="auto"/>
        <w:jc w:val="center"/>
        <w:rPr>
          <w:rFonts w:ascii="Times New Roman" w:eastAsia="Times New Roman" w:hAnsi="Times New Roman" w:cs="Times New Roman"/>
          <w:bCs/>
          <w:sz w:val="24"/>
          <w:szCs w:val="24"/>
          <w:u w:val="single"/>
          <w:lang w:val="ru-RU"/>
        </w:rPr>
      </w:pPr>
    </w:p>
    <w:p w14:paraId="36E504C3" w14:textId="3E47D237" w:rsidR="005E1E54" w:rsidRPr="004346B8" w:rsidRDefault="005E1E54" w:rsidP="0012777A">
      <w:pPr>
        <w:keepNext/>
        <w:spacing w:after="0" w:line="240" w:lineRule="auto"/>
        <w:jc w:val="center"/>
        <w:rPr>
          <w:rFonts w:ascii="Times New Roman" w:eastAsia="Times New Roman" w:hAnsi="Times New Roman" w:cs="Times New Roman"/>
          <w:bCs/>
          <w:sz w:val="24"/>
          <w:szCs w:val="24"/>
          <w:u w:val="single"/>
          <w:lang w:val="ru-RU"/>
        </w:rPr>
      </w:pPr>
      <w:r w:rsidRPr="004346B8">
        <w:rPr>
          <w:rFonts w:ascii="Times New Roman" w:eastAsia="Times New Roman" w:hAnsi="Times New Roman" w:cs="Times New Roman"/>
          <w:bCs/>
          <w:sz w:val="24"/>
          <w:szCs w:val="24"/>
          <w:u w:val="single"/>
          <w:lang w:val="ru-RU"/>
        </w:rPr>
        <w:t>Министерств</w:t>
      </w:r>
      <w:r w:rsidR="00D91CBD" w:rsidRPr="004346B8">
        <w:rPr>
          <w:rFonts w:ascii="Times New Roman" w:eastAsia="Times New Roman" w:hAnsi="Times New Roman" w:cs="Times New Roman"/>
          <w:bCs/>
          <w:sz w:val="24"/>
          <w:szCs w:val="24"/>
          <w:u w:val="single"/>
          <w:lang w:val="ru-RU"/>
        </w:rPr>
        <w:t>о</w:t>
      </w:r>
      <w:r w:rsidRPr="004346B8">
        <w:rPr>
          <w:rFonts w:ascii="Times New Roman" w:eastAsia="Times New Roman" w:hAnsi="Times New Roman" w:cs="Times New Roman"/>
          <w:bCs/>
          <w:sz w:val="24"/>
          <w:szCs w:val="24"/>
          <w:u w:val="single"/>
          <w:lang w:val="ru-RU"/>
        </w:rPr>
        <w:t xml:space="preserve"> здравоохранения</w:t>
      </w:r>
      <w:r w:rsidR="00FC5101" w:rsidRPr="004346B8">
        <w:rPr>
          <w:rFonts w:ascii="Times New Roman" w:eastAsia="Times New Roman" w:hAnsi="Times New Roman" w:cs="Times New Roman"/>
          <w:bCs/>
          <w:sz w:val="24"/>
          <w:szCs w:val="24"/>
          <w:u w:val="single"/>
          <w:lang w:val="ru-RU"/>
        </w:rPr>
        <w:t xml:space="preserve"> </w:t>
      </w:r>
      <w:r w:rsidRPr="004346B8">
        <w:rPr>
          <w:rFonts w:ascii="Times New Roman" w:eastAsia="Times New Roman" w:hAnsi="Times New Roman" w:cs="Times New Roman"/>
          <w:bCs/>
          <w:sz w:val="24"/>
          <w:szCs w:val="24"/>
          <w:u w:val="single"/>
          <w:lang w:val="ru-RU"/>
        </w:rPr>
        <w:t>Республики Казахстан</w:t>
      </w:r>
      <w:r w:rsidR="0012777A" w:rsidRPr="004346B8">
        <w:rPr>
          <w:rFonts w:ascii="Times New Roman" w:eastAsia="Times New Roman" w:hAnsi="Times New Roman" w:cs="Times New Roman"/>
          <w:bCs/>
          <w:sz w:val="24"/>
          <w:szCs w:val="24"/>
          <w:u w:val="single"/>
          <w:lang w:val="ru-RU"/>
        </w:rPr>
        <w:t xml:space="preserve"> </w:t>
      </w:r>
    </w:p>
    <w:p w14:paraId="0AF48EC6" w14:textId="77777777" w:rsidR="0012777A" w:rsidRPr="004346B8" w:rsidRDefault="0012777A" w:rsidP="0012777A">
      <w:pPr>
        <w:keepNext/>
        <w:spacing w:after="0" w:line="240" w:lineRule="auto"/>
        <w:jc w:val="center"/>
        <w:rPr>
          <w:rFonts w:ascii="Times New Roman" w:eastAsia="Times New Roman" w:hAnsi="Times New Roman" w:cs="Times New Roman"/>
          <w:bCs/>
          <w:sz w:val="24"/>
          <w:szCs w:val="24"/>
          <w:lang w:val="ru-RU"/>
        </w:rPr>
      </w:pPr>
      <w:r w:rsidRPr="004346B8">
        <w:rPr>
          <w:rFonts w:ascii="Times New Roman" w:eastAsia="Times New Roman" w:hAnsi="Times New Roman" w:cs="Times New Roman"/>
          <w:bCs/>
          <w:sz w:val="24"/>
          <w:szCs w:val="24"/>
          <w:lang w:val="ru-RU"/>
        </w:rPr>
        <w:t>(наименование государственного органа-разработчика)</w:t>
      </w:r>
    </w:p>
    <w:p w14:paraId="631604EA" w14:textId="5428A518" w:rsidR="0012777A" w:rsidRPr="004346B8" w:rsidRDefault="005E1E54" w:rsidP="00A51632">
      <w:pPr>
        <w:keepNext/>
        <w:tabs>
          <w:tab w:val="left" w:pos="1065"/>
          <w:tab w:val="center" w:pos="7569"/>
        </w:tabs>
        <w:spacing w:after="0" w:line="240" w:lineRule="auto"/>
        <w:jc w:val="center"/>
        <w:rPr>
          <w:rFonts w:ascii="Times New Roman" w:eastAsia="Times New Roman" w:hAnsi="Times New Roman" w:cs="Times New Roman"/>
          <w:bCs/>
          <w:sz w:val="24"/>
          <w:szCs w:val="24"/>
          <w:u w:val="single"/>
          <w:lang w:val="ru-RU"/>
        </w:rPr>
      </w:pPr>
      <w:r w:rsidRPr="004346B8">
        <w:rPr>
          <w:rFonts w:ascii="Times New Roman" w:eastAsia="Times New Roman" w:hAnsi="Times New Roman" w:cs="Times New Roman"/>
          <w:bCs/>
          <w:sz w:val="24"/>
          <w:szCs w:val="24"/>
          <w:u w:val="single"/>
          <w:lang w:val="ru-RU"/>
        </w:rPr>
        <w:t>на 20</w:t>
      </w:r>
      <w:r w:rsidR="00A23928" w:rsidRPr="004346B8">
        <w:rPr>
          <w:rFonts w:ascii="Times New Roman" w:eastAsia="Times New Roman" w:hAnsi="Times New Roman" w:cs="Times New Roman"/>
          <w:bCs/>
          <w:sz w:val="24"/>
          <w:szCs w:val="24"/>
          <w:u w:val="single"/>
          <w:lang w:val="ru-RU"/>
        </w:rPr>
        <w:t>20</w:t>
      </w:r>
      <w:r w:rsidR="007C6D78" w:rsidRPr="004346B8">
        <w:rPr>
          <w:rFonts w:ascii="Times New Roman" w:eastAsia="Times New Roman" w:hAnsi="Times New Roman" w:cs="Times New Roman"/>
          <w:bCs/>
          <w:sz w:val="24"/>
          <w:szCs w:val="24"/>
          <w:u w:val="single"/>
          <w:lang w:val="ru-RU"/>
        </w:rPr>
        <w:t>-202</w:t>
      </w:r>
      <w:r w:rsidR="00A23928" w:rsidRPr="004346B8">
        <w:rPr>
          <w:rFonts w:ascii="Times New Roman" w:eastAsia="Times New Roman" w:hAnsi="Times New Roman" w:cs="Times New Roman"/>
          <w:bCs/>
          <w:sz w:val="24"/>
          <w:szCs w:val="24"/>
          <w:u w:val="single"/>
          <w:lang w:val="ru-RU"/>
        </w:rPr>
        <w:t>4</w:t>
      </w:r>
      <w:r w:rsidRPr="004346B8">
        <w:rPr>
          <w:rFonts w:ascii="Times New Roman" w:eastAsia="Times New Roman" w:hAnsi="Times New Roman" w:cs="Times New Roman"/>
          <w:bCs/>
          <w:sz w:val="24"/>
          <w:szCs w:val="24"/>
          <w:u w:val="single"/>
          <w:lang w:val="ru-RU"/>
        </w:rPr>
        <w:t xml:space="preserve"> годы</w:t>
      </w:r>
      <w:r w:rsidR="0012777A" w:rsidRPr="004346B8">
        <w:rPr>
          <w:rFonts w:ascii="Times New Roman" w:eastAsia="Times New Roman" w:hAnsi="Times New Roman" w:cs="Times New Roman"/>
          <w:bCs/>
          <w:sz w:val="24"/>
          <w:szCs w:val="24"/>
          <w:u w:val="single"/>
          <w:lang w:val="ru-RU"/>
        </w:rPr>
        <w:t>,</w:t>
      </w:r>
    </w:p>
    <w:p w14:paraId="5EC76DAE" w14:textId="50EAE89E" w:rsidR="0012777A" w:rsidRPr="004346B8" w:rsidRDefault="0012777A" w:rsidP="0012777A">
      <w:pPr>
        <w:keepNext/>
        <w:spacing w:after="0" w:line="240" w:lineRule="auto"/>
        <w:ind w:left="2832"/>
        <w:rPr>
          <w:rFonts w:ascii="Times New Roman" w:eastAsia="Times New Roman" w:hAnsi="Times New Roman" w:cs="Times New Roman"/>
          <w:bCs/>
          <w:sz w:val="24"/>
          <w:szCs w:val="24"/>
          <w:lang w:val="ru-RU"/>
        </w:rPr>
      </w:pPr>
      <w:r w:rsidRPr="004346B8">
        <w:rPr>
          <w:rFonts w:ascii="Times New Roman" w:eastAsia="Times New Roman" w:hAnsi="Times New Roman" w:cs="Times New Roman"/>
          <w:bCs/>
          <w:sz w:val="24"/>
          <w:szCs w:val="24"/>
          <w:lang w:val="ru-RU"/>
        </w:rPr>
        <w:t xml:space="preserve">     </w:t>
      </w:r>
      <w:r w:rsidR="00F102B3" w:rsidRPr="004346B8">
        <w:rPr>
          <w:rFonts w:ascii="Times New Roman" w:eastAsia="Times New Roman" w:hAnsi="Times New Roman" w:cs="Times New Roman"/>
          <w:bCs/>
          <w:sz w:val="24"/>
          <w:szCs w:val="24"/>
          <w:lang w:val="ru-RU"/>
        </w:rPr>
        <w:t xml:space="preserve">                                        </w:t>
      </w:r>
      <w:r w:rsidRPr="004346B8">
        <w:rPr>
          <w:rFonts w:ascii="Times New Roman" w:eastAsia="Times New Roman" w:hAnsi="Times New Roman" w:cs="Times New Roman"/>
          <w:bCs/>
          <w:sz w:val="24"/>
          <w:szCs w:val="24"/>
          <w:lang w:val="ru-RU"/>
        </w:rPr>
        <w:t xml:space="preserve">  </w:t>
      </w:r>
      <w:r w:rsidR="00E92413" w:rsidRPr="004346B8">
        <w:rPr>
          <w:rFonts w:ascii="Times New Roman" w:eastAsia="Times New Roman" w:hAnsi="Times New Roman" w:cs="Times New Roman"/>
          <w:bCs/>
          <w:sz w:val="24"/>
          <w:szCs w:val="24"/>
          <w:lang w:val="ru-RU"/>
        </w:rPr>
        <w:t xml:space="preserve">         </w:t>
      </w:r>
      <w:r w:rsidR="003A14B6" w:rsidRPr="004346B8">
        <w:rPr>
          <w:rFonts w:ascii="Times New Roman" w:eastAsia="Times New Roman" w:hAnsi="Times New Roman" w:cs="Times New Roman"/>
          <w:bCs/>
          <w:sz w:val="24"/>
          <w:szCs w:val="24"/>
          <w:lang w:val="ru-RU"/>
        </w:rPr>
        <w:t xml:space="preserve">    </w:t>
      </w:r>
      <w:r w:rsidRPr="004346B8">
        <w:rPr>
          <w:rFonts w:ascii="Times New Roman" w:eastAsia="Times New Roman" w:hAnsi="Times New Roman" w:cs="Times New Roman"/>
          <w:bCs/>
          <w:sz w:val="24"/>
          <w:szCs w:val="24"/>
          <w:lang w:val="ru-RU"/>
        </w:rPr>
        <w:t xml:space="preserve">  (плановый период)</w:t>
      </w:r>
    </w:p>
    <w:p w14:paraId="23C7A2E6" w14:textId="77777777" w:rsidR="0012777A" w:rsidRPr="004346B8" w:rsidRDefault="0012777A" w:rsidP="0012777A">
      <w:pPr>
        <w:keepNext/>
        <w:spacing w:after="0" w:line="240" w:lineRule="auto"/>
        <w:jc w:val="center"/>
        <w:rPr>
          <w:rFonts w:ascii="Times New Roman" w:eastAsia="Times New Roman" w:hAnsi="Times New Roman" w:cs="Times New Roman"/>
          <w:bCs/>
          <w:sz w:val="24"/>
          <w:szCs w:val="24"/>
          <w:lang w:val="ru-RU"/>
        </w:rPr>
      </w:pPr>
    </w:p>
    <w:p w14:paraId="3CC1209B" w14:textId="77777777" w:rsidR="00F102B3" w:rsidRPr="004346B8" w:rsidRDefault="0012777A" w:rsidP="00854652">
      <w:pPr>
        <w:keepNext/>
        <w:spacing w:after="0" w:line="240" w:lineRule="auto"/>
        <w:jc w:val="center"/>
        <w:rPr>
          <w:rFonts w:ascii="Times New Roman" w:eastAsia="Times New Roman" w:hAnsi="Times New Roman" w:cs="Times New Roman"/>
          <w:bCs/>
          <w:sz w:val="24"/>
          <w:szCs w:val="24"/>
          <w:u w:val="single"/>
          <w:lang w:val="ru-RU"/>
        </w:rPr>
      </w:pPr>
      <w:r w:rsidRPr="004346B8">
        <w:rPr>
          <w:rFonts w:ascii="Times New Roman" w:eastAsia="Times New Roman" w:hAnsi="Times New Roman" w:cs="Times New Roman"/>
          <w:bCs/>
          <w:sz w:val="24"/>
          <w:szCs w:val="24"/>
          <w:lang w:val="ru-RU"/>
        </w:rPr>
        <w:t>утвержденного _</w:t>
      </w:r>
      <w:r w:rsidR="00854652" w:rsidRPr="004346B8">
        <w:rPr>
          <w:rFonts w:ascii="Times New Roman" w:eastAsia="Times New Roman" w:hAnsi="Times New Roman" w:cs="Times New Roman"/>
          <w:bCs/>
          <w:sz w:val="24"/>
          <w:szCs w:val="24"/>
          <w:u w:val="single"/>
          <w:lang w:val="ru-RU"/>
        </w:rPr>
        <w:t>приказом Министра здравоохранения Республики Казахстан</w:t>
      </w:r>
    </w:p>
    <w:p w14:paraId="580CA5FC" w14:textId="52A93E96" w:rsidR="0012777A" w:rsidRPr="004346B8" w:rsidRDefault="0012777A" w:rsidP="0012777A">
      <w:pPr>
        <w:keepNext/>
        <w:spacing w:after="0" w:line="240" w:lineRule="auto"/>
        <w:jc w:val="center"/>
        <w:rPr>
          <w:rFonts w:ascii="Times New Roman" w:eastAsia="Times New Roman" w:hAnsi="Times New Roman" w:cs="Times New Roman"/>
          <w:bCs/>
          <w:sz w:val="24"/>
          <w:szCs w:val="24"/>
          <w:lang w:val="ru-RU"/>
        </w:rPr>
      </w:pPr>
      <w:r w:rsidRPr="004346B8">
        <w:rPr>
          <w:rFonts w:ascii="Times New Roman" w:eastAsia="Times New Roman" w:hAnsi="Times New Roman" w:cs="Times New Roman"/>
          <w:bCs/>
          <w:sz w:val="24"/>
          <w:szCs w:val="24"/>
          <w:lang w:val="ru-RU"/>
        </w:rPr>
        <w:t xml:space="preserve"> (наименование приказа, которым утвержден план </w:t>
      </w:r>
      <w:r w:rsidR="006763FE" w:rsidRPr="004346B8">
        <w:rPr>
          <w:rFonts w:ascii="Times New Roman" w:eastAsia="Times New Roman" w:hAnsi="Times New Roman" w:cs="Times New Roman"/>
          <w:bCs/>
          <w:sz w:val="24"/>
          <w:szCs w:val="24"/>
          <w:lang w:val="ru-RU"/>
        </w:rPr>
        <w:t xml:space="preserve">развития </w:t>
      </w:r>
      <w:r w:rsidRPr="004346B8">
        <w:rPr>
          <w:rFonts w:ascii="Times New Roman" w:eastAsia="Times New Roman" w:hAnsi="Times New Roman" w:cs="Times New Roman"/>
          <w:bCs/>
          <w:sz w:val="24"/>
          <w:szCs w:val="24"/>
          <w:lang w:val="ru-RU"/>
        </w:rPr>
        <w:t>государственного органа)</w:t>
      </w:r>
    </w:p>
    <w:p w14:paraId="3A79F09F" w14:textId="312357AF" w:rsidR="001D1F02" w:rsidRPr="004346B8" w:rsidRDefault="007C6D78" w:rsidP="001D1F02">
      <w:pPr>
        <w:keepNext/>
        <w:keepLines/>
        <w:tabs>
          <w:tab w:val="left" w:pos="900"/>
          <w:tab w:val="left" w:pos="1080"/>
        </w:tabs>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 xml:space="preserve">от </w:t>
      </w:r>
      <w:r w:rsidR="001D1F02" w:rsidRPr="004346B8">
        <w:rPr>
          <w:rFonts w:ascii="Times New Roman" w:hAnsi="Times New Roman" w:cs="Times New Roman"/>
          <w:b/>
          <w:sz w:val="24"/>
          <w:szCs w:val="24"/>
          <w:lang w:val="ru-RU"/>
        </w:rPr>
        <w:t>«10» января 2020 года № 5</w:t>
      </w:r>
    </w:p>
    <w:p w14:paraId="152BDF61" w14:textId="54C635BE" w:rsidR="0012777A" w:rsidRPr="004346B8" w:rsidRDefault="0012777A" w:rsidP="001D1F02">
      <w:pPr>
        <w:keepNext/>
        <w:keepLines/>
        <w:tabs>
          <w:tab w:val="left" w:pos="900"/>
          <w:tab w:val="left" w:pos="1080"/>
        </w:tabs>
        <w:jc w:val="center"/>
        <w:rPr>
          <w:rFonts w:ascii="Times New Roman" w:eastAsia="Times New Roman" w:hAnsi="Times New Roman" w:cs="Times New Roman"/>
          <w:b/>
          <w:bCs/>
          <w:sz w:val="24"/>
          <w:szCs w:val="24"/>
          <w:u w:val="single"/>
          <w:lang w:val="ru-RU"/>
        </w:rPr>
      </w:pPr>
      <w:r w:rsidRPr="004346B8">
        <w:rPr>
          <w:rFonts w:ascii="Times New Roman" w:eastAsia="Times New Roman" w:hAnsi="Times New Roman" w:cs="Times New Roman"/>
          <w:bCs/>
          <w:sz w:val="24"/>
          <w:szCs w:val="24"/>
          <w:lang w:val="ru-RU"/>
        </w:rPr>
        <w:t>Период отчета:</w:t>
      </w:r>
      <w:r w:rsidR="005E1E54" w:rsidRPr="004346B8">
        <w:rPr>
          <w:rFonts w:ascii="Times New Roman" w:eastAsia="Times New Roman" w:hAnsi="Times New Roman" w:cs="Times New Roman"/>
          <w:bCs/>
          <w:sz w:val="24"/>
          <w:szCs w:val="24"/>
          <w:lang w:val="ru-RU"/>
        </w:rPr>
        <w:t xml:space="preserve"> </w:t>
      </w:r>
      <w:r w:rsidR="005E1E54" w:rsidRPr="004346B8">
        <w:rPr>
          <w:rFonts w:ascii="Times New Roman" w:eastAsia="Times New Roman" w:hAnsi="Times New Roman" w:cs="Times New Roman"/>
          <w:b/>
          <w:bCs/>
          <w:sz w:val="24"/>
          <w:szCs w:val="24"/>
          <w:u w:val="single"/>
          <w:lang w:val="ru-RU"/>
        </w:rPr>
        <w:t>20</w:t>
      </w:r>
      <w:r w:rsidR="00A23928" w:rsidRPr="004346B8">
        <w:rPr>
          <w:rFonts w:ascii="Times New Roman" w:eastAsia="Times New Roman" w:hAnsi="Times New Roman" w:cs="Times New Roman"/>
          <w:b/>
          <w:bCs/>
          <w:sz w:val="24"/>
          <w:szCs w:val="24"/>
          <w:u w:val="single"/>
          <w:lang w:val="ru-RU"/>
        </w:rPr>
        <w:t>2</w:t>
      </w:r>
      <w:r w:rsidR="006763FE" w:rsidRPr="004346B8">
        <w:rPr>
          <w:rFonts w:ascii="Times New Roman" w:eastAsia="Times New Roman" w:hAnsi="Times New Roman" w:cs="Times New Roman"/>
          <w:b/>
          <w:bCs/>
          <w:sz w:val="24"/>
          <w:szCs w:val="24"/>
          <w:u w:val="single"/>
          <w:lang w:val="ru-RU"/>
        </w:rPr>
        <w:t>2</w:t>
      </w:r>
      <w:r w:rsidR="005E1E54" w:rsidRPr="004346B8">
        <w:rPr>
          <w:rFonts w:ascii="Times New Roman" w:eastAsia="Times New Roman" w:hAnsi="Times New Roman" w:cs="Times New Roman"/>
          <w:b/>
          <w:bCs/>
          <w:sz w:val="24"/>
          <w:szCs w:val="24"/>
          <w:u w:val="single"/>
          <w:lang w:val="ru-RU"/>
        </w:rPr>
        <w:t xml:space="preserve"> год</w:t>
      </w:r>
    </w:p>
    <w:p w14:paraId="373F0985" w14:textId="77777777" w:rsidR="0052535E" w:rsidRPr="004346B8" w:rsidRDefault="0052535E" w:rsidP="0012777A">
      <w:pPr>
        <w:keepNext/>
        <w:spacing w:after="0" w:line="240" w:lineRule="auto"/>
        <w:jc w:val="center"/>
        <w:rPr>
          <w:rFonts w:ascii="Times New Roman" w:eastAsia="Times New Roman" w:hAnsi="Times New Roman" w:cs="Times New Roman"/>
          <w:bCs/>
          <w:sz w:val="24"/>
          <w:szCs w:val="24"/>
          <w:lang w:val="ru-RU"/>
        </w:rPr>
      </w:pPr>
    </w:p>
    <w:p w14:paraId="4CD93F70" w14:textId="4C93CC9F" w:rsidR="0012777A" w:rsidRPr="004346B8" w:rsidRDefault="007446EC" w:rsidP="004E783B">
      <w:pPr>
        <w:pStyle w:val="a3"/>
        <w:numPr>
          <w:ilvl w:val="0"/>
          <w:numId w:val="4"/>
        </w:numPr>
        <w:spacing w:after="0"/>
        <w:ind w:left="4678" w:hanging="283"/>
        <w:rPr>
          <w:rFonts w:ascii="Times New Roman" w:hAnsi="Times New Roman" w:cs="Times New Roman"/>
          <w:b/>
          <w:sz w:val="24"/>
          <w:szCs w:val="24"/>
          <w:lang w:val="ru-RU"/>
        </w:rPr>
      </w:pPr>
      <w:r w:rsidRPr="004346B8">
        <w:rPr>
          <w:rFonts w:ascii="Times New Roman" w:hAnsi="Times New Roman" w:cs="Times New Roman"/>
          <w:b/>
          <w:sz w:val="24"/>
          <w:szCs w:val="24"/>
          <w:lang w:val="ru-RU"/>
        </w:rPr>
        <w:t>ДОСТИЖЕНИЕ ЦЕЛЕЙ И ЦЕЛЕВЫХ ИНДИКАТОРОВ</w:t>
      </w:r>
    </w:p>
    <w:p w14:paraId="7C1FD196" w14:textId="77777777" w:rsidR="00661310" w:rsidRPr="004346B8" w:rsidRDefault="00661310" w:rsidP="00661310">
      <w:pPr>
        <w:spacing w:after="0"/>
        <w:rPr>
          <w:rFonts w:ascii="Times New Roman" w:hAnsi="Times New Roman" w:cs="Times New Roman"/>
          <w:b/>
          <w:sz w:val="24"/>
          <w:szCs w:val="24"/>
          <w:lang w:val="ru-RU"/>
        </w:rPr>
      </w:pPr>
    </w:p>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89"/>
        <w:gridCol w:w="1956"/>
        <w:gridCol w:w="1417"/>
        <w:gridCol w:w="1418"/>
        <w:gridCol w:w="1701"/>
        <w:gridCol w:w="3969"/>
      </w:tblGrid>
      <w:tr w:rsidR="004346B8" w:rsidRPr="004346B8" w14:paraId="50AE0458" w14:textId="77777777" w:rsidTr="00673920">
        <w:trPr>
          <w:trHeight w:val="1104"/>
        </w:trPr>
        <w:tc>
          <w:tcPr>
            <w:tcW w:w="710" w:type="dxa"/>
            <w:tcBorders>
              <w:top w:val="single" w:sz="4" w:space="0" w:color="auto"/>
              <w:left w:val="single" w:sz="4" w:space="0" w:color="auto"/>
              <w:bottom w:val="single" w:sz="4" w:space="0" w:color="auto"/>
              <w:right w:val="single" w:sz="4" w:space="0" w:color="auto"/>
            </w:tcBorders>
            <w:hideMark/>
          </w:tcPr>
          <w:p w14:paraId="1EF96AF5" w14:textId="77777777" w:rsidR="00661310" w:rsidRPr="004346B8" w:rsidRDefault="00661310" w:rsidP="00661310">
            <w:pPr>
              <w:pStyle w:val="a3"/>
              <w:numPr>
                <w:ilvl w:val="0"/>
                <w:numId w:val="24"/>
              </w:numPr>
              <w:spacing w:after="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w:t>
            </w:r>
          </w:p>
        </w:tc>
        <w:tc>
          <w:tcPr>
            <w:tcW w:w="3289" w:type="dxa"/>
            <w:tcBorders>
              <w:top w:val="single" w:sz="4" w:space="0" w:color="auto"/>
              <w:left w:val="single" w:sz="4" w:space="0" w:color="auto"/>
              <w:bottom w:val="single" w:sz="4" w:space="0" w:color="auto"/>
              <w:right w:val="single" w:sz="4" w:space="0" w:color="auto"/>
            </w:tcBorders>
            <w:hideMark/>
          </w:tcPr>
          <w:p w14:paraId="618904FB"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Наименование целевого индикатора</w:t>
            </w:r>
          </w:p>
        </w:tc>
        <w:tc>
          <w:tcPr>
            <w:tcW w:w="1956" w:type="dxa"/>
            <w:tcBorders>
              <w:top w:val="single" w:sz="4" w:space="0" w:color="auto"/>
              <w:left w:val="single" w:sz="4" w:space="0" w:color="auto"/>
              <w:bottom w:val="single" w:sz="4" w:space="0" w:color="auto"/>
              <w:right w:val="single" w:sz="4" w:space="0" w:color="auto"/>
            </w:tcBorders>
            <w:hideMark/>
          </w:tcPr>
          <w:p w14:paraId="6090F210"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Источник информации</w:t>
            </w:r>
          </w:p>
        </w:tc>
        <w:tc>
          <w:tcPr>
            <w:tcW w:w="1417" w:type="dxa"/>
            <w:tcBorders>
              <w:top w:val="single" w:sz="4" w:space="0" w:color="auto"/>
              <w:left w:val="single" w:sz="4" w:space="0" w:color="auto"/>
              <w:bottom w:val="single" w:sz="4" w:space="0" w:color="auto"/>
              <w:right w:val="single" w:sz="4" w:space="0" w:color="auto"/>
            </w:tcBorders>
            <w:hideMark/>
          </w:tcPr>
          <w:p w14:paraId="33A34AB2"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Ед. изм.</w:t>
            </w:r>
          </w:p>
        </w:tc>
        <w:tc>
          <w:tcPr>
            <w:tcW w:w="1418" w:type="dxa"/>
            <w:tcBorders>
              <w:top w:val="single" w:sz="4" w:space="0" w:color="auto"/>
              <w:left w:val="single" w:sz="4" w:space="0" w:color="auto"/>
              <w:bottom w:val="single" w:sz="4" w:space="0" w:color="auto"/>
              <w:right w:val="single" w:sz="4" w:space="0" w:color="auto"/>
            </w:tcBorders>
            <w:hideMark/>
          </w:tcPr>
          <w:p w14:paraId="1A75644F"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План</w:t>
            </w:r>
          </w:p>
          <w:p w14:paraId="2495F5C8"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20</w:t>
            </w:r>
            <w:r w:rsidRPr="004346B8">
              <w:rPr>
                <w:rFonts w:ascii="Times New Roman" w:hAnsi="Times New Roman" w:cs="Times New Roman"/>
                <w:b/>
                <w:sz w:val="24"/>
                <w:szCs w:val="24"/>
              </w:rPr>
              <w:t>2</w:t>
            </w:r>
            <w:r w:rsidRPr="004346B8">
              <w:rPr>
                <w:rFonts w:ascii="Times New Roman" w:hAnsi="Times New Roman" w:cs="Times New Roman"/>
                <w:b/>
                <w:sz w:val="24"/>
                <w:szCs w:val="24"/>
                <w:lang w:val="ru-RU"/>
              </w:rPr>
              <w:t>2 г.</w:t>
            </w:r>
          </w:p>
        </w:tc>
        <w:tc>
          <w:tcPr>
            <w:tcW w:w="1701" w:type="dxa"/>
            <w:tcBorders>
              <w:top w:val="single" w:sz="4" w:space="0" w:color="auto"/>
              <w:left w:val="single" w:sz="4" w:space="0" w:color="auto"/>
              <w:bottom w:val="single" w:sz="4" w:space="0" w:color="auto"/>
              <w:right w:val="single" w:sz="4" w:space="0" w:color="auto"/>
            </w:tcBorders>
            <w:hideMark/>
          </w:tcPr>
          <w:p w14:paraId="2802AD49"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Факт</w:t>
            </w:r>
          </w:p>
          <w:p w14:paraId="09BE82C5" w14:textId="1AA7A333" w:rsidR="00661310" w:rsidRPr="004346B8" w:rsidRDefault="00661310" w:rsidP="00673920">
            <w:pPr>
              <w:pStyle w:val="ae"/>
              <w:spacing w:line="276"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 xml:space="preserve"> 2022 г.</w:t>
            </w:r>
          </w:p>
        </w:tc>
        <w:tc>
          <w:tcPr>
            <w:tcW w:w="3969" w:type="dxa"/>
            <w:tcBorders>
              <w:top w:val="single" w:sz="4" w:space="0" w:color="auto"/>
              <w:left w:val="single" w:sz="4" w:space="0" w:color="auto"/>
              <w:bottom w:val="single" w:sz="4" w:space="0" w:color="auto"/>
              <w:right w:val="single" w:sz="4" w:space="0" w:color="auto"/>
            </w:tcBorders>
            <w:hideMark/>
          </w:tcPr>
          <w:p w14:paraId="6CAB6A59" w14:textId="77777777" w:rsidR="00661310" w:rsidRPr="004346B8" w:rsidRDefault="00661310" w:rsidP="00673920">
            <w:pPr>
              <w:pStyle w:val="ae"/>
              <w:spacing w:line="276"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Примечание</w:t>
            </w:r>
          </w:p>
          <w:p w14:paraId="071BCDAC" w14:textId="77777777" w:rsidR="00661310" w:rsidRPr="004346B8" w:rsidRDefault="00661310" w:rsidP="00673920">
            <w:pPr>
              <w:pStyle w:val="ae"/>
              <w:spacing w:line="276"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(информация об исполнении/</w:t>
            </w:r>
            <w:r w:rsidRPr="004346B8">
              <w:rPr>
                <w:rFonts w:ascii="Times New Roman" w:hAnsi="Times New Roman" w:cs="Times New Roman"/>
                <w:b/>
                <w:sz w:val="24"/>
                <w:szCs w:val="24"/>
                <w:lang w:val="ru-RU"/>
              </w:rPr>
              <w:br/>
              <w:t>неисполнении</w:t>
            </w:r>
          </w:p>
        </w:tc>
      </w:tr>
      <w:tr w:rsidR="004346B8" w:rsidRPr="004346B8" w14:paraId="4626793C"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hideMark/>
          </w:tcPr>
          <w:p w14:paraId="3EE97B09"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w:t>
            </w:r>
          </w:p>
        </w:tc>
        <w:tc>
          <w:tcPr>
            <w:tcW w:w="3289" w:type="dxa"/>
            <w:tcBorders>
              <w:top w:val="single" w:sz="4" w:space="0" w:color="auto"/>
              <w:left w:val="single" w:sz="4" w:space="0" w:color="auto"/>
              <w:bottom w:val="single" w:sz="4" w:space="0" w:color="auto"/>
              <w:right w:val="single" w:sz="4" w:space="0" w:color="auto"/>
            </w:tcBorders>
            <w:hideMark/>
          </w:tcPr>
          <w:p w14:paraId="1E21E4A9"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2</w:t>
            </w:r>
          </w:p>
        </w:tc>
        <w:tc>
          <w:tcPr>
            <w:tcW w:w="1956" w:type="dxa"/>
            <w:tcBorders>
              <w:top w:val="single" w:sz="4" w:space="0" w:color="auto"/>
              <w:left w:val="single" w:sz="4" w:space="0" w:color="auto"/>
              <w:bottom w:val="single" w:sz="4" w:space="0" w:color="auto"/>
              <w:right w:val="single" w:sz="4" w:space="0" w:color="auto"/>
            </w:tcBorders>
            <w:hideMark/>
          </w:tcPr>
          <w:p w14:paraId="154DD973"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3</w:t>
            </w:r>
          </w:p>
        </w:tc>
        <w:tc>
          <w:tcPr>
            <w:tcW w:w="1417" w:type="dxa"/>
            <w:tcBorders>
              <w:top w:val="single" w:sz="4" w:space="0" w:color="auto"/>
              <w:left w:val="single" w:sz="4" w:space="0" w:color="auto"/>
              <w:bottom w:val="single" w:sz="4" w:space="0" w:color="auto"/>
              <w:right w:val="single" w:sz="4" w:space="0" w:color="auto"/>
            </w:tcBorders>
            <w:hideMark/>
          </w:tcPr>
          <w:p w14:paraId="669BD124"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4</w:t>
            </w:r>
          </w:p>
        </w:tc>
        <w:tc>
          <w:tcPr>
            <w:tcW w:w="1418" w:type="dxa"/>
            <w:tcBorders>
              <w:top w:val="single" w:sz="4" w:space="0" w:color="auto"/>
              <w:left w:val="single" w:sz="4" w:space="0" w:color="auto"/>
              <w:bottom w:val="single" w:sz="4" w:space="0" w:color="auto"/>
              <w:right w:val="single" w:sz="4" w:space="0" w:color="auto"/>
            </w:tcBorders>
            <w:hideMark/>
          </w:tcPr>
          <w:p w14:paraId="02B32D0C"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tcPr>
          <w:p w14:paraId="2ED3C61B" w14:textId="77777777" w:rsidR="00661310" w:rsidRPr="004346B8" w:rsidRDefault="00661310" w:rsidP="00673920">
            <w:pPr>
              <w:spacing w:after="20"/>
              <w:ind w:left="20"/>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0D63BBC0"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6</w:t>
            </w:r>
          </w:p>
        </w:tc>
      </w:tr>
      <w:tr w:rsidR="004346B8" w:rsidRPr="00AC13A1" w14:paraId="42D3B2C3"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tcPr>
          <w:p w14:paraId="4D05CD62" w14:textId="77777777" w:rsidR="00661310" w:rsidRPr="004346B8" w:rsidRDefault="00661310" w:rsidP="00673920">
            <w:pPr>
              <w:spacing w:after="0" w:line="240" w:lineRule="auto"/>
              <w:ind w:left="2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72A51997" w14:textId="77777777" w:rsidR="00661310" w:rsidRPr="004346B8" w:rsidRDefault="00661310" w:rsidP="00673920">
            <w:pPr>
              <w:spacing w:after="0" w:line="240" w:lineRule="auto"/>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 xml:space="preserve">Стратегическое направление 1. </w:t>
            </w:r>
            <w:r w:rsidRPr="004346B8">
              <w:rPr>
                <w:rFonts w:ascii="Times New Roman" w:hAnsi="Times New Roman" w:cs="Times New Roman"/>
                <w:b/>
                <w:kern w:val="24"/>
                <w:sz w:val="24"/>
                <w:szCs w:val="24"/>
                <w:lang w:val="ru-RU"/>
              </w:rPr>
              <w:t>Укрепление здоровья граждан</w:t>
            </w:r>
          </w:p>
        </w:tc>
      </w:tr>
      <w:tr w:rsidR="004346B8" w:rsidRPr="004346B8" w14:paraId="3C628391" w14:textId="77777777" w:rsidTr="00673920">
        <w:trPr>
          <w:trHeight w:val="970"/>
        </w:trPr>
        <w:tc>
          <w:tcPr>
            <w:tcW w:w="710" w:type="dxa"/>
            <w:tcBorders>
              <w:top w:val="single" w:sz="4" w:space="0" w:color="auto"/>
              <w:left w:val="single" w:sz="4" w:space="0" w:color="auto"/>
              <w:bottom w:val="single" w:sz="4" w:space="0" w:color="auto"/>
              <w:right w:val="single" w:sz="4" w:space="0" w:color="auto"/>
            </w:tcBorders>
          </w:tcPr>
          <w:p w14:paraId="4E7DB4E3"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p>
        </w:tc>
        <w:tc>
          <w:tcPr>
            <w:tcW w:w="3289" w:type="dxa"/>
            <w:tcBorders>
              <w:top w:val="single" w:sz="4" w:space="0" w:color="auto"/>
              <w:left w:val="single" w:sz="4" w:space="0" w:color="auto"/>
              <w:bottom w:val="single" w:sz="4" w:space="0" w:color="auto"/>
              <w:right w:val="single" w:sz="4" w:space="0" w:color="auto"/>
            </w:tcBorders>
            <w:hideMark/>
          </w:tcPr>
          <w:p w14:paraId="47913E55" w14:textId="77777777" w:rsidR="00661310" w:rsidRPr="004346B8" w:rsidRDefault="00661310" w:rsidP="00673920">
            <w:pPr>
              <w:widowControl w:val="0"/>
              <w:ind w:left="-54" w:right="-14"/>
              <w:rPr>
                <w:rFonts w:ascii="Times New Roman" w:hAnsi="Times New Roman" w:cs="Times New Roman"/>
                <w:sz w:val="24"/>
                <w:szCs w:val="24"/>
              </w:rPr>
            </w:pPr>
            <w:r w:rsidRPr="004346B8">
              <w:rPr>
                <w:rFonts w:ascii="Times New Roman" w:hAnsi="Times New Roman" w:cs="Times New Roman"/>
                <w:b/>
                <w:sz w:val="24"/>
                <w:szCs w:val="24"/>
              </w:rPr>
              <w:t>Макроиндикаторы, характеризующие</w:t>
            </w:r>
            <w:r w:rsidRPr="004346B8">
              <w:rPr>
                <w:rFonts w:ascii="Times New Roman" w:hAnsi="Times New Roman" w:cs="Times New Roman"/>
                <w:b/>
                <w:sz w:val="24"/>
                <w:szCs w:val="24"/>
                <w:lang w:val="ru-RU"/>
              </w:rPr>
              <w:t xml:space="preserve"> </w:t>
            </w:r>
            <w:r w:rsidRPr="004346B8">
              <w:rPr>
                <w:rFonts w:ascii="Times New Roman" w:hAnsi="Times New Roman" w:cs="Times New Roman"/>
                <w:b/>
                <w:sz w:val="24"/>
                <w:szCs w:val="24"/>
              </w:rPr>
              <w:t>развитие</w:t>
            </w:r>
            <w:r w:rsidRPr="004346B8">
              <w:rPr>
                <w:rFonts w:ascii="Times New Roman" w:hAnsi="Times New Roman" w:cs="Times New Roman"/>
                <w:b/>
                <w:sz w:val="24"/>
                <w:szCs w:val="24"/>
                <w:lang w:val="ru-RU"/>
              </w:rPr>
              <w:t xml:space="preserve"> </w:t>
            </w:r>
            <w:r w:rsidRPr="004346B8">
              <w:rPr>
                <w:rFonts w:ascii="Times New Roman" w:hAnsi="Times New Roman" w:cs="Times New Roman"/>
                <w:b/>
                <w:sz w:val="24"/>
                <w:szCs w:val="24"/>
              </w:rPr>
              <w:t>отрасли:</w:t>
            </w:r>
          </w:p>
        </w:tc>
        <w:tc>
          <w:tcPr>
            <w:tcW w:w="1956" w:type="dxa"/>
            <w:tcBorders>
              <w:top w:val="single" w:sz="4" w:space="0" w:color="auto"/>
              <w:left w:val="single" w:sz="4" w:space="0" w:color="auto"/>
              <w:bottom w:val="single" w:sz="4" w:space="0" w:color="auto"/>
              <w:right w:val="single" w:sz="4" w:space="0" w:color="auto"/>
            </w:tcBorders>
          </w:tcPr>
          <w:p w14:paraId="2A1122DD" w14:textId="77777777" w:rsidR="00661310" w:rsidRPr="004346B8" w:rsidRDefault="00661310" w:rsidP="00673920">
            <w:pPr>
              <w:widowControl w:val="0"/>
              <w:tabs>
                <w:tab w:val="left" w:pos="9639"/>
              </w:tabs>
              <w:ind w:left="-131" w:right="-161"/>
              <w:jc w:val="cente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6E7345E9"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4DDC60" w14:textId="77777777" w:rsidR="00661310" w:rsidRPr="004346B8" w:rsidRDefault="00661310" w:rsidP="00673920">
            <w:pPr>
              <w:widowControl w:val="0"/>
              <w:tabs>
                <w:tab w:val="left" w:pos="9639"/>
              </w:tabs>
              <w:spacing w:after="0" w:line="240" w:lineRule="auto"/>
              <w:ind w:right="-26"/>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0C3BE5" w14:textId="77777777" w:rsidR="00661310" w:rsidRPr="004346B8" w:rsidRDefault="00661310" w:rsidP="00673920">
            <w:pPr>
              <w:widowControl w:val="0"/>
              <w:tabs>
                <w:tab w:val="left" w:pos="9639"/>
              </w:tabs>
              <w:spacing w:after="0" w:line="240" w:lineRule="auto"/>
              <w:ind w:left="-108" w:right="-26"/>
              <w:jc w:val="center"/>
              <w:rPr>
                <w:rFonts w:ascii="Times New Roman" w:hAnsi="Times New Roman" w:cs="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14:paraId="2D62A50C" w14:textId="77777777" w:rsidR="00661310" w:rsidRPr="004346B8" w:rsidRDefault="00661310" w:rsidP="00673920">
            <w:pPr>
              <w:widowControl w:val="0"/>
              <w:tabs>
                <w:tab w:val="left" w:pos="9639"/>
              </w:tabs>
              <w:spacing w:after="0" w:line="240" w:lineRule="auto"/>
              <w:ind w:left="-108" w:right="-26"/>
              <w:jc w:val="center"/>
              <w:rPr>
                <w:rFonts w:ascii="Times New Roman" w:hAnsi="Times New Roman" w:cs="Times New Roman"/>
                <w:sz w:val="24"/>
                <w:szCs w:val="24"/>
                <w:lang w:val="kk-KZ"/>
              </w:rPr>
            </w:pPr>
          </w:p>
        </w:tc>
      </w:tr>
      <w:tr w:rsidR="004346B8" w:rsidRPr="004346B8" w14:paraId="44129DDA" w14:textId="77777777" w:rsidTr="00673920">
        <w:trPr>
          <w:trHeight w:val="445"/>
        </w:trPr>
        <w:tc>
          <w:tcPr>
            <w:tcW w:w="710" w:type="dxa"/>
            <w:tcBorders>
              <w:top w:val="single" w:sz="4" w:space="0" w:color="auto"/>
              <w:left w:val="single" w:sz="4" w:space="0" w:color="auto"/>
              <w:bottom w:val="single" w:sz="4" w:space="0" w:color="auto"/>
              <w:right w:val="single" w:sz="4" w:space="0" w:color="auto"/>
            </w:tcBorders>
            <w:hideMark/>
          </w:tcPr>
          <w:p w14:paraId="2A5E3316"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w:t>
            </w:r>
          </w:p>
        </w:tc>
        <w:tc>
          <w:tcPr>
            <w:tcW w:w="3289" w:type="dxa"/>
            <w:tcBorders>
              <w:top w:val="single" w:sz="4" w:space="0" w:color="auto"/>
              <w:left w:val="single" w:sz="4" w:space="0" w:color="auto"/>
              <w:bottom w:val="single" w:sz="4" w:space="0" w:color="auto"/>
              <w:right w:val="single" w:sz="4" w:space="0" w:color="auto"/>
            </w:tcBorders>
          </w:tcPr>
          <w:p w14:paraId="2D28F279" w14:textId="7500AAB1" w:rsidR="00661310" w:rsidRPr="004346B8" w:rsidRDefault="00661310" w:rsidP="001B332D">
            <w:pPr>
              <w:widowControl w:val="0"/>
              <w:tabs>
                <w:tab w:val="left" w:pos="9639"/>
              </w:tabs>
              <w:spacing w:after="0" w:line="240" w:lineRule="auto"/>
              <w:ind w:left="-54" w:right="-14"/>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Ожидаемая продолжительность жизни населения при рождении </w:t>
            </w:r>
          </w:p>
        </w:tc>
        <w:tc>
          <w:tcPr>
            <w:tcW w:w="1956" w:type="dxa"/>
            <w:tcBorders>
              <w:top w:val="single" w:sz="4" w:space="0" w:color="auto"/>
              <w:left w:val="single" w:sz="4" w:space="0" w:color="auto"/>
              <w:bottom w:val="single" w:sz="4" w:space="0" w:color="auto"/>
              <w:right w:val="single" w:sz="4" w:space="0" w:color="auto"/>
            </w:tcBorders>
            <w:hideMark/>
          </w:tcPr>
          <w:p w14:paraId="16EAD9CF"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4AB2A979"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r w:rsidRPr="004346B8">
              <w:rPr>
                <w:rFonts w:ascii="Times New Roman" w:hAnsi="Times New Roman" w:cs="Times New Roman"/>
                <w:sz w:val="24"/>
                <w:szCs w:val="24"/>
              </w:rPr>
              <w:t>лет</w:t>
            </w:r>
          </w:p>
        </w:tc>
        <w:tc>
          <w:tcPr>
            <w:tcW w:w="1418" w:type="dxa"/>
            <w:tcBorders>
              <w:top w:val="single" w:sz="4" w:space="0" w:color="auto"/>
              <w:left w:val="single" w:sz="4" w:space="0" w:color="auto"/>
              <w:bottom w:val="single" w:sz="4" w:space="0" w:color="auto"/>
              <w:right w:val="single" w:sz="4" w:space="0" w:color="auto"/>
            </w:tcBorders>
          </w:tcPr>
          <w:p w14:paraId="431C678A" w14:textId="77777777" w:rsidR="00661310" w:rsidRPr="004346B8" w:rsidRDefault="00661310" w:rsidP="00673920">
            <w:pPr>
              <w:widowControl w:val="0"/>
              <w:tabs>
                <w:tab w:val="left" w:pos="9639"/>
              </w:tabs>
              <w:spacing w:after="0" w:line="240" w:lineRule="auto"/>
              <w:ind w:right="-26"/>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72,37</w:t>
            </w:r>
          </w:p>
          <w:p w14:paraId="33BCF825"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3886334"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lang w:val="kk-KZ"/>
              </w:rPr>
            </w:pPr>
            <w:r w:rsidRPr="004346B8">
              <w:rPr>
                <w:rFonts w:ascii="Times New Roman" w:hAnsi="Times New Roman" w:cs="Times New Roman"/>
                <w:i/>
                <w:sz w:val="24"/>
                <w:szCs w:val="24"/>
                <w:lang w:val="kk-KZ"/>
              </w:rPr>
              <w:t>-</w:t>
            </w:r>
          </w:p>
        </w:tc>
        <w:tc>
          <w:tcPr>
            <w:tcW w:w="3969" w:type="dxa"/>
            <w:tcBorders>
              <w:top w:val="single" w:sz="4" w:space="0" w:color="auto"/>
              <w:left w:val="single" w:sz="4" w:space="0" w:color="auto"/>
              <w:bottom w:val="single" w:sz="4" w:space="0" w:color="auto"/>
              <w:right w:val="single" w:sz="4" w:space="0" w:color="auto"/>
            </w:tcBorders>
            <w:hideMark/>
          </w:tcPr>
          <w:p w14:paraId="5252B1D5"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Показатель годовой</w:t>
            </w:r>
          </w:p>
          <w:p w14:paraId="497D209B" w14:textId="504D7AEC" w:rsidR="00661310" w:rsidRPr="004346B8" w:rsidRDefault="00661310" w:rsidP="00673920">
            <w:pPr>
              <w:pStyle w:val="ae"/>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Согласно </w:t>
            </w:r>
            <w:r w:rsidR="005E0162" w:rsidRPr="004346B8">
              <w:rPr>
                <w:rStyle w:val="11"/>
                <w:rFonts w:ascii="Times New Roman" w:hAnsi="Times New Roman" w:cs="Times New Roman"/>
                <w:i/>
                <w:lang w:val="ru-RU"/>
              </w:rPr>
              <w:t>Плану статистических работ</w:t>
            </w:r>
            <w:r w:rsidRPr="004346B8">
              <w:rPr>
                <w:rStyle w:val="11"/>
                <w:rFonts w:ascii="Times New Roman" w:hAnsi="Times New Roman" w:cs="Times New Roman"/>
                <w:i/>
                <w:lang w:val="ru-RU"/>
              </w:rPr>
              <w:t xml:space="preserve"> на 2022 год,</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 xml:space="preserve">приказом БНС АСПИиР РК от 23.09.2021г. № 20 будет сформирован 25 апреля </w:t>
            </w:r>
            <w:r w:rsidRPr="004346B8">
              <w:rPr>
                <w:rFonts w:ascii="Times New Roman" w:hAnsi="Times New Roman" w:cs="Times New Roman"/>
                <w:i/>
                <w:sz w:val="24"/>
                <w:szCs w:val="24"/>
                <w:lang w:val="ru-RU"/>
              </w:rPr>
              <w:t>следующего года за отчетным периодом.</w:t>
            </w:r>
            <w:r w:rsidRPr="004346B8">
              <w:rPr>
                <w:rStyle w:val="11"/>
                <w:rFonts w:ascii="Times New Roman" w:hAnsi="Times New Roman" w:cs="Times New Roman"/>
                <w:i/>
                <w:lang w:val="ru-RU"/>
              </w:rPr>
              <w:t xml:space="preserve"> </w:t>
            </w:r>
            <w:r w:rsidRPr="004346B8">
              <w:rPr>
                <w:rFonts w:ascii="Times New Roman" w:hAnsi="Times New Roman" w:cs="Times New Roman"/>
                <w:i/>
                <w:sz w:val="24"/>
                <w:szCs w:val="24"/>
                <w:lang w:val="ru-RU"/>
              </w:rPr>
              <w:t>Данный показатель формируется 1 раз в год.</w:t>
            </w:r>
          </w:p>
          <w:p w14:paraId="6058A72F" w14:textId="77777777" w:rsidR="00661310" w:rsidRPr="004346B8" w:rsidRDefault="00661310" w:rsidP="00673920">
            <w:pPr>
              <w:pStyle w:val="ae"/>
              <w:jc w:val="both"/>
              <w:rPr>
                <w:rFonts w:ascii="Times New Roman" w:hAnsi="Times New Roman" w:cs="Times New Roman"/>
                <w:i/>
                <w:sz w:val="24"/>
                <w:szCs w:val="24"/>
                <w:lang w:val="ru-RU"/>
              </w:rPr>
            </w:pPr>
          </w:p>
        </w:tc>
      </w:tr>
      <w:tr w:rsidR="004346B8" w:rsidRPr="004346B8" w14:paraId="47E6252B" w14:textId="77777777" w:rsidTr="00673920">
        <w:trPr>
          <w:trHeight w:val="693"/>
        </w:trPr>
        <w:tc>
          <w:tcPr>
            <w:tcW w:w="710" w:type="dxa"/>
            <w:tcBorders>
              <w:top w:val="single" w:sz="4" w:space="0" w:color="auto"/>
              <w:left w:val="single" w:sz="4" w:space="0" w:color="auto"/>
              <w:bottom w:val="single" w:sz="4" w:space="0" w:color="auto"/>
              <w:right w:val="single" w:sz="4" w:space="0" w:color="auto"/>
            </w:tcBorders>
            <w:hideMark/>
          </w:tcPr>
          <w:p w14:paraId="193E7DA1"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lastRenderedPageBreak/>
              <w:t>2</w:t>
            </w:r>
          </w:p>
        </w:tc>
        <w:tc>
          <w:tcPr>
            <w:tcW w:w="3289" w:type="dxa"/>
            <w:tcBorders>
              <w:top w:val="single" w:sz="4" w:space="0" w:color="auto"/>
              <w:left w:val="single" w:sz="4" w:space="0" w:color="auto"/>
              <w:bottom w:val="single" w:sz="4" w:space="0" w:color="auto"/>
              <w:right w:val="single" w:sz="4" w:space="0" w:color="auto"/>
            </w:tcBorders>
            <w:hideMark/>
          </w:tcPr>
          <w:p w14:paraId="264920E3" w14:textId="35A136E5" w:rsidR="00661310" w:rsidRPr="004346B8" w:rsidRDefault="00661310" w:rsidP="001B332D">
            <w:pPr>
              <w:widowControl w:val="0"/>
              <w:tabs>
                <w:tab w:val="left" w:pos="9639"/>
              </w:tabs>
              <w:spacing w:line="240" w:lineRule="auto"/>
              <w:rPr>
                <w:rFonts w:ascii="Times New Roman" w:hAnsi="Times New Roman" w:cs="Times New Roman"/>
                <w:b/>
                <w:sz w:val="24"/>
                <w:szCs w:val="24"/>
                <w:lang w:val="ru-RU"/>
              </w:rPr>
            </w:pPr>
            <w:r w:rsidRPr="004346B8">
              <w:rPr>
                <w:rFonts w:ascii="Times New Roman" w:hAnsi="Times New Roman" w:cs="Times New Roman"/>
                <w:sz w:val="24"/>
                <w:szCs w:val="24"/>
                <w:lang w:val="kk-KZ"/>
              </w:rPr>
              <w:t xml:space="preserve">Снижение стандартизованного  коэффициента смертности </w:t>
            </w:r>
          </w:p>
        </w:tc>
        <w:tc>
          <w:tcPr>
            <w:tcW w:w="1956" w:type="dxa"/>
            <w:tcBorders>
              <w:top w:val="single" w:sz="4" w:space="0" w:color="auto"/>
              <w:left w:val="single" w:sz="4" w:space="0" w:color="auto"/>
              <w:bottom w:val="single" w:sz="4" w:space="0" w:color="auto"/>
              <w:right w:val="single" w:sz="4" w:space="0" w:color="auto"/>
            </w:tcBorders>
            <w:hideMark/>
          </w:tcPr>
          <w:p w14:paraId="5E7F6D5E"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5993A53C"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r w:rsidRPr="004346B8">
              <w:rPr>
                <w:rFonts w:ascii="Times New Roman" w:hAnsi="Times New Roman" w:cs="Times New Roman"/>
                <w:sz w:val="24"/>
                <w:szCs w:val="24"/>
              </w:rPr>
              <w:t>на 1000 человек</w:t>
            </w:r>
          </w:p>
        </w:tc>
        <w:tc>
          <w:tcPr>
            <w:tcW w:w="1418" w:type="dxa"/>
            <w:tcBorders>
              <w:top w:val="single" w:sz="4" w:space="0" w:color="auto"/>
              <w:left w:val="single" w:sz="4" w:space="0" w:color="auto"/>
              <w:bottom w:val="single" w:sz="4" w:space="0" w:color="auto"/>
              <w:right w:val="single" w:sz="4" w:space="0" w:color="auto"/>
            </w:tcBorders>
          </w:tcPr>
          <w:p w14:paraId="1036D2D4" w14:textId="77777777" w:rsidR="00661310" w:rsidRPr="004346B8" w:rsidRDefault="00661310" w:rsidP="00673920">
            <w:pPr>
              <w:tabs>
                <w:tab w:val="left" w:pos="709"/>
                <w:tab w:val="left" w:pos="851"/>
                <w:tab w:val="left" w:pos="1418"/>
              </w:tabs>
              <w:spacing w:after="0" w:line="240" w:lineRule="auto"/>
              <w:jc w:val="center"/>
              <w:rPr>
                <w:rFonts w:ascii="Times New Roman" w:hAnsi="Times New Roman" w:cs="Times New Roman"/>
                <w:strike/>
                <w:sz w:val="24"/>
                <w:szCs w:val="24"/>
                <w:u w:val="single"/>
                <w:lang w:val="ru-RU"/>
              </w:rPr>
            </w:pPr>
            <w:r w:rsidRPr="004346B8">
              <w:rPr>
                <w:rFonts w:ascii="Times New Roman" w:hAnsi="Times New Roman" w:cs="Times New Roman"/>
                <w:sz w:val="24"/>
                <w:szCs w:val="24"/>
                <w:lang w:val="ru-RU"/>
              </w:rPr>
              <w:t>8,3</w:t>
            </w:r>
          </w:p>
          <w:p w14:paraId="2242D54D"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78FDACFB" w14:textId="77777777" w:rsidR="00661310" w:rsidRPr="004346B8" w:rsidRDefault="00661310" w:rsidP="00673920">
            <w:pPr>
              <w:pStyle w:val="ae"/>
              <w:spacing w:line="276" w:lineRule="auto"/>
              <w:jc w:val="center"/>
              <w:rPr>
                <w:rFonts w:ascii="Times New Roman" w:hAnsi="Times New Roman" w:cs="Times New Roman"/>
                <w:sz w:val="24"/>
                <w:szCs w:val="24"/>
              </w:rPr>
            </w:pPr>
            <w:r w:rsidRPr="004346B8">
              <w:rPr>
                <w:rFonts w:ascii="Times New Roman" w:hAnsi="Times New Roman" w:cs="Times New Roman"/>
                <w:i/>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36E21A5C"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Показатель годовой</w:t>
            </w:r>
          </w:p>
          <w:p w14:paraId="1B1A1AF5" w14:textId="77777777" w:rsidR="00661310" w:rsidRPr="004346B8" w:rsidRDefault="00661310" w:rsidP="00673920">
            <w:pPr>
              <w:pStyle w:val="ae"/>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Согласно </w:t>
            </w:r>
            <w:r w:rsidRPr="004346B8">
              <w:rPr>
                <w:rStyle w:val="11"/>
                <w:rFonts w:ascii="Times New Roman" w:hAnsi="Times New Roman" w:cs="Times New Roman"/>
                <w:i/>
                <w:lang w:val="ru-RU"/>
              </w:rPr>
              <w:t>Плану статистических работ на 2022 год,</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 xml:space="preserve">приказом БНС АСПиР РК от 23.09.2021г. № 20 будет сформирован в июне </w:t>
            </w:r>
            <w:r w:rsidRPr="004346B8">
              <w:rPr>
                <w:rFonts w:ascii="Times New Roman" w:hAnsi="Times New Roman" w:cs="Times New Roman"/>
                <w:i/>
                <w:sz w:val="24"/>
                <w:szCs w:val="24"/>
                <w:lang w:val="ru-RU"/>
              </w:rPr>
              <w:t>следующего года за отчетным периодом.</w:t>
            </w:r>
            <w:r w:rsidRPr="004346B8">
              <w:rPr>
                <w:rStyle w:val="11"/>
                <w:rFonts w:ascii="Times New Roman" w:hAnsi="Times New Roman" w:cs="Times New Roman"/>
                <w:i/>
                <w:lang w:val="ru-RU"/>
              </w:rPr>
              <w:t xml:space="preserve"> </w:t>
            </w:r>
            <w:r w:rsidRPr="004346B8">
              <w:rPr>
                <w:rFonts w:ascii="Times New Roman" w:hAnsi="Times New Roman" w:cs="Times New Roman"/>
                <w:i/>
                <w:sz w:val="24"/>
                <w:szCs w:val="24"/>
                <w:lang w:val="ru-RU"/>
              </w:rPr>
              <w:t>Данный показатель   формируется 1 раз в год.</w:t>
            </w:r>
          </w:p>
          <w:p w14:paraId="5388F32F" w14:textId="77777777" w:rsidR="00661310" w:rsidRPr="004346B8" w:rsidRDefault="00661310" w:rsidP="00673920">
            <w:pPr>
              <w:pStyle w:val="ae"/>
              <w:jc w:val="both"/>
              <w:rPr>
                <w:rFonts w:ascii="Times New Roman" w:hAnsi="Times New Roman" w:cs="Times New Roman"/>
                <w:i/>
                <w:sz w:val="24"/>
                <w:szCs w:val="24"/>
                <w:lang w:val="ru-RU"/>
              </w:rPr>
            </w:pPr>
          </w:p>
        </w:tc>
      </w:tr>
      <w:tr w:rsidR="004346B8" w:rsidRPr="00AC13A1" w14:paraId="07F02ACB"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632CCD51"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3</w:t>
            </w:r>
          </w:p>
        </w:tc>
        <w:tc>
          <w:tcPr>
            <w:tcW w:w="3289" w:type="dxa"/>
            <w:tcBorders>
              <w:top w:val="single" w:sz="4" w:space="0" w:color="auto"/>
              <w:left w:val="single" w:sz="4" w:space="0" w:color="auto"/>
              <w:bottom w:val="single" w:sz="4" w:space="0" w:color="auto"/>
              <w:right w:val="single" w:sz="4" w:space="0" w:color="auto"/>
            </w:tcBorders>
            <w:hideMark/>
          </w:tcPr>
          <w:p w14:paraId="48CD8F71" w14:textId="07A73210" w:rsidR="00661310" w:rsidRPr="004346B8" w:rsidRDefault="00661310" w:rsidP="00673920">
            <w:pPr>
              <w:widowControl w:val="0"/>
              <w:tabs>
                <w:tab w:val="left" w:pos="9639"/>
              </w:tabs>
              <w:spacing w:line="240" w:lineRule="auto"/>
              <w:rPr>
                <w:rFonts w:ascii="Times New Roman" w:hAnsi="Times New Roman" w:cs="Times New Roman"/>
                <w:sz w:val="24"/>
                <w:szCs w:val="24"/>
                <w:lang w:val="kk-KZ"/>
              </w:rPr>
            </w:pPr>
            <w:r w:rsidRPr="004346B8">
              <w:rPr>
                <w:rFonts w:ascii="Times New Roman" w:hAnsi="Times New Roman" w:cs="Times New Roman"/>
                <w:sz w:val="24"/>
                <w:szCs w:val="24"/>
                <w:lang w:val="kk-KZ"/>
              </w:rPr>
              <w:t xml:space="preserve">Снижение младенческой смертности </w:t>
            </w:r>
          </w:p>
          <w:p w14:paraId="1104B4ED" w14:textId="77777777" w:rsidR="00661310" w:rsidRPr="004346B8" w:rsidRDefault="00661310" w:rsidP="00673920">
            <w:pPr>
              <w:widowControl w:val="0"/>
              <w:tabs>
                <w:tab w:val="left" w:pos="9639"/>
              </w:tabs>
              <w:spacing w:line="240" w:lineRule="auto"/>
              <w:rPr>
                <w:rFonts w:ascii="Times New Roman" w:hAnsi="Times New Roman" w:cs="Times New Roman"/>
                <w:b/>
                <w:sz w:val="24"/>
                <w:szCs w:val="24"/>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7C9D9786" w14:textId="77777777" w:rsidR="00661310" w:rsidRPr="004346B8" w:rsidRDefault="00661310" w:rsidP="00673920">
            <w:pPr>
              <w:widowControl w:val="0"/>
              <w:tabs>
                <w:tab w:val="left" w:pos="9639"/>
              </w:tabs>
              <w:spacing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44CAEF0F"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на 1000 родившихся живыми</w:t>
            </w:r>
          </w:p>
        </w:tc>
        <w:tc>
          <w:tcPr>
            <w:tcW w:w="1418" w:type="dxa"/>
            <w:tcBorders>
              <w:top w:val="single" w:sz="4" w:space="0" w:color="auto"/>
              <w:left w:val="single" w:sz="4" w:space="0" w:color="auto"/>
              <w:bottom w:val="single" w:sz="4" w:space="0" w:color="auto"/>
              <w:right w:val="single" w:sz="4" w:space="0" w:color="auto"/>
            </w:tcBorders>
            <w:hideMark/>
          </w:tcPr>
          <w:p w14:paraId="3841E432"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eastAsia="ru-RU"/>
              </w:rPr>
              <w:t>7,9</w:t>
            </w:r>
          </w:p>
        </w:tc>
        <w:tc>
          <w:tcPr>
            <w:tcW w:w="1701" w:type="dxa"/>
            <w:tcBorders>
              <w:top w:val="single" w:sz="4" w:space="0" w:color="auto"/>
              <w:left w:val="single" w:sz="4" w:space="0" w:color="auto"/>
              <w:bottom w:val="single" w:sz="4" w:space="0" w:color="auto"/>
              <w:right w:val="single" w:sz="4" w:space="0" w:color="auto"/>
            </w:tcBorders>
          </w:tcPr>
          <w:p w14:paraId="64084402" w14:textId="77777777" w:rsidR="008B43ED" w:rsidRPr="004346B8" w:rsidRDefault="008B43ED" w:rsidP="008B43ED">
            <w:pPr>
              <w:spacing w:after="0" w:line="240" w:lineRule="auto"/>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7,97</w:t>
            </w:r>
          </w:p>
          <w:p w14:paraId="44DCD326" w14:textId="2C25E069" w:rsidR="00661310" w:rsidRPr="004346B8" w:rsidRDefault="008B43ED" w:rsidP="008B43ED">
            <w:pPr>
              <w:spacing w:after="0" w:line="240" w:lineRule="auto"/>
              <w:jc w:val="center"/>
              <w:rPr>
                <w:rFonts w:ascii="Times New Roman" w:hAnsi="Times New Roman" w:cs="Times New Roman"/>
                <w:i/>
                <w:sz w:val="24"/>
                <w:szCs w:val="24"/>
                <w:lang w:val="kk-KZ"/>
              </w:rPr>
            </w:pPr>
            <w:r w:rsidRPr="004346B8">
              <w:rPr>
                <w:rFonts w:ascii="Times New Roman" w:hAnsi="Times New Roman" w:cs="Times New Roman"/>
                <w:i/>
                <w:sz w:val="20"/>
                <w:szCs w:val="24"/>
                <w:lang w:val="kk-KZ"/>
              </w:rPr>
              <w:t>(предварительные данные)</w:t>
            </w:r>
          </w:p>
        </w:tc>
        <w:tc>
          <w:tcPr>
            <w:tcW w:w="3969" w:type="dxa"/>
            <w:tcBorders>
              <w:top w:val="single" w:sz="4" w:space="0" w:color="auto"/>
              <w:left w:val="single" w:sz="4" w:space="0" w:color="auto"/>
              <w:bottom w:val="single" w:sz="4" w:space="0" w:color="auto"/>
              <w:right w:val="single" w:sz="4" w:space="0" w:color="auto"/>
            </w:tcBorders>
          </w:tcPr>
          <w:p w14:paraId="1DCDB503" w14:textId="77777777" w:rsidR="008B43ED" w:rsidRPr="004346B8" w:rsidRDefault="008B43ED" w:rsidP="008B43ED">
            <w:pPr>
              <w:pBdr>
                <w:bottom w:val="single" w:sz="4" w:space="0" w:color="FFFFFF"/>
              </w:pBdr>
              <w:tabs>
                <w:tab w:val="left" w:pos="284"/>
              </w:tabs>
              <w:autoSpaceDE w:val="0"/>
              <w:spacing w:after="0" w:line="240"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Индикатор достигнут</w:t>
            </w:r>
          </w:p>
          <w:p w14:paraId="3511D39E" w14:textId="7413B2A7" w:rsidR="00661310" w:rsidRPr="004346B8" w:rsidRDefault="00661310" w:rsidP="00D44026">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w:t>
            </w:r>
            <w:r w:rsidR="008B43ED" w:rsidRPr="004346B8">
              <w:rPr>
                <w:rFonts w:ascii="Times New Roman" w:hAnsi="Times New Roman" w:cs="Times New Roman"/>
                <w:sz w:val="24"/>
                <w:szCs w:val="24"/>
                <w:lang w:val="ru-RU"/>
              </w:rPr>
              <w:t xml:space="preserve">     </w:t>
            </w:r>
            <w:r w:rsidR="008B43ED" w:rsidRPr="004346B8">
              <w:rPr>
                <w:rFonts w:ascii="Times New Roman" w:hAnsi="Times New Roman" w:cs="Times New Roman"/>
                <w:i/>
                <w:sz w:val="24"/>
                <w:szCs w:val="24"/>
                <w:lang w:val="ru-RU"/>
              </w:rPr>
              <w:t>По</w:t>
            </w:r>
            <w:r w:rsidR="00D44026" w:rsidRPr="004346B8">
              <w:rPr>
                <w:rFonts w:ascii="Times New Roman" w:hAnsi="Times New Roman" w:cs="Times New Roman"/>
                <w:i/>
                <w:sz w:val="24"/>
                <w:szCs w:val="24"/>
                <w:lang w:val="ru-RU"/>
              </w:rPr>
              <w:t xml:space="preserve"> предварительным данным  БНС АСПР РК за</w:t>
            </w:r>
            <w:r w:rsidR="008B43ED" w:rsidRPr="004346B8">
              <w:rPr>
                <w:rFonts w:ascii="Times New Roman" w:hAnsi="Times New Roman" w:cs="Times New Roman"/>
                <w:i/>
                <w:sz w:val="24"/>
                <w:szCs w:val="24"/>
                <w:lang w:val="ru-RU"/>
              </w:rPr>
              <w:t xml:space="preserve"> 12 месяцев 2022 года показатель младенческой смертности (МС) составил 7,97 на 1000 живорожденных.  </w:t>
            </w:r>
            <w:r w:rsidRPr="004346B8">
              <w:rPr>
                <w:rFonts w:ascii="Times New Roman" w:hAnsi="Times New Roman" w:cs="Times New Roman"/>
                <w:i/>
                <w:sz w:val="24"/>
                <w:szCs w:val="24"/>
                <w:lang w:val="ru-RU"/>
              </w:rPr>
              <w:t xml:space="preserve">Окончательные данные формируются БНС АСПР РК после </w:t>
            </w:r>
            <w:r w:rsidR="00837FC0" w:rsidRPr="004346B8">
              <w:rPr>
                <w:rFonts w:ascii="Times New Roman" w:hAnsi="Times New Roman" w:cs="Times New Roman"/>
                <w:i/>
                <w:sz w:val="24"/>
                <w:szCs w:val="24"/>
                <w:lang w:val="ru-RU"/>
              </w:rPr>
              <w:t>11 апреля следующего года за отчетным периодом</w:t>
            </w:r>
          </w:p>
        </w:tc>
      </w:tr>
      <w:tr w:rsidR="004346B8" w:rsidRPr="00AC13A1" w14:paraId="1505D3EC" w14:textId="77777777" w:rsidTr="00673920">
        <w:trPr>
          <w:trHeight w:val="410"/>
        </w:trPr>
        <w:tc>
          <w:tcPr>
            <w:tcW w:w="710" w:type="dxa"/>
            <w:tcBorders>
              <w:top w:val="single" w:sz="4" w:space="0" w:color="auto"/>
              <w:left w:val="single" w:sz="4" w:space="0" w:color="auto"/>
              <w:bottom w:val="single" w:sz="4" w:space="0" w:color="auto"/>
              <w:right w:val="single" w:sz="4" w:space="0" w:color="auto"/>
            </w:tcBorders>
            <w:hideMark/>
          </w:tcPr>
          <w:p w14:paraId="23A671C8"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4</w:t>
            </w:r>
          </w:p>
        </w:tc>
        <w:tc>
          <w:tcPr>
            <w:tcW w:w="3289" w:type="dxa"/>
            <w:tcBorders>
              <w:top w:val="single" w:sz="4" w:space="0" w:color="auto"/>
              <w:left w:val="single" w:sz="4" w:space="0" w:color="auto"/>
              <w:bottom w:val="single" w:sz="4" w:space="0" w:color="auto"/>
              <w:right w:val="single" w:sz="4" w:space="0" w:color="auto"/>
            </w:tcBorders>
            <w:hideMark/>
          </w:tcPr>
          <w:p w14:paraId="4367DCCC" w14:textId="76928A5D" w:rsidR="00661310" w:rsidRPr="004346B8" w:rsidRDefault="00661310" w:rsidP="00673920">
            <w:pPr>
              <w:widowControl w:val="0"/>
              <w:tabs>
                <w:tab w:val="left" w:pos="9639"/>
              </w:tabs>
              <w:spacing w:line="240" w:lineRule="auto"/>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Снижение материнской смертности </w:t>
            </w:r>
          </w:p>
          <w:p w14:paraId="028E6178" w14:textId="77777777" w:rsidR="00661310" w:rsidRPr="004346B8" w:rsidRDefault="00661310" w:rsidP="00673920">
            <w:pPr>
              <w:widowControl w:val="0"/>
              <w:tabs>
                <w:tab w:val="left" w:pos="9639"/>
              </w:tabs>
              <w:spacing w:line="240" w:lineRule="auto"/>
              <w:rPr>
                <w:rFonts w:ascii="Times New Roman" w:hAnsi="Times New Roman" w:cs="Times New Roman"/>
                <w:sz w:val="24"/>
                <w:szCs w:val="24"/>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2B3DE687" w14:textId="77777777" w:rsidR="00661310" w:rsidRPr="004346B8" w:rsidRDefault="00661310" w:rsidP="00673920">
            <w:pPr>
              <w:widowControl w:val="0"/>
              <w:tabs>
                <w:tab w:val="left" w:pos="9639"/>
              </w:tabs>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Административ</w:t>
            </w:r>
          </w:p>
          <w:p w14:paraId="00C189CA" w14:textId="77777777" w:rsidR="00661310" w:rsidRPr="004346B8" w:rsidRDefault="00661310" w:rsidP="00673920">
            <w:pPr>
              <w:widowControl w:val="0"/>
              <w:tabs>
                <w:tab w:val="left" w:pos="9639"/>
              </w:tabs>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ные данные МЗ </w:t>
            </w:r>
          </w:p>
        </w:tc>
        <w:tc>
          <w:tcPr>
            <w:tcW w:w="1417" w:type="dxa"/>
            <w:tcBorders>
              <w:top w:val="single" w:sz="4" w:space="0" w:color="auto"/>
              <w:left w:val="single" w:sz="4" w:space="0" w:color="auto"/>
              <w:bottom w:val="single" w:sz="4" w:space="0" w:color="auto"/>
              <w:right w:val="single" w:sz="4" w:space="0" w:color="auto"/>
            </w:tcBorders>
            <w:hideMark/>
          </w:tcPr>
          <w:p w14:paraId="1BCFAC1A"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на 100 тыс. родившихся живыми</w:t>
            </w:r>
          </w:p>
        </w:tc>
        <w:tc>
          <w:tcPr>
            <w:tcW w:w="1418" w:type="dxa"/>
            <w:tcBorders>
              <w:top w:val="single" w:sz="4" w:space="0" w:color="auto"/>
              <w:left w:val="single" w:sz="4" w:space="0" w:color="auto"/>
              <w:bottom w:val="single" w:sz="4" w:space="0" w:color="auto"/>
              <w:right w:val="single" w:sz="4" w:space="0" w:color="auto"/>
            </w:tcBorders>
            <w:hideMark/>
          </w:tcPr>
          <w:p w14:paraId="090A3140"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eastAsia="ru-RU"/>
              </w:rPr>
              <w:t>40,0</w:t>
            </w:r>
          </w:p>
        </w:tc>
        <w:tc>
          <w:tcPr>
            <w:tcW w:w="1701" w:type="dxa"/>
            <w:tcBorders>
              <w:top w:val="single" w:sz="4" w:space="0" w:color="auto"/>
              <w:left w:val="single" w:sz="4" w:space="0" w:color="auto"/>
              <w:bottom w:val="single" w:sz="4" w:space="0" w:color="auto"/>
              <w:right w:val="single" w:sz="4" w:space="0" w:color="auto"/>
            </w:tcBorders>
          </w:tcPr>
          <w:p w14:paraId="67100E05"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17,0</w:t>
            </w:r>
          </w:p>
          <w:p w14:paraId="6DF6CCFD" w14:textId="77777777" w:rsidR="00661310" w:rsidRPr="004346B8" w:rsidRDefault="00661310" w:rsidP="00673920">
            <w:pPr>
              <w:spacing w:after="0" w:line="240" w:lineRule="auto"/>
              <w:jc w:val="center"/>
              <w:rPr>
                <w:rFonts w:ascii="Times New Roman" w:hAnsi="Times New Roman" w:cs="Times New Roman"/>
                <w:sz w:val="20"/>
                <w:szCs w:val="20"/>
                <w:lang w:val="ru-RU"/>
              </w:rPr>
            </w:pPr>
          </w:p>
        </w:tc>
        <w:tc>
          <w:tcPr>
            <w:tcW w:w="3969" w:type="dxa"/>
            <w:tcBorders>
              <w:top w:val="single" w:sz="4" w:space="0" w:color="auto"/>
              <w:left w:val="single" w:sz="4" w:space="0" w:color="auto"/>
              <w:bottom w:val="single" w:sz="4" w:space="0" w:color="auto"/>
              <w:right w:val="single" w:sz="4" w:space="0" w:color="auto"/>
            </w:tcBorders>
          </w:tcPr>
          <w:p w14:paraId="3022EF1C"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Индикатор достигнут</w:t>
            </w:r>
          </w:p>
          <w:p w14:paraId="473BDFE9"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w:t>
            </w:r>
            <w:r w:rsidRPr="004346B8">
              <w:rPr>
                <w:rFonts w:ascii="Times New Roman" w:hAnsi="Times New Roman" w:cs="Times New Roman"/>
                <w:i/>
                <w:sz w:val="24"/>
                <w:szCs w:val="24"/>
                <w:lang w:val="ru-RU"/>
              </w:rPr>
              <w:t xml:space="preserve">По итогам 12 месяцев 2022 года показатель материнской смертности (МС) составил </w:t>
            </w:r>
            <w:r w:rsidRPr="004346B8">
              <w:rPr>
                <w:rFonts w:ascii="Times New Roman" w:hAnsi="Times New Roman" w:cs="Times New Roman"/>
                <w:b/>
                <w:i/>
                <w:sz w:val="24"/>
                <w:szCs w:val="24"/>
                <w:lang w:val="ru-RU"/>
              </w:rPr>
              <w:t>17,0</w:t>
            </w:r>
            <w:r w:rsidRPr="004346B8">
              <w:rPr>
                <w:rFonts w:ascii="Times New Roman" w:hAnsi="Times New Roman" w:cs="Times New Roman"/>
                <w:i/>
                <w:sz w:val="24"/>
                <w:szCs w:val="24"/>
                <w:lang w:val="ru-RU"/>
              </w:rPr>
              <w:t xml:space="preserve"> на 100 тыс. живорожденных, в сравнении с аналогичным периодом 2021 года (</w:t>
            </w:r>
            <w:r w:rsidRPr="004346B8">
              <w:rPr>
                <w:rFonts w:ascii="Times New Roman" w:hAnsi="Times New Roman" w:cs="Times New Roman"/>
                <w:b/>
                <w:i/>
                <w:sz w:val="24"/>
                <w:szCs w:val="24"/>
                <w:lang w:val="ru-RU"/>
              </w:rPr>
              <w:t>44,71</w:t>
            </w:r>
            <w:r w:rsidRPr="004346B8">
              <w:rPr>
                <w:rFonts w:ascii="Times New Roman" w:hAnsi="Times New Roman" w:cs="Times New Roman"/>
                <w:i/>
                <w:sz w:val="24"/>
                <w:szCs w:val="24"/>
                <w:lang w:val="ru-RU"/>
              </w:rPr>
              <w:t xml:space="preserve"> на 100 тыс. живорожденных</w:t>
            </w:r>
            <w:r w:rsidRPr="004346B8">
              <w:rPr>
                <w:rFonts w:ascii="Times New Roman" w:hAnsi="Times New Roman" w:cs="Times New Roman"/>
                <w:sz w:val="24"/>
                <w:szCs w:val="24"/>
                <w:lang w:val="ru-RU"/>
              </w:rPr>
              <w:t>).</w:t>
            </w:r>
          </w:p>
          <w:p w14:paraId="5F09C635"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eastAsia="Calibri" w:hAnsi="Times New Roman" w:cs="Times New Roman"/>
                <w:b/>
                <w:bCs/>
                <w:i/>
                <w:sz w:val="24"/>
                <w:szCs w:val="24"/>
                <w:lang w:val="ru-RU"/>
              </w:rPr>
            </w:pPr>
          </w:p>
        </w:tc>
      </w:tr>
      <w:tr w:rsidR="004346B8" w:rsidRPr="00AC13A1" w14:paraId="000C2805"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1B9FB118"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5</w:t>
            </w:r>
          </w:p>
        </w:tc>
        <w:tc>
          <w:tcPr>
            <w:tcW w:w="3289" w:type="dxa"/>
            <w:tcBorders>
              <w:top w:val="single" w:sz="4" w:space="0" w:color="auto"/>
              <w:left w:val="single" w:sz="4" w:space="0" w:color="auto"/>
              <w:bottom w:val="single" w:sz="4" w:space="0" w:color="auto"/>
              <w:right w:val="single" w:sz="4" w:space="0" w:color="auto"/>
            </w:tcBorders>
            <w:hideMark/>
          </w:tcPr>
          <w:p w14:paraId="5859AD93" w14:textId="38F2BED8" w:rsidR="00661310" w:rsidRPr="004346B8" w:rsidRDefault="00661310" w:rsidP="00673920">
            <w:pPr>
              <w:spacing w:line="240" w:lineRule="auto"/>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 xml:space="preserve">Снижение заболеваемости ожирением среди детей (0 – 14 лет) </w:t>
            </w:r>
          </w:p>
          <w:p w14:paraId="0364C1AA" w14:textId="77777777" w:rsidR="00661310" w:rsidRPr="004346B8" w:rsidRDefault="00661310" w:rsidP="00673920">
            <w:pPr>
              <w:spacing w:line="240" w:lineRule="auto"/>
              <w:rPr>
                <w:rFonts w:ascii="Times New Roman" w:hAnsi="Times New Roman" w:cs="Times New Roman"/>
                <w:b/>
                <w:sz w:val="24"/>
                <w:szCs w:val="24"/>
                <w:lang w:val="ru-RU" w:eastAsia="ru-RU"/>
              </w:rPr>
            </w:pPr>
          </w:p>
        </w:tc>
        <w:tc>
          <w:tcPr>
            <w:tcW w:w="1956" w:type="dxa"/>
            <w:tcBorders>
              <w:top w:val="single" w:sz="4" w:space="0" w:color="auto"/>
              <w:left w:val="single" w:sz="4" w:space="0" w:color="auto"/>
              <w:bottom w:val="single" w:sz="4" w:space="0" w:color="auto"/>
              <w:right w:val="single" w:sz="4" w:space="0" w:color="auto"/>
            </w:tcBorders>
            <w:hideMark/>
          </w:tcPr>
          <w:p w14:paraId="4B664164"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r w:rsidRPr="004346B8">
              <w:rPr>
                <w:rFonts w:ascii="Times New Roman" w:hAnsi="Times New Roman" w:cs="Times New Roman"/>
                <w:sz w:val="24"/>
                <w:szCs w:val="24"/>
              </w:rPr>
              <w:t>Административ</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ные</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2CE780BB" w14:textId="77777777" w:rsidR="00661310" w:rsidRPr="004346B8" w:rsidRDefault="00661310" w:rsidP="00673920">
            <w:pPr>
              <w:spacing w:after="0" w:line="240" w:lineRule="auto"/>
              <w:jc w:val="center"/>
              <w:rPr>
                <w:rFonts w:ascii="Times New Roman" w:hAnsi="Times New Roman" w:cs="Times New Roman"/>
                <w:b/>
                <w:bCs/>
                <w:sz w:val="24"/>
                <w:szCs w:val="24"/>
                <w:lang w:eastAsia="ru-RU"/>
              </w:rPr>
            </w:pPr>
            <w:r w:rsidRPr="004346B8">
              <w:rPr>
                <w:rFonts w:ascii="Times New Roman" w:hAnsi="Times New Roman" w:cs="Times New Roman"/>
                <w:sz w:val="24"/>
                <w:szCs w:val="24"/>
              </w:rPr>
              <w:t>на 100 тыс. населения</w:t>
            </w:r>
          </w:p>
        </w:tc>
        <w:tc>
          <w:tcPr>
            <w:tcW w:w="1418" w:type="dxa"/>
            <w:tcBorders>
              <w:top w:val="single" w:sz="4" w:space="0" w:color="auto"/>
              <w:left w:val="single" w:sz="4" w:space="0" w:color="auto"/>
              <w:bottom w:val="single" w:sz="4" w:space="0" w:color="auto"/>
              <w:right w:val="single" w:sz="4" w:space="0" w:color="auto"/>
            </w:tcBorders>
            <w:hideMark/>
          </w:tcPr>
          <w:p w14:paraId="484252E3" w14:textId="77777777" w:rsidR="00661310" w:rsidRPr="004346B8" w:rsidRDefault="00661310" w:rsidP="00673920">
            <w:pPr>
              <w:spacing w:after="0" w:line="240" w:lineRule="auto"/>
              <w:ind w:left="-3" w:right="-80"/>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93,2</w:t>
            </w:r>
          </w:p>
        </w:tc>
        <w:tc>
          <w:tcPr>
            <w:tcW w:w="1701" w:type="dxa"/>
            <w:tcBorders>
              <w:top w:val="single" w:sz="4" w:space="0" w:color="auto"/>
              <w:left w:val="single" w:sz="4" w:space="0" w:color="auto"/>
              <w:bottom w:val="single" w:sz="4" w:space="0" w:color="auto"/>
              <w:right w:val="single" w:sz="4" w:space="0" w:color="auto"/>
            </w:tcBorders>
          </w:tcPr>
          <w:p w14:paraId="337296D9" w14:textId="77777777" w:rsidR="00661310" w:rsidRPr="004346B8" w:rsidRDefault="00661310" w:rsidP="00673920">
            <w:pPr>
              <w:pStyle w:val="ae"/>
              <w:jc w:val="center"/>
              <w:rPr>
                <w:rFonts w:ascii="Times New Roman" w:hAnsi="Times New Roman" w:cs="Times New Roman"/>
                <w:i/>
                <w:sz w:val="20"/>
                <w:szCs w:val="20"/>
                <w:lang w:val="ru-RU"/>
              </w:rPr>
            </w:pPr>
            <w:r w:rsidRPr="004346B8">
              <w:rPr>
                <w:rFonts w:ascii="Times New Roman" w:hAnsi="Times New Roman" w:cs="Times New Roman"/>
                <w:sz w:val="24"/>
                <w:szCs w:val="24"/>
                <w:lang w:val="ru-RU"/>
              </w:rPr>
              <w:t>-</w:t>
            </w:r>
          </w:p>
          <w:p w14:paraId="4E11C824" w14:textId="77777777" w:rsidR="00661310" w:rsidRPr="004346B8" w:rsidRDefault="00661310" w:rsidP="00673920">
            <w:pPr>
              <w:pStyle w:val="ae"/>
              <w:jc w:val="center"/>
              <w:rPr>
                <w:rFonts w:ascii="Times New Roman" w:hAnsi="Times New Roman" w:cs="Times New Roman"/>
                <w:i/>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1B37E798"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Показатель годовой</w:t>
            </w:r>
          </w:p>
          <w:p w14:paraId="4ABC75E1" w14:textId="77777777" w:rsidR="00661310" w:rsidRPr="004346B8" w:rsidRDefault="00661310" w:rsidP="00673920">
            <w:pPr>
              <w:pStyle w:val="ae"/>
              <w:jc w:val="both"/>
              <w:rPr>
                <w:rFonts w:ascii="Times New Roman" w:hAnsi="Times New Roman" w:cs="Times New Roman"/>
                <w:i/>
                <w:szCs w:val="24"/>
                <w:lang w:val="ru-RU"/>
              </w:rPr>
            </w:pPr>
            <w:r w:rsidRPr="004346B8">
              <w:rPr>
                <w:rFonts w:ascii="Times New Roman" w:hAnsi="Times New Roman" w:cs="Times New Roman"/>
                <w:i/>
                <w:sz w:val="24"/>
                <w:szCs w:val="24"/>
                <w:lang w:val="ru-RU"/>
              </w:rPr>
              <w:t xml:space="preserve">      </w:t>
            </w:r>
            <w:r w:rsidRPr="004346B8">
              <w:rPr>
                <w:rFonts w:ascii="Times New Roman" w:hAnsi="Times New Roman" w:cs="Times New Roman"/>
                <w:i/>
                <w:szCs w:val="24"/>
                <w:lang w:val="ru-RU"/>
              </w:rPr>
              <w:t>Согласно приказу МЗ РК от 22</w:t>
            </w:r>
            <w:r w:rsidRPr="004346B8">
              <w:rPr>
                <w:rFonts w:ascii="Times New Roman" w:hAnsi="Times New Roman" w:cs="Times New Roman"/>
                <w:i/>
                <w:sz w:val="28"/>
                <w:szCs w:val="24"/>
                <w:lang w:val="ru-RU"/>
              </w:rPr>
              <w:t xml:space="preserve"> </w:t>
            </w:r>
            <w:r w:rsidRPr="004346B8">
              <w:rPr>
                <w:rFonts w:ascii="Times New Roman" w:hAnsi="Times New Roman" w:cs="Times New Roman"/>
                <w:i/>
                <w:szCs w:val="24"/>
                <w:lang w:val="ru-RU"/>
              </w:rPr>
              <w:t xml:space="preserve">декабря </w:t>
            </w:r>
            <w:r w:rsidRPr="004346B8">
              <w:rPr>
                <w:rFonts w:ascii="Times New Roman" w:hAnsi="Times New Roman" w:cs="Times New Roman"/>
                <w:i/>
                <w:sz w:val="24"/>
                <w:szCs w:val="24"/>
                <w:lang w:val="ru-RU"/>
              </w:rPr>
              <w:t xml:space="preserve">2020 года № ҚРДСМ-313/2020 (годовая отчетная форма №15) окончательный отчет будет сформирован после предоставления БНС АСПиР численности населения </w:t>
            </w:r>
            <w:r w:rsidRPr="004346B8">
              <w:rPr>
                <w:rFonts w:ascii="Times New Roman" w:hAnsi="Times New Roman" w:cs="Times New Roman"/>
                <w:i/>
                <w:sz w:val="24"/>
                <w:szCs w:val="24"/>
                <w:lang w:val="ru-RU"/>
              </w:rPr>
              <w:lastRenderedPageBreak/>
              <w:t xml:space="preserve">(детей 0-14 лет) за 2022 год. В соответствии с Планом статистических работ на 2022 год (приказ БНС АСПиР РК от 23 сентября 2021 года № 20) численность населения по возрасту формируется 1 раз в год, </w:t>
            </w:r>
            <w:r w:rsidRPr="004346B8">
              <w:rPr>
                <w:rFonts w:ascii="Times New Roman" w:hAnsi="Times New Roman" w:cs="Times New Roman"/>
                <w:b/>
                <w:i/>
                <w:sz w:val="24"/>
                <w:szCs w:val="24"/>
                <w:lang w:val="ru-RU"/>
              </w:rPr>
              <w:t xml:space="preserve">в апреле </w:t>
            </w:r>
            <w:r w:rsidRPr="004346B8">
              <w:rPr>
                <w:rFonts w:ascii="Times New Roman" w:hAnsi="Times New Roman" w:cs="Times New Roman"/>
                <w:i/>
                <w:sz w:val="24"/>
                <w:szCs w:val="24"/>
                <w:lang w:val="ru-RU"/>
              </w:rPr>
              <w:t xml:space="preserve">следующего года за отчетным периодом. </w:t>
            </w:r>
          </w:p>
          <w:p w14:paraId="3B031367" w14:textId="77777777" w:rsidR="00661310" w:rsidRPr="004346B8" w:rsidRDefault="00661310" w:rsidP="00673920">
            <w:pPr>
              <w:pStyle w:val="ae"/>
              <w:jc w:val="both"/>
              <w:rPr>
                <w:rFonts w:ascii="Times New Roman" w:hAnsi="Times New Roman" w:cs="Times New Roman"/>
                <w:i/>
                <w:sz w:val="24"/>
                <w:szCs w:val="24"/>
                <w:lang w:val="ru-RU"/>
              </w:rPr>
            </w:pPr>
          </w:p>
        </w:tc>
      </w:tr>
      <w:tr w:rsidR="004346B8" w:rsidRPr="00AC13A1" w14:paraId="18C61A29"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6D67F3DF"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lastRenderedPageBreak/>
              <w:t>6</w:t>
            </w:r>
          </w:p>
        </w:tc>
        <w:tc>
          <w:tcPr>
            <w:tcW w:w="3289" w:type="dxa"/>
            <w:tcBorders>
              <w:top w:val="single" w:sz="4" w:space="0" w:color="auto"/>
              <w:left w:val="single" w:sz="4" w:space="0" w:color="auto"/>
              <w:bottom w:val="single" w:sz="4" w:space="0" w:color="auto"/>
              <w:right w:val="single" w:sz="4" w:space="0" w:color="auto"/>
            </w:tcBorders>
            <w:hideMark/>
          </w:tcPr>
          <w:p w14:paraId="4803AAB9" w14:textId="08C576CB" w:rsidR="00661310" w:rsidRPr="004346B8" w:rsidRDefault="00661310" w:rsidP="001B332D">
            <w:pPr>
              <w:widowControl w:val="0"/>
              <w:spacing w:line="240" w:lineRule="auto"/>
              <w:rPr>
                <w:rFonts w:ascii="Times New Roman" w:hAnsi="Times New Roman" w:cs="Times New Roman"/>
                <w:sz w:val="24"/>
                <w:szCs w:val="24"/>
                <w:lang w:val="ru-RU"/>
              </w:rPr>
            </w:pPr>
            <w:r w:rsidRPr="004346B8">
              <w:rPr>
                <w:rFonts w:ascii="Times New Roman" w:hAnsi="Times New Roman" w:cs="Times New Roman"/>
                <w:sz w:val="24"/>
                <w:szCs w:val="24"/>
                <w:lang w:val="kk-KZ"/>
              </w:rPr>
              <w:t xml:space="preserve">Снижение стандартизованного коэффициента </w:t>
            </w:r>
            <w:r w:rsidRPr="004346B8">
              <w:rPr>
                <w:rFonts w:ascii="Times New Roman" w:hAnsi="Times New Roman" w:cs="Times New Roman"/>
                <w:sz w:val="24"/>
                <w:szCs w:val="24"/>
              </w:rPr>
              <w:t>c</w:t>
            </w:r>
            <w:r w:rsidRPr="004346B8">
              <w:rPr>
                <w:rFonts w:ascii="Times New Roman" w:hAnsi="Times New Roman" w:cs="Times New Roman"/>
                <w:sz w:val="24"/>
                <w:szCs w:val="24"/>
                <w:lang w:val="ru-RU"/>
              </w:rPr>
              <w:t>мертност</w:t>
            </w:r>
            <w:r w:rsidRPr="004346B8">
              <w:rPr>
                <w:rFonts w:ascii="Times New Roman" w:hAnsi="Times New Roman" w:cs="Times New Roman"/>
                <w:sz w:val="24"/>
                <w:szCs w:val="24"/>
                <w:lang w:val="kk-KZ"/>
              </w:rPr>
              <w:t>и</w:t>
            </w:r>
            <w:r w:rsidRPr="004346B8">
              <w:rPr>
                <w:rFonts w:ascii="Times New Roman" w:hAnsi="Times New Roman" w:cs="Times New Roman"/>
                <w:sz w:val="24"/>
                <w:szCs w:val="24"/>
                <w:lang w:val="ru-RU"/>
              </w:rPr>
              <w:t xml:space="preserve"> от болезней системы кровообращения </w:t>
            </w:r>
          </w:p>
        </w:tc>
        <w:tc>
          <w:tcPr>
            <w:tcW w:w="1956" w:type="dxa"/>
            <w:tcBorders>
              <w:top w:val="single" w:sz="4" w:space="0" w:color="auto"/>
              <w:left w:val="single" w:sz="4" w:space="0" w:color="auto"/>
              <w:bottom w:val="single" w:sz="4" w:space="0" w:color="auto"/>
              <w:right w:val="single" w:sz="4" w:space="0" w:color="auto"/>
            </w:tcBorders>
            <w:hideMark/>
          </w:tcPr>
          <w:p w14:paraId="4FB9544C"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13E3C054" w14:textId="77777777" w:rsidR="00661310" w:rsidRPr="004346B8" w:rsidRDefault="00661310" w:rsidP="00673920">
            <w:pPr>
              <w:widowControl w:val="0"/>
              <w:spacing w:after="0" w:line="240" w:lineRule="auto"/>
              <w:ind w:left="-108" w:right="-108"/>
              <w:jc w:val="center"/>
              <w:rPr>
                <w:rFonts w:ascii="Times New Roman" w:hAnsi="Times New Roman" w:cs="Times New Roman"/>
                <w:sz w:val="24"/>
                <w:szCs w:val="24"/>
              </w:rPr>
            </w:pPr>
            <w:r w:rsidRPr="004346B8">
              <w:rPr>
                <w:rFonts w:ascii="Times New Roman" w:hAnsi="Times New Roman" w:cs="Times New Roman"/>
                <w:sz w:val="24"/>
                <w:szCs w:val="24"/>
              </w:rPr>
              <w:t>на 100 тыс. населения</w:t>
            </w:r>
          </w:p>
        </w:tc>
        <w:tc>
          <w:tcPr>
            <w:tcW w:w="1418" w:type="dxa"/>
            <w:tcBorders>
              <w:top w:val="single" w:sz="4" w:space="0" w:color="auto"/>
              <w:left w:val="single" w:sz="4" w:space="0" w:color="auto"/>
              <w:bottom w:val="single" w:sz="4" w:space="0" w:color="auto"/>
              <w:right w:val="single" w:sz="4" w:space="0" w:color="auto"/>
            </w:tcBorders>
            <w:hideMark/>
          </w:tcPr>
          <w:p w14:paraId="23560C64"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eastAsia="ru-RU"/>
              </w:rPr>
              <w:t>17</w:t>
            </w:r>
            <w:r w:rsidRPr="004346B8">
              <w:rPr>
                <w:rFonts w:ascii="Times New Roman" w:hAnsi="Times New Roman" w:cs="Times New Roman"/>
                <w:sz w:val="24"/>
                <w:szCs w:val="24"/>
                <w:lang w:val="kk-KZ" w:eastAsia="ru-RU"/>
              </w:rPr>
              <w:t>3,80</w:t>
            </w:r>
          </w:p>
        </w:tc>
        <w:tc>
          <w:tcPr>
            <w:tcW w:w="1701" w:type="dxa"/>
            <w:tcBorders>
              <w:top w:val="single" w:sz="4" w:space="0" w:color="auto"/>
              <w:left w:val="single" w:sz="4" w:space="0" w:color="auto"/>
              <w:bottom w:val="single" w:sz="4" w:space="0" w:color="auto"/>
              <w:right w:val="single" w:sz="4" w:space="0" w:color="auto"/>
            </w:tcBorders>
            <w:hideMark/>
          </w:tcPr>
          <w:p w14:paraId="372622CF"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i/>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4D1227CE" w14:textId="77777777" w:rsidR="00661310" w:rsidRPr="004346B8" w:rsidRDefault="00661310" w:rsidP="00673920">
            <w:pPr>
              <w:pStyle w:val="ae"/>
              <w:spacing w:line="276" w:lineRule="auto"/>
              <w:jc w:val="center"/>
              <w:rPr>
                <w:rFonts w:ascii="Times New Roman" w:hAnsi="Times New Roman" w:cs="Times New Roman"/>
                <w:i/>
                <w:sz w:val="24"/>
                <w:szCs w:val="24"/>
                <w:lang w:val="ru-RU"/>
              </w:rPr>
            </w:pPr>
            <w:r w:rsidRPr="004346B8">
              <w:rPr>
                <w:rFonts w:ascii="Times New Roman" w:hAnsi="Times New Roman" w:cs="Times New Roman"/>
                <w:b/>
                <w:i/>
                <w:sz w:val="24"/>
                <w:szCs w:val="24"/>
                <w:lang w:val="ru-RU"/>
              </w:rPr>
              <w:t>Показатель годовой</w:t>
            </w:r>
            <w:r w:rsidRPr="004346B8">
              <w:rPr>
                <w:rFonts w:ascii="Times New Roman" w:hAnsi="Times New Roman" w:cs="Times New Roman"/>
                <w:i/>
                <w:sz w:val="24"/>
                <w:szCs w:val="24"/>
                <w:lang w:val="ru-RU"/>
              </w:rPr>
              <w:t xml:space="preserve"> </w:t>
            </w:r>
          </w:p>
          <w:p w14:paraId="4C8DE40D" w14:textId="77777777" w:rsidR="00661310" w:rsidRPr="004346B8" w:rsidRDefault="00661310" w:rsidP="00673920">
            <w:pPr>
              <w:pStyle w:val="ae"/>
              <w:jc w:val="both"/>
              <w:rPr>
                <w:rFonts w:ascii="Times New Roman" w:hAnsi="Times New Roman" w:cs="Times New Roman"/>
                <w:sz w:val="24"/>
                <w:szCs w:val="24"/>
                <w:lang w:val="ru-RU"/>
              </w:rPr>
            </w:pPr>
            <w:r w:rsidRPr="004346B8">
              <w:rPr>
                <w:rFonts w:ascii="Times New Roman" w:hAnsi="Times New Roman" w:cs="Times New Roman"/>
                <w:i/>
                <w:sz w:val="24"/>
                <w:szCs w:val="24"/>
                <w:lang w:val="ru-RU"/>
              </w:rPr>
              <w:t xml:space="preserve">       Формируется 1 раз в год </w:t>
            </w:r>
            <w:r w:rsidRPr="004346B8">
              <w:rPr>
                <w:rStyle w:val="11"/>
                <w:rFonts w:ascii="Times New Roman" w:hAnsi="Times New Roman" w:cs="Times New Roman"/>
                <w:i/>
                <w:sz w:val="24"/>
                <w:szCs w:val="24"/>
                <w:lang w:val="ru-RU"/>
              </w:rPr>
              <w:t>согласно утвержденного приказом БНС АСПиР РК от 2</w:t>
            </w:r>
            <w:r w:rsidRPr="004346B8">
              <w:rPr>
                <w:rStyle w:val="11"/>
                <w:rFonts w:ascii="Times New Roman" w:hAnsi="Times New Roman" w:cs="Times New Roman"/>
                <w:i/>
                <w:sz w:val="24"/>
                <w:szCs w:val="24"/>
                <w:lang w:val="kk-KZ"/>
              </w:rPr>
              <w:t>3</w:t>
            </w:r>
            <w:r w:rsidRPr="004346B8">
              <w:rPr>
                <w:rStyle w:val="11"/>
                <w:rFonts w:ascii="Times New Roman" w:hAnsi="Times New Roman" w:cs="Times New Roman"/>
                <w:i/>
                <w:sz w:val="24"/>
                <w:szCs w:val="24"/>
                <w:lang w:val="ru-RU"/>
              </w:rPr>
              <w:t>.09.2021г. № 20 «Об утверждении Плана статистических работ на 2022 год» в</w:t>
            </w:r>
            <w:r w:rsidRPr="004346B8">
              <w:rPr>
                <w:rStyle w:val="11"/>
                <w:rFonts w:ascii="Times New Roman" w:hAnsi="Times New Roman" w:cs="Times New Roman"/>
                <w:b/>
                <w:i/>
                <w:sz w:val="24"/>
                <w:szCs w:val="24"/>
                <w:lang w:val="ru-RU"/>
              </w:rPr>
              <w:t xml:space="preserve"> августе</w:t>
            </w:r>
            <w:r w:rsidRPr="004346B8">
              <w:rPr>
                <w:rStyle w:val="11"/>
                <w:rFonts w:ascii="Times New Roman" w:hAnsi="Times New Roman" w:cs="Times New Roman"/>
                <w:i/>
                <w:sz w:val="24"/>
                <w:szCs w:val="24"/>
                <w:lang w:val="ru-RU"/>
              </w:rPr>
              <w:t xml:space="preserve"> </w:t>
            </w:r>
            <w:r w:rsidRPr="004346B8">
              <w:rPr>
                <w:rFonts w:ascii="Times New Roman" w:hAnsi="Times New Roman" w:cs="Times New Roman"/>
                <w:i/>
                <w:sz w:val="24"/>
                <w:szCs w:val="24"/>
                <w:lang w:val="ru-RU"/>
              </w:rPr>
              <w:t>следующего года за отчетным периодом.</w:t>
            </w:r>
          </w:p>
          <w:p w14:paraId="7A7294DF"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r>
      <w:tr w:rsidR="004346B8" w:rsidRPr="00AC13A1" w14:paraId="67D91487" w14:textId="77777777" w:rsidTr="00181597">
        <w:trPr>
          <w:trHeight w:val="587"/>
        </w:trPr>
        <w:tc>
          <w:tcPr>
            <w:tcW w:w="710" w:type="dxa"/>
            <w:tcBorders>
              <w:top w:val="single" w:sz="4" w:space="0" w:color="auto"/>
              <w:left w:val="single" w:sz="4" w:space="0" w:color="auto"/>
              <w:bottom w:val="single" w:sz="4" w:space="0" w:color="auto"/>
              <w:right w:val="single" w:sz="4" w:space="0" w:color="auto"/>
            </w:tcBorders>
            <w:hideMark/>
          </w:tcPr>
          <w:p w14:paraId="02E66726"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7</w:t>
            </w:r>
          </w:p>
        </w:tc>
        <w:tc>
          <w:tcPr>
            <w:tcW w:w="3289" w:type="dxa"/>
            <w:tcBorders>
              <w:top w:val="single" w:sz="4" w:space="0" w:color="auto"/>
              <w:left w:val="single" w:sz="4" w:space="0" w:color="auto"/>
              <w:bottom w:val="single" w:sz="4" w:space="0" w:color="auto"/>
              <w:right w:val="single" w:sz="4" w:space="0" w:color="auto"/>
            </w:tcBorders>
            <w:hideMark/>
          </w:tcPr>
          <w:p w14:paraId="5C0FBE85" w14:textId="77777777" w:rsidR="00661310" w:rsidRPr="004346B8" w:rsidRDefault="00661310" w:rsidP="00673920">
            <w:pPr>
              <w:pStyle w:val="a5"/>
              <w:tabs>
                <w:tab w:val="left" w:pos="360"/>
                <w:tab w:val="left" w:pos="9639"/>
              </w:tabs>
              <w:spacing w:after="0"/>
              <w:jc w:val="both"/>
              <w:textAlignment w:val="baseline"/>
              <w:rPr>
                <w:lang w:val="kk-KZ"/>
              </w:rPr>
            </w:pPr>
            <w:r w:rsidRPr="004346B8">
              <w:rPr>
                <w:lang w:val="en-US"/>
              </w:rPr>
              <w:t>Снижение</w:t>
            </w:r>
            <w:r w:rsidRPr="004346B8">
              <w:rPr>
                <w:lang w:val="kk-KZ"/>
              </w:rPr>
              <w:t xml:space="preserve"> </w:t>
            </w:r>
            <w:r w:rsidRPr="004346B8">
              <w:rPr>
                <w:lang w:val="en-US"/>
              </w:rPr>
              <w:t>заболеваемости</w:t>
            </w:r>
            <w:r w:rsidRPr="004346B8">
              <w:rPr>
                <w:lang w:val="kk-KZ"/>
              </w:rPr>
              <w:t xml:space="preserve"> </w:t>
            </w:r>
            <w:r w:rsidRPr="004346B8">
              <w:rPr>
                <w:lang w:val="en-US"/>
              </w:rPr>
              <w:t>туберкулезом</w:t>
            </w:r>
            <w:r w:rsidRPr="004346B8">
              <w:rPr>
                <w:lang w:val="kk-KZ"/>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630CEA7B" w14:textId="77777777" w:rsidR="00661310" w:rsidRPr="004346B8" w:rsidRDefault="00661310" w:rsidP="00673920">
            <w:pPr>
              <w:pStyle w:val="a5"/>
              <w:tabs>
                <w:tab w:val="left" w:pos="9639"/>
              </w:tabs>
              <w:spacing w:after="0"/>
              <w:ind w:left="-131" w:right="-161"/>
              <w:jc w:val="center"/>
              <w:rPr>
                <w:lang w:val="ru-RU"/>
              </w:rPr>
            </w:pPr>
            <w:r w:rsidRPr="004346B8">
              <w:rPr>
                <w:lang w:val="en-US"/>
              </w:rPr>
              <w:t>Административ</w:t>
            </w:r>
            <w:r w:rsidRPr="004346B8">
              <w:t xml:space="preserve"> </w:t>
            </w:r>
            <w:r w:rsidRPr="004346B8">
              <w:rPr>
                <w:lang w:val="en-US"/>
              </w:rPr>
              <w:t>ные</w:t>
            </w:r>
            <w:r w:rsidRPr="004346B8">
              <w:t xml:space="preserve"> </w:t>
            </w:r>
            <w:r w:rsidRPr="004346B8">
              <w:rPr>
                <w:lang w:val="en-US"/>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018C4C53" w14:textId="77777777" w:rsidR="00661310" w:rsidRPr="004346B8" w:rsidRDefault="00661310" w:rsidP="00673920">
            <w:pPr>
              <w:pStyle w:val="a5"/>
              <w:tabs>
                <w:tab w:val="left" w:pos="9639"/>
              </w:tabs>
              <w:spacing w:after="0" w:line="276" w:lineRule="auto"/>
              <w:ind w:left="-108" w:right="-108"/>
              <w:jc w:val="center"/>
            </w:pPr>
            <w:r w:rsidRPr="004346B8">
              <w:rPr>
                <w:lang w:val="en-US"/>
              </w:rPr>
              <w:t>на 100 000 нас</w:t>
            </w:r>
            <w:r w:rsidRPr="004346B8">
              <w:t>еления</w:t>
            </w:r>
          </w:p>
        </w:tc>
        <w:tc>
          <w:tcPr>
            <w:tcW w:w="1418" w:type="dxa"/>
            <w:tcBorders>
              <w:top w:val="single" w:sz="4" w:space="0" w:color="auto"/>
              <w:left w:val="single" w:sz="4" w:space="0" w:color="auto"/>
              <w:bottom w:val="single" w:sz="4" w:space="0" w:color="auto"/>
              <w:right w:val="single" w:sz="4" w:space="0" w:color="auto"/>
            </w:tcBorders>
            <w:hideMark/>
          </w:tcPr>
          <w:p w14:paraId="7E58C53F"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eastAsia="ru-RU"/>
              </w:rPr>
              <w:t>4</w:t>
            </w:r>
            <w:r w:rsidRPr="004346B8">
              <w:rPr>
                <w:rFonts w:ascii="Times New Roman" w:hAnsi="Times New Roman" w:cs="Times New Roman"/>
                <w:sz w:val="24"/>
                <w:szCs w:val="24"/>
                <w:lang w:val="kk-KZ" w:eastAsia="ru-RU"/>
              </w:rPr>
              <w:t>5,6</w:t>
            </w:r>
          </w:p>
        </w:tc>
        <w:tc>
          <w:tcPr>
            <w:tcW w:w="1701" w:type="dxa"/>
            <w:tcBorders>
              <w:top w:val="single" w:sz="4" w:space="0" w:color="auto"/>
              <w:left w:val="single" w:sz="4" w:space="0" w:color="auto"/>
              <w:bottom w:val="single" w:sz="4" w:space="0" w:color="auto"/>
              <w:right w:val="single" w:sz="4" w:space="0" w:color="auto"/>
            </w:tcBorders>
          </w:tcPr>
          <w:p w14:paraId="2E93EB77" w14:textId="77777777" w:rsidR="00661310" w:rsidRPr="004346B8" w:rsidRDefault="00661310" w:rsidP="00673920">
            <w:pPr>
              <w:spacing w:after="0" w:line="240" w:lineRule="auto"/>
              <w:jc w:val="center"/>
              <w:rPr>
                <w:rFonts w:ascii="Times New Roman" w:hAnsi="Times New Roman" w:cs="Times New Roman"/>
                <w:sz w:val="24"/>
                <w:szCs w:val="24"/>
              </w:rPr>
            </w:pPr>
            <w:r w:rsidRPr="004346B8">
              <w:rPr>
                <w:rFonts w:ascii="Times New Roman" w:hAnsi="Times New Roman" w:cs="Times New Roman"/>
                <w:sz w:val="24"/>
                <w:szCs w:val="24"/>
                <w:lang w:val="ru-RU"/>
              </w:rPr>
              <w:t>36,5</w:t>
            </w:r>
          </w:p>
          <w:p w14:paraId="1A6ACCE9" w14:textId="03152F06" w:rsidR="00661310" w:rsidRPr="004346B8" w:rsidRDefault="00661310" w:rsidP="00673920">
            <w:pPr>
              <w:spacing w:after="0" w:line="240" w:lineRule="auto"/>
              <w:jc w:val="center"/>
              <w:rPr>
                <w:rFonts w:ascii="Times New Roman" w:hAnsi="Times New Roman" w:cs="Times New Roman"/>
                <w:i/>
                <w:sz w:val="20"/>
                <w:szCs w:val="20"/>
                <w:lang w:val="ru-RU"/>
              </w:rPr>
            </w:pPr>
          </w:p>
        </w:tc>
        <w:tc>
          <w:tcPr>
            <w:tcW w:w="3969" w:type="dxa"/>
            <w:tcBorders>
              <w:top w:val="single" w:sz="4" w:space="0" w:color="auto"/>
              <w:left w:val="single" w:sz="4" w:space="0" w:color="auto"/>
              <w:bottom w:val="single" w:sz="4" w:space="0" w:color="auto"/>
              <w:right w:val="single" w:sz="4" w:space="0" w:color="auto"/>
            </w:tcBorders>
          </w:tcPr>
          <w:p w14:paraId="0E43BE05"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57DD8235" w14:textId="0E80C83E" w:rsidR="00661310" w:rsidRPr="004346B8" w:rsidRDefault="00661310" w:rsidP="00F60514">
            <w:pPr>
              <w:spacing w:after="0" w:line="240" w:lineRule="auto"/>
              <w:jc w:val="both"/>
              <w:rPr>
                <w:rFonts w:ascii="Times New Roman" w:hAnsi="Times New Roman" w:cs="Times New Roman"/>
                <w:i/>
                <w:strike/>
                <w:sz w:val="24"/>
                <w:szCs w:val="24"/>
                <w:lang w:val="ru-RU"/>
              </w:rPr>
            </w:pPr>
            <w:r w:rsidRPr="004346B8">
              <w:rPr>
                <w:rFonts w:ascii="Times New Roman" w:hAnsi="Times New Roman" w:cs="Times New Roman"/>
                <w:i/>
                <w:iCs/>
                <w:sz w:val="24"/>
                <w:szCs w:val="24"/>
                <w:lang w:val="ru-RU"/>
              </w:rPr>
              <w:t xml:space="preserve">По итогам 12 месяцев 2022 года в республике сохраняется стабильная эпидемиологическая ситуация по туберкулезу. </w:t>
            </w:r>
            <w:r w:rsidRPr="004346B8">
              <w:rPr>
                <w:rFonts w:ascii="Times New Roman" w:hAnsi="Times New Roman" w:cs="Times New Roman"/>
                <w:i/>
                <w:sz w:val="24"/>
                <w:szCs w:val="24"/>
                <w:lang w:val="ru-RU"/>
              </w:rPr>
              <w:t xml:space="preserve">Показатель увеличен на 1,4% и составил 36,5 на 100 000 населения против 36,0 за аналогичный период 2021 года. Рост показателя заболеваемости туберкулезом связан с активацией работы по выявлению случаев ТБ и выявлением «потерянных» и ранее не выявленных случаев ТБ в период пандемии </w:t>
            </w:r>
            <w:r w:rsidR="00F60514" w:rsidRPr="004346B8">
              <w:rPr>
                <w:rFonts w:ascii="Times New Roman" w:hAnsi="Times New Roman" w:cs="Times New Roman"/>
                <w:i/>
                <w:sz w:val="24"/>
                <w:szCs w:val="24"/>
              </w:rPr>
              <w:t>COVID</w:t>
            </w:r>
            <w:r w:rsidR="00F60514" w:rsidRPr="004346B8">
              <w:rPr>
                <w:rFonts w:ascii="Times New Roman" w:hAnsi="Times New Roman" w:cs="Times New Roman"/>
                <w:i/>
                <w:sz w:val="24"/>
                <w:szCs w:val="24"/>
                <w:lang w:val="ru-RU"/>
              </w:rPr>
              <w:t>-19.</w:t>
            </w:r>
            <w:r w:rsidRPr="004346B8">
              <w:rPr>
                <w:rFonts w:ascii="Times New Roman" w:hAnsi="Times New Roman" w:cs="Times New Roman"/>
                <w:i/>
                <w:sz w:val="24"/>
                <w:szCs w:val="24"/>
                <w:lang w:val="ru-RU"/>
              </w:rPr>
              <w:t xml:space="preserve"> </w:t>
            </w:r>
          </w:p>
        </w:tc>
      </w:tr>
      <w:tr w:rsidR="004346B8" w:rsidRPr="004346B8" w14:paraId="7B085B11" w14:textId="77777777" w:rsidTr="00673920">
        <w:trPr>
          <w:trHeight w:val="304"/>
        </w:trPr>
        <w:tc>
          <w:tcPr>
            <w:tcW w:w="710" w:type="dxa"/>
            <w:tcBorders>
              <w:top w:val="single" w:sz="4" w:space="0" w:color="auto"/>
              <w:left w:val="single" w:sz="4" w:space="0" w:color="auto"/>
              <w:bottom w:val="single" w:sz="4" w:space="0" w:color="auto"/>
              <w:right w:val="single" w:sz="4" w:space="0" w:color="auto"/>
            </w:tcBorders>
            <w:hideMark/>
          </w:tcPr>
          <w:p w14:paraId="0DF560C1"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8</w:t>
            </w:r>
          </w:p>
        </w:tc>
        <w:tc>
          <w:tcPr>
            <w:tcW w:w="3289" w:type="dxa"/>
            <w:tcBorders>
              <w:top w:val="single" w:sz="4" w:space="0" w:color="auto"/>
              <w:left w:val="single" w:sz="4" w:space="0" w:color="auto"/>
              <w:bottom w:val="single" w:sz="4" w:space="0" w:color="auto"/>
              <w:right w:val="single" w:sz="4" w:space="0" w:color="auto"/>
            </w:tcBorders>
            <w:hideMark/>
          </w:tcPr>
          <w:p w14:paraId="198D7A32" w14:textId="6B3B9E65" w:rsidR="00661310" w:rsidRPr="004346B8" w:rsidRDefault="00661310" w:rsidP="001B332D">
            <w:pPr>
              <w:spacing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Уровень удовлетворенности населения качеством и доступностью медицинских </w:t>
            </w:r>
            <w:r w:rsidRPr="004346B8">
              <w:rPr>
                <w:rFonts w:ascii="Times New Roman" w:hAnsi="Times New Roman" w:cs="Times New Roman"/>
                <w:iCs/>
                <w:sz w:val="24"/>
                <w:szCs w:val="24"/>
                <w:lang w:val="ru-RU" w:eastAsia="ru-RU"/>
              </w:rPr>
              <w:lastRenderedPageBreak/>
              <w:t xml:space="preserve">услуг, предоставляемых медицинскими учреждениями </w:t>
            </w:r>
          </w:p>
        </w:tc>
        <w:tc>
          <w:tcPr>
            <w:tcW w:w="1956" w:type="dxa"/>
            <w:tcBorders>
              <w:top w:val="single" w:sz="4" w:space="0" w:color="auto"/>
              <w:left w:val="single" w:sz="4" w:space="0" w:color="auto"/>
              <w:bottom w:val="single" w:sz="4" w:space="0" w:color="auto"/>
              <w:right w:val="single" w:sz="4" w:space="0" w:color="auto"/>
            </w:tcBorders>
            <w:hideMark/>
          </w:tcPr>
          <w:p w14:paraId="63959ED6"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r w:rsidRPr="004346B8">
              <w:rPr>
                <w:rFonts w:ascii="Times New Roman" w:hAnsi="Times New Roman" w:cs="Times New Roman"/>
                <w:sz w:val="24"/>
                <w:szCs w:val="24"/>
              </w:rPr>
              <w:lastRenderedPageBreak/>
              <w:t>Административ</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ные</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7DFB6D4D" w14:textId="77777777" w:rsidR="00661310" w:rsidRPr="004346B8" w:rsidRDefault="00661310" w:rsidP="00673920">
            <w:pPr>
              <w:spacing w:after="0" w:line="240" w:lineRule="auto"/>
              <w:jc w:val="center"/>
              <w:rPr>
                <w:rFonts w:ascii="Times New Roman" w:hAnsi="Times New Roman" w:cs="Times New Roman"/>
                <w:iCs/>
                <w:sz w:val="24"/>
                <w:szCs w:val="24"/>
                <w:lang w:eastAsia="ru-RU"/>
              </w:rPr>
            </w:pPr>
            <w:r w:rsidRPr="004346B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319D22F4"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rPr>
              <w:t>6</w:t>
            </w:r>
            <w:r w:rsidRPr="004346B8">
              <w:rPr>
                <w:rFonts w:ascii="Times New Roman" w:hAnsi="Times New Roman" w:cs="Times New Roman"/>
                <w:sz w:val="24"/>
                <w:szCs w:val="24"/>
                <w:lang w:val="kk-KZ"/>
              </w:rPr>
              <w:t>9,6</w:t>
            </w:r>
          </w:p>
        </w:tc>
        <w:tc>
          <w:tcPr>
            <w:tcW w:w="1701" w:type="dxa"/>
            <w:tcBorders>
              <w:top w:val="single" w:sz="4" w:space="0" w:color="auto"/>
              <w:left w:val="single" w:sz="4" w:space="0" w:color="auto"/>
              <w:bottom w:val="single" w:sz="4" w:space="0" w:color="auto"/>
              <w:right w:val="single" w:sz="4" w:space="0" w:color="auto"/>
            </w:tcBorders>
            <w:hideMark/>
          </w:tcPr>
          <w:p w14:paraId="7452A768" w14:textId="77777777" w:rsidR="00661310" w:rsidRPr="004346B8" w:rsidRDefault="00661310" w:rsidP="00673920">
            <w:pPr>
              <w:spacing w:after="0" w:line="240" w:lineRule="auto"/>
              <w:jc w:val="center"/>
              <w:rPr>
                <w:rFonts w:ascii="Times New Roman" w:eastAsia="Times New Roman" w:hAnsi="Times New Roman" w:cs="Times New Roman"/>
                <w:sz w:val="20"/>
                <w:szCs w:val="20"/>
                <w:lang w:val="ru-RU" w:eastAsia="ru-RU"/>
              </w:rPr>
            </w:pPr>
            <w:r w:rsidRPr="004346B8">
              <w:rPr>
                <w:rFonts w:ascii="Times New Roman" w:eastAsia="Times New Roman" w:hAnsi="Times New Roman" w:cs="Times New Roman"/>
                <w:i/>
                <w:sz w:val="24"/>
                <w:szCs w:val="24"/>
                <w:lang w:val="ru-RU" w:eastAsia="ru-RU"/>
              </w:rPr>
              <w:t>58,8</w:t>
            </w:r>
          </w:p>
        </w:tc>
        <w:tc>
          <w:tcPr>
            <w:tcW w:w="3969" w:type="dxa"/>
            <w:tcBorders>
              <w:top w:val="single" w:sz="4" w:space="0" w:color="auto"/>
              <w:left w:val="single" w:sz="4" w:space="0" w:color="auto"/>
              <w:bottom w:val="single" w:sz="4" w:space="0" w:color="auto"/>
              <w:right w:val="single" w:sz="4" w:space="0" w:color="auto"/>
            </w:tcBorders>
            <w:hideMark/>
          </w:tcPr>
          <w:p w14:paraId="21ED2689" w14:textId="77777777" w:rsidR="00661310" w:rsidRPr="004346B8" w:rsidRDefault="00661310" w:rsidP="00673920">
            <w:pPr>
              <w:spacing w:after="0" w:line="240" w:lineRule="auto"/>
              <w:jc w:val="both"/>
              <w:rPr>
                <w:rFonts w:ascii="Times New Roman" w:hAnsi="Times New Roman" w:cs="Times New Roman"/>
                <w:b/>
                <w:i/>
                <w:sz w:val="24"/>
                <w:szCs w:val="24"/>
                <w:lang w:val="ru-RU"/>
              </w:rPr>
            </w:pPr>
            <w:r w:rsidRPr="004346B8">
              <w:rPr>
                <w:rFonts w:ascii="Times New Roman" w:hAnsi="Times New Roman" w:cs="Times New Roman"/>
                <w:i/>
                <w:sz w:val="24"/>
                <w:szCs w:val="24"/>
                <w:lang w:val="ru-RU"/>
              </w:rPr>
              <w:t xml:space="preserve">     </w:t>
            </w:r>
            <w:r w:rsidRPr="004346B8">
              <w:rPr>
                <w:rFonts w:ascii="Times New Roman" w:hAnsi="Times New Roman" w:cs="Times New Roman"/>
                <w:b/>
                <w:i/>
                <w:sz w:val="24"/>
                <w:szCs w:val="24"/>
                <w:lang w:val="ru-RU"/>
              </w:rPr>
              <w:t>Индикатор достигнут на 84 %</w:t>
            </w:r>
          </w:p>
          <w:p w14:paraId="2BA0122D" w14:textId="77777777" w:rsidR="007C02EC" w:rsidRPr="004346B8" w:rsidRDefault="00661310" w:rsidP="00673920">
            <w:pPr>
              <w:spacing w:after="0" w:line="240" w:lineRule="auto"/>
              <w:jc w:val="both"/>
              <w:rPr>
                <w:rFonts w:ascii="Times New Roman" w:eastAsiaTheme="minorHAnsi" w:hAnsi="Times New Roman" w:cs="Times New Roman"/>
                <w:bCs/>
                <w:i/>
                <w:sz w:val="20"/>
                <w:szCs w:val="24"/>
                <w:lang w:val="kk-KZ"/>
              </w:rPr>
            </w:pPr>
            <w:r w:rsidRPr="004346B8">
              <w:rPr>
                <w:rFonts w:ascii="Times New Roman" w:hAnsi="Times New Roman" w:cs="Times New Roman"/>
                <w:i/>
                <w:sz w:val="20"/>
                <w:szCs w:val="24"/>
                <w:lang w:val="ru-RU"/>
              </w:rPr>
              <w:t>Согласно совместному приказу АСПиР РК от 27 декабря 2021 года № 61 и МНЭ РК от 25 ноября 2021 года № 340 «</w:t>
            </w:r>
            <w:r w:rsidRPr="004346B8">
              <w:rPr>
                <w:rFonts w:ascii="Times New Roman" w:hAnsi="Times New Roman" w:cs="Times New Roman"/>
                <w:i/>
                <w:sz w:val="20"/>
                <w:szCs w:val="24"/>
                <w:lang w:val="kk-KZ"/>
              </w:rPr>
              <w:t xml:space="preserve">Об </w:t>
            </w:r>
            <w:r w:rsidRPr="004346B8">
              <w:rPr>
                <w:rFonts w:ascii="Times New Roman" w:hAnsi="Times New Roman" w:cs="Times New Roman"/>
                <w:i/>
                <w:sz w:val="20"/>
                <w:szCs w:val="24"/>
                <w:lang w:val="kk-KZ"/>
              </w:rPr>
              <w:lastRenderedPageBreak/>
              <w:t xml:space="preserve">утверждении применяемых источников данных показателей Карты стратегических показателей до 2025 года» </w:t>
            </w:r>
            <w:r w:rsidRPr="004346B8">
              <w:rPr>
                <w:rFonts w:ascii="Times New Roman" w:eastAsiaTheme="minorHAnsi" w:hAnsi="Times New Roman" w:cs="Times New Roman"/>
                <w:bCs/>
                <w:i/>
                <w:sz w:val="20"/>
                <w:szCs w:val="24"/>
                <w:lang w:val="kk-KZ"/>
              </w:rPr>
              <w:t>формируется</w:t>
            </w:r>
            <w:r w:rsidRPr="004346B8">
              <w:rPr>
                <w:rFonts w:ascii="Times New Roman" w:eastAsiaTheme="minorHAnsi" w:hAnsi="Times New Roman" w:cs="Times New Roman"/>
                <w:b/>
                <w:i/>
                <w:sz w:val="20"/>
                <w:szCs w:val="24"/>
                <w:lang w:val="kk-KZ"/>
              </w:rPr>
              <w:t xml:space="preserve"> </w:t>
            </w:r>
            <w:r w:rsidRPr="004346B8">
              <w:rPr>
                <w:rFonts w:ascii="Times New Roman" w:eastAsiaTheme="minorHAnsi" w:hAnsi="Times New Roman" w:cs="Times New Roman"/>
                <w:bCs/>
                <w:i/>
                <w:sz w:val="20"/>
                <w:szCs w:val="24"/>
                <w:lang w:val="kk-KZ"/>
              </w:rPr>
              <w:t xml:space="preserve">по результатам социологического опроса проводимого в соответствии с методологией исследования </w:t>
            </w:r>
            <w:r w:rsidRPr="004346B8">
              <w:rPr>
                <w:rFonts w:ascii="Times New Roman" w:hAnsi="Times New Roman" w:cs="Times New Roman"/>
                <w:i/>
                <w:spacing w:val="2"/>
                <w:sz w:val="20"/>
                <w:szCs w:val="28"/>
                <w:shd w:val="clear" w:color="auto" w:fill="FFFFFF"/>
                <w:lang w:val="kk-KZ"/>
              </w:rPr>
              <w:t>ТОО «Центр исследований, анализа и оценки эффективности Высшей аудиторской палаты РК</w:t>
            </w:r>
            <w:r w:rsidRPr="004346B8">
              <w:rPr>
                <w:rFonts w:ascii="Times New Roman" w:eastAsiaTheme="minorHAnsi" w:hAnsi="Times New Roman" w:cs="Times New Roman"/>
                <w:bCs/>
                <w:i/>
                <w:sz w:val="20"/>
                <w:szCs w:val="24"/>
                <w:lang w:val="kk-KZ"/>
              </w:rPr>
              <w:t>»</w:t>
            </w:r>
            <w:r w:rsidRPr="004346B8">
              <w:rPr>
                <w:rFonts w:ascii="Times New Roman" w:eastAsiaTheme="minorHAnsi" w:hAnsi="Times New Roman" w:cs="Times New Roman"/>
                <w:bCs/>
                <w:i/>
                <w:sz w:val="20"/>
                <w:szCs w:val="24"/>
                <w:lang w:val="ru-RU"/>
              </w:rPr>
              <w:t xml:space="preserve"> </w:t>
            </w:r>
            <w:r w:rsidRPr="004346B8">
              <w:rPr>
                <w:rFonts w:ascii="Times New Roman" w:hAnsi="Times New Roman" w:cs="Times New Roman"/>
                <w:i/>
                <w:sz w:val="20"/>
                <w:szCs w:val="24"/>
                <w:lang w:val="ru-RU"/>
              </w:rPr>
              <w:t>в</w:t>
            </w:r>
            <w:r w:rsidRPr="004346B8">
              <w:rPr>
                <w:rFonts w:ascii="Times New Roman" w:hAnsi="Times New Roman" w:cs="Times New Roman"/>
                <w:i/>
                <w:sz w:val="20"/>
                <w:szCs w:val="24"/>
                <w:lang w:val="kk-KZ"/>
              </w:rPr>
              <w:t xml:space="preserve"> рамках Системы ежегодной оценки эффективности деятельности государственнвх органов, реализуемой в соотвтествии с Указом Президента РК от 19 марта 2010 года № 954</w:t>
            </w:r>
            <w:r w:rsidRPr="004346B8">
              <w:rPr>
                <w:rFonts w:ascii="Times New Roman" w:eastAsiaTheme="minorHAnsi" w:hAnsi="Times New Roman" w:cs="Times New Roman"/>
                <w:bCs/>
                <w:i/>
                <w:sz w:val="20"/>
                <w:szCs w:val="24"/>
                <w:lang w:val="kk-KZ"/>
              </w:rPr>
              <w:t>.</w:t>
            </w:r>
          </w:p>
          <w:p w14:paraId="33D772D6" w14:textId="1B08F33D" w:rsidR="007C02EC" w:rsidRPr="004346B8" w:rsidRDefault="007C02EC" w:rsidP="007C02EC">
            <w:pPr>
              <w:pStyle w:val="af0"/>
              <w:pBdr>
                <w:bottom w:val="single" w:sz="4" w:space="0" w:color="FFFFFF"/>
              </w:pBdr>
              <w:spacing w:after="0"/>
              <w:ind w:left="0" w:firstLine="709"/>
              <w:jc w:val="both"/>
              <w:rPr>
                <w:rFonts w:eastAsia="Consolas"/>
                <w:i/>
              </w:rPr>
            </w:pPr>
            <w:r w:rsidRPr="004346B8">
              <w:rPr>
                <w:rFonts w:eastAsia="Consolas"/>
                <w:i/>
              </w:rPr>
              <w:t>Данный индикатор по стране составили 58,8%, в 10 регионах страны отмечается недостижение показателя республиканского уровня (Мангистауская область - 52,3%, Акмолинская - 57,5%, Карагандинская – 56,2%, Кызылординская – 54,0%, Павлодарская – 58,3%, Северо - Казахстанская – 52,4%, Восточно-Казахстанская-55,9%, Актюбинская-58,6%, гг. Алматы - 58,0%, Астана - 57,2%).</w:t>
            </w:r>
          </w:p>
          <w:p w14:paraId="21EC2306" w14:textId="36E61599" w:rsidR="00661310" w:rsidRPr="004346B8" w:rsidRDefault="00661310" w:rsidP="00673920">
            <w:pPr>
              <w:spacing w:after="0" w:line="240" w:lineRule="auto"/>
              <w:jc w:val="both"/>
              <w:rPr>
                <w:rFonts w:ascii="Times New Roman" w:eastAsiaTheme="minorHAnsi" w:hAnsi="Times New Roman" w:cs="Times New Roman"/>
                <w:bCs/>
                <w:i/>
                <w:sz w:val="24"/>
                <w:szCs w:val="24"/>
                <w:lang w:val="kk-KZ"/>
              </w:rPr>
            </w:pPr>
            <w:r w:rsidRPr="004346B8">
              <w:rPr>
                <w:rFonts w:ascii="Times New Roman" w:eastAsiaTheme="minorHAnsi" w:hAnsi="Times New Roman" w:cs="Times New Roman"/>
                <w:bCs/>
                <w:i/>
                <w:sz w:val="20"/>
                <w:szCs w:val="24"/>
                <w:lang w:val="kk-KZ"/>
              </w:rPr>
              <w:t xml:space="preserve"> </w:t>
            </w:r>
          </w:p>
        </w:tc>
      </w:tr>
      <w:tr w:rsidR="004346B8" w:rsidRPr="00AC13A1" w14:paraId="149A1166" w14:textId="77777777" w:rsidTr="00673920">
        <w:trPr>
          <w:trHeight w:val="729"/>
        </w:trPr>
        <w:tc>
          <w:tcPr>
            <w:tcW w:w="710" w:type="dxa"/>
            <w:tcBorders>
              <w:top w:val="single" w:sz="4" w:space="0" w:color="auto"/>
              <w:left w:val="single" w:sz="4" w:space="0" w:color="auto"/>
              <w:bottom w:val="single" w:sz="4" w:space="0" w:color="auto"/>
              <w:right w:val="single" w:sz="4" w:space="0" w:color="auto"/>
            </w:tcBorders>
            <w:hideMark/>
          </w:tcPr>
          <w:p w14:paraId="0A9A9CBB"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lastRenderedPageBreak/>
              <w:t>9</w:t>
            </w:r>
          </w:p>
        </w:tc>
        <w:tc>
          <w:tcPr>
            <w:tcW w:w="3289" w:type="dxa"/>
            <w:tcBorders>
              <w:top w:val="single" w:sz="4" w:space="0" w:color="auto"/>
              <w:left w:val="single" w:sz="4" w:space="0" w:color="auto"/>
              <w:bottom w:val="single" w:sz="4" w:space="0" w:color="auto"/>
              <w:right w:val="single" w:sz="4" w:space="0" w:color="auto"/>
            </w:tcBorders>
            <w:hideMark/>
          </w:tcPr>
          <w:p w14:paraId="687B67A8" w14:textId="3F68FA18" w:rsidR="00661310" w:rsidRPr="004346B8" w:rsidRDefault="00661310" w:rsidP="00673920">
            <w:pPr>
              <w:spacing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Инвестиции в основной капитал в сфере здравоохранения </w:t>
            </w:r>
          </w:p>
          <w:p w14:paraId="61447AEF" w14:textId="77777777" w:rsidR="00661310" w:rsidRPr="004346B8" w:rsidRDefault="00661310" w:rsidP="00673920">
            <w:pPr>
              <w:spacing w:line="240" w:lineRule="auto"/>
              <w:rPr>
                <w:rFonts w:ascii="Times New Roman" w:hAnsi="Times New Roman" w:cs="Times New Roman"/>
                <w:b/>
                <w:iCs/>
                <w:sz w:val="24"/>
                <w:szCs w:val="24"/>
                <w:lang w:val="ru-RU" w:eastAsia="ru-RU"/>
              </w:rPr>
            </w:pPr>
          </w:p>
        </w:tc>
        <w:tc>
          <w:tcPr>
            <w:tcW w:w="1956" w:type="dxa"/>
            <w:tcBorders>
              <w:top w:val="single" w:sz="4" w:space="0" w:color="auto"/>
              <w:left w:val="single" w:sz="4" w:space="0" w:color="auto"/>
              <w:bottom w:val="single" w:sz="4" w:space="0" w:color="auto"/>
              <w:right w:val="single" w:sz="4" w:space="0" w:color="auto"/>
            </w:tcBorders>
            <w:hideMark/>
          </w:tcPr>
          <w:p w14:paraId="1B2D1A0A"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2C4CA4BC"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iCs/>
                <w:sz w:val="24"/>
                <w:szCs w:val="24"/>
                <w:lang w:val="ru-RU" w:eastAsia="ru-RU"/>
              </w:rPr>
              <w:t>% реального роста к уровню 2019 года</w:t>
            </w:r>
          </w:p>
        </w:tc>
        <w:tc>
          <w:tcPr>
            <w:tcW w:w="1418" w:type="dxa"/>
            <w:tcBorders>
              <w:top w:val="single" w:sz="4" w:space="0" w:color="auto"/>
              <w:left w:val="single" w:sz="4" w:space="0" w:color="auto"/>
              <w:bottom w:val="single" w:sz="4" w:space="0" w:color="auto"/>
              <w:right w:val="single" w:sz="4" w:space="0" w:color="auto"/>
            </w:tcBorders>
            <w:hideMark/>
          </w:tcPr>
          <w:p w14:paraId="1358957E"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219,4</w:t>
            </w:r>
          </w:p>
        </w:tc>
        <w:tc>
          <w:tcPr>
            <w:tcW w:w="1701" w:type="dxa"/>
            <w:tcBorders>
              <w:top w:val="single" w:sz="4" w:space="0" w:color="auto"/>
              <w:left w:val="single" w:sz="4" w:space="0" w:color="auto"/>
              <w:bottom w:val="single" w:sz="4" w:space="0" w:color="auto"/>
              <w:right w:val="single" w:sz="4" w:space="0" w:color="auto"/>
            </w:tcBorders>
            <w:hideMark/>
          </w:tcPr>
          <w:p w14:paraId="486BCA68"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r w:rsidRPr="004346B8">
              <w:rPr>
                <w:rFonts w:ascii="Times New Roman" w:eastAsia="Times New Roman" w:hAnsi="Times New Roman" w:cs="Times New Roman"/>
                <w:sz w:val="24"/>
                <w:szCs w:val="24"/>
                <w:lang w:val="ru-RU" w:eastAsia="ru-RU"/>
              </w:rPr>
              <w:t xml:space="preserve">225,57 </w:t>
            </w:r>
            <w:r w:rsidRPr="004346B8">
              <w:rPr>
                <w:rFonts w:ascii="Times New Roman" w:eastAsia="Times New Roman" w:hAnsi="Times New Roman" w:cs="Times New Roman"/>
                <w:i/>
                <w:sz w:val="20"/>
                <w:szCs w:val="24"/>
                <w:lang w:val="ru-RU" w:eastAsia="ru-RU"/>
              </w:rPr>
              <w:t>(предварительные данные)</w:t>
            </w:r>
          </w:p>
        </w:tc>
        <w:tc>
          <w:tcPr>
            <w:tcW w:w="3969" w:type="dxa"/>
            <w:tcBorders>
              <w:top w:val="single" w:sz="4" w:space="0" w:color="auto"/>
              <w:left w:val="single" w:sz="4" w:space="0" w:color="auto"/>
              <w:bottom w:val="single" w:sz="4" w:space="0" w:color="auto"/>
              <w:right w:val="single" w:sz="4" w:space="0" w:color="auto"/>
            </w:tcBorders>
            <w:hideMark/>
          </w:tcPr>
          <w:p w14:paraId="6A40C422"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прогнозно достигнут</w:t>
            </w:r>
          </w:p>
          <w:p w14:paraId="51B129B6" w14:textId="77777777" w:rsidR="00661310" w:rsidRPr="004346B8" w:rsidRDefault="00661310" w:rsidP="00673920">
            <w:pPr>
              <w:pStyle w:val="ae"/>
              <w:jc w:val="both"/>
              <w:rPr>
                <w:rFonts w:ascii="Times New Roman" w:hAnsi="Times New Roman" w:cs="Times New Roman"/>
                <w:sz w:val="28"/>
                <w:szCs w:val="28"/>
                <w:lang w:val="ru-RU"/>
              </w:rPr>
            </w:pPr>
            <w:r w:rsidRPr="004346B8">
              <w:rPr>
                <w:rFonts w:ascii="Times New Roman" w:hAnsi="Times New Roman" w:cs="Times New Roman"/>
                <w:b/>
                <w:szCs w:val="24"/>
                <w:lang w:val="ru-RU"/>
              </w:rPr>
              <w:t xml:space="preserve">  </w:t>
            </w:r>
            <w:r w:rsidRPr="004346B8">
              <w:rPr>
                <w:rStyle w:val="11"/>
                <w:rFonts w:ascii="Times New Roman" w:hAnsi="Times New Roman" w:cs="Times New Roman"/>
                <w:i/>
                <w:sz w:val="24"/>
                <w:szCs w:val="28"/>
                <w:lang w:val="ru-RU"/>
              </w:rPr>
              <w:t>Согласно утвержденного приказом БНС АСПиР РК от 23.09.2021г. № 20 «Об утверждении Плана статистических работ на 2022 год» окончательные данные формируются 4 июля следующего года за отчетным периодом.</w:t>
            </w:r>
          </w:p>
        </w:tc>
      </w:tr>
      <w:tr w:rsidR="004346B8" w:rsidRPr="00AC13A1" w14:paraId="35DEFC17" w14:textId="77777777" w:rsidTr="00673920">
        <w:trPr>
          <w:trHeight w:val="290"/>
        </w:trPr>
        <w:tc>
          <w:tcPr>
            <w:tcW w:w="14460" w:type="dxa"/>
            <w:gridSpan w:val="7"/>
            <w:tcBorders>
              <w:top w:val="single" w:sz="4" w:space="0" w:color="auto"/>
              <w:left w:val="single" w:sz="4" w:space="0" w:color="auto"/>
              <w:bottom w:val="single" w:sz="4" w:space="0" w:color="auto"/>
              <w:right w:val="single" w:sz="4" w:space="0" w:color="auto"/>
            </w:tcBorders>
            <w:hideMark/>
          </w:tcPr>
          <w:p w14:paraId="759A2734" w14:textId="77777777" w:rsidR="00661310" w:rsidRPr="004346B8" w:rsidRDefault="00661310" w:rsidP="00673920">
            <w:pPr>
              <w:tabs>
                <w:tab w:val="left" w:pos="9639"/>
              </w:tabs>
              <w:spacing w:after="0" w:line="240" w:lineRule="auto"/>
              <w:jc w:val="center"/>
              <w:textAlignment w:val="baseline"/>
              <w:rPr>
                <w:rFonts w:ascii="Times New Roman" w:hAnsi="Times New Roman" w:cs="Times New Roman"/>
                <w:b/>
                <w:sz w:val="24"/>
                <w:szCs w:val="24"/>
                <w:lang w:val="ru-RU"/>
              </w:rPr>
            </w:pPr>
            <w:r w:rsidRPr="004346B8">
              <w:rPr>
                <w:rFonts w:ascii="Times New Roman" w:hAnsi="Times New Roman" w:cs="Times New Roman"/>
                <w:b/>
                <w:sz w:val="24"/>
                <w:szCs w:val="24"/>
                <w:lang w:val="ru-RU"/>
              </w:rPr>
              <w:t>Цель 1.1 Усиление профилактики заболеваний и развитие управления заболеваниями на ранних стадиях</w:t>
            </w:r>
          </w:p>
        </w:tc>
      </w:tr>
      <w:tr w:rsidR="004346B8" w:rsidRPr="00AC13A1" w14:paraId="3BA09008"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tcPr>
          <w:p w14:paraId="4679BE1F"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hideMark/>
          </w:tcPr>
          <w:p w14:paraId="477F74D7" w14:textId="77777777" w:rsidR="00661310" w:rsidRPr="004346B8" w:rsidRDefault="00661310" w:rsidP="00673920">
            <w:pPr>
              <w:widowControl w:val="0"/>
              <w:ind w:left="-54" w:right="-14"/>
              <w:rPr>
                <w:rFonts w:ascii="Times New Roman" w:hAnsi="Times New Roman" w:cs="Times New Roman"/>
                <w:sz w:val="24"/>
                <w:szCs w:val="24"/>
                <w:lang w:val="ru-RU"/>
              </w:rPr>
            </w:pPr>
            <w:r w:rsidRPr="004346B8">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7FB2442D"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74EE7E03"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7C65291B"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FE6DFED"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67296F52"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r>
      <w:tr w:rsidR="004346B8" w:rsidRPr="004346B8" w14:paraId="11A5A2F5"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19C24452"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10</w:t>
            </w:r>
          </w:p>
        </w:tc>
        <w:tc>
          <w:tcPr>
            <w:tcW w:w="3289" w:type="dxa"/>
            <w:tcBorders>
              <w:top w:val="single" w:sz="4" w:space="0" w:color="auto"/>
              <w:left w:val="single" w:sz="4" w:space="0" w:color="auto"/>
              <w:bottom w:val="single" w:sz="4" w:space="0" w:color="auto"/>
              <w:right w:val="single" w:sz="4" w:space="0" w:color="auto"/>
            </w:tcBorders>
            <w:hideMark/>
          </w:tcPr>
          <w:p w14:paraId="4CC3C738" w14:textId="47175A37" w:rsidR="00661310" w:rsidRPr="004346B8" w:rsidRDefault="00661310" w:rsidP="001B332D">
            <w:pPr>
              <w:pStyle w:val="a5"/>
              <w:tabs>
                <w:tab w:val="left" w:pos="360"/>
              </w:tabs>
              <w:spacing w:after="0" w:afterAutospacing="0"/>
              <w:jc w:val="both"/>
              <w:textAlignment w:val="baseline"/>
              <w:rPr>
                <w:lang w:val="ru-RU"/>
              </w:rPr>
            </w:pPr>
            <w:r w:rsidRPr="004346B8">
              <w:t>Охват антиретровирусной терапией (АРВ) лиц, живущих с ВИЧ</w:t>
            </w:r>
            <w:r w:rsidRPr="004346B8">
              <w:rPr>
                <w:lang w:val="kk-KZ"/>
              </w:rPr>
              <w:t xml:space="preserve"> </w:t>
            </w:r>
            <w:r w:rsidRPr="004346B8">
              <w:rPr>
                <w:lang w:val="ru-RU"/>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0DBE897C" w14:textId="77777777" w:rsidR="00661310" w:rsidRPr="004346B8" w:rsidRDefault="00661310" w:rsidP="00673920">
            <w:pPr>
              <w:pStyle w:val="a5"/>
              <w:spacing w:after="0" w:afterAutospacing="0"/>
              <w:ind w:left="-131" w:right="-161"/>
              <w:jc w:val="center"/>
              <w:rPr>
                <w:lang w:val="en-US"/>
              </w:rPr>
            </w:pPr>
            <w:r w:rsidRPr="004346B8">
              <w:rPr>
                <w:lang w:val="en-US"/>
              </w:rPr>
              <w:t>Административ</w:t>
            </w:r>
            <w:r w:rsidRPr="004346B8">
              <w:t xml:space="preserve"> </w:t>
            </w:r>
            <w:r w:rsidRPr="004346B8">
              <w:rPr>
                <w:lang w:val="en-US"/>
              </w:rPr>
              <w:t>ные</w:t>
            </w:r>
            <w:r w:rsidRPr="004346B8">
              <w:t xml:space="preserve"> </w:t>
            </w:r>
            <w:r w:rsidRPr="004346B8">
              <w:rPr>
                <w:lang w:val="en-US"/>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61AD213A" w14:textId="77777777" w:rsidR="00661310" w:rsidRPr="004346B8" w:rsidRDefault="00661310" w:rsidP="00673920">
            <w:pPr>
              <w:pStyle w:val="a5"/>
              <w:spacing w:after="0" w:line="276" w:lineRule="auto"/>
              <w:ind w:left="-108" w:right="-108"/>
              <w:jc w:val="center"/>
              <w:rPr>
                <w:lang w:val="ru-RU"/>
              </w:rPr>
            </w:pPr>
            <w:r w:rsidRPr="004346B8">
              <w:rPr>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49E09D57"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74</w:t>
            </w:r>
          </w:p>
        </w:tc>
        <w:tc>
          <w:tcPr>
            <w:tcW w:w="1701" w:type="dxa"/>
            <w:tcBorders>
              <w:top w:val="single" w:sz="4" w:space="0" w:color="auto"/>
              <w:left w:val="single" w:sz="4" w:space="0" w:color="auto"/>
              <w:bottom w:val="single" w:sz="4" w:space="0" w:color="auto"/>
              <w:right w:val="single" w:sz="4" w:space="0" w:color="auto"/>
            </w:tcBorders>
          </w:tcPr>
          <w:p w14:paraId="4900E254"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kk-KZ" w:eastAsia="ru-RU"/>
              </w:rPr>
            </w:pPr>
            <w:r w:rsidRPr="004346B8">
              <w:rPr>
                <w:rFonts w:ascii="Times New Roman" w:eastAsia="Times New Roman" w:hAnsi="Times New Roman" w:cs="Times New Roman"/>
                <w:sz w:val="24"/>
                <w:szCs w:val="24"/>
                <w:lang w:val="ru-RU" w:eastAsia="ru-RU"/>
              </w:rPr>
              <w:t>8</w:t>
            </w:r>
            <w:r w:rsidRPr="004346B8">
              <w:rPr>
                <w:rFonts w:ascii="Times New Roman" w:eastAsia="Times New Roman" w:hAnsi="Times New Roman" w:cs="Times New Roman"/>
                <w:sz w:val="24"/>
                <w:szCs w:val="24"/>
                <w:lang w:val="kk-KZ" w:eastAsia="ru-RU"/>
              </w:rPr>
              <w:t>4</w:t>
            </w:r>
          </w:p>
          <w:p w14:paraId="41F7948C"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520A8524"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78A29E73"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Доля ЛЖВ, получающих антиретровирусную терапию на 31.12.2022 года, составила 84% (25 642 человек) из числа ЛЖВ, знающих свой статус (30 558). ЛЖВ обеспечены АРВ препаратами в рамках ГОБМП.</w:t>
            </w:r>
          </w:p>
        </w:tc>
      </w:tr>
      <w:tr w:rsidR="004346B8" w:rsidRPr="00AC13A1" w14:paraId="69F780DD" w14:textId="77777777" w:rsidTr="00673920">
        <w:trPr>
          <w:trHeight w:val="1579"/>
        </w:trPr>
        <w:tc>
          <w:tcPr>
            <w:tcW w:w="710" w:type="dxa"/>
            <w:tcBorders>
              <w:top w:val="single" w:sz="4" w:space="0" w:color="auto"/>
              <w:left w:val="single" w:sz="4" w:space="0" w:color="auto"/>
              <w:bottom w:val="single" w:sz="4" w:space="0" w:color="auto"/>
              <w:right w:val="single" w:sz="4" w:space="0" w:color="auto"/>
            </w:tcBorders>
            <w:hideMark/>
          </w:tcPr>
          <w:p w14:paraId="1A694A2D"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11</w:t>
            </w:r>
          </w:p>
        </w:tc>
        <w:tc>
          <w:tcPr>
            <w:tcW w:w="3289" w:type="dxa"/>
            <w:tcBorders>
              <w:top w:val="single" w:sz="4" w:space="0" w:color="auto"/>
              <w:left w:val="single" w:sz="4" w:space="0" w:color="auto"/>
              <w:bottom w:val="single" w:sz="4" w:space="0" w:color="auto"/>
              <w:right w:val="single" w:sz="4" w:space="0" w:color="auto"/>
            </w:tcBorders>
            <w:hideMark/>
          </w:tcPr>
          <w:p w14:paraId="544F6A87" w14:textId="41D9AC2E" w:rsidR="00661310" w:rsidRPr="004346B8" w:rsidRDefault="00661310" w:rsidP="001B332D">
            <w:pPr>
              <w:pStyle w:val="a5"/>
              <w:tabs>
                <w:tab w:val="left" w:pos="360"/>
              </w:tabs>
              <w:spacing w:after="0" w:afterAutospacing="0"/>
              <w:ind w:right="-85"/>
              <w:jc w:val="both"/>
              <w:textAlignment w:val="baseline"/>
              <w:rPr>
                <w:lang w:val="ru-RU"/>
              </w:rPr>
            </w:pPr>
            <w:r w:rsidRPr="004346B8">
              <w:t xml:space="preserve">Охват вакцинацией подлежащего населения </w:t>
            </w:r>
            <w:r w:rsidR="001B332D" w:rsidRPr="004346B8">
              <w:rPr>
                <w:lang w:val="ru-RU"/>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05B69024" w14:textId="77777777" w:rsidR="00661310" w:rsidRPr="004346B8" w:rsidRDefault="00661310" w:rsidP="00673920">
            <w:pPr>
              <w:pStyle w:val="a5"/>
              <w:tabs>
                <w:tab w:val="left" w:pos="360"/>
              </w:tabs>
              <w:spacing w:after="0" w:afterAutospacing="0"/>
              <w:ind w:right="-85"/>
              <w:jc w:val="center"/>
              <w:textAlignment w:val="baseline"/>
            </w:pPr>
            <w:r w:rsidRPr="004346B8">
              <w:rPr>
                <w:lang w:val="en-US"/>
              </w:rPr>
              <w:t>Административ</w:t>
            </w:r>
            <w:r w:rsidRPr="004346B8">
              <w:t xml:space="preserve"> </w:t>
            </w:r>
            <w:r w:rsidRPr="004346B8">
              <w:rPr>
                <w:lang w:val="en-US"/>
              </w:rPr>
              <w:t>ные</w:t>
            </w:r>
            <w:r w:rsidRPr="004346B8">
              <w:t xml:space="preserve"> </w:t>
            </w:r>
            <w:r w:rsidRPr="004346B8">
              <w:rPr>
                <w:lang w:val="en-US"/>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47C4796A" w14:textId="77777777" w:rsidR="00661310" w:rsidRPr="004346B8" w:rsidRDefault="00661310" w:rsidP="00673920">
            <w:pPr>
              <w:pStyle w:val="a5"/>
              <w:spacing w:after="0" w:line="276" w:lineRule="auto"/>
              <w:ind w:left="-108" w:right="-108"/>
              <w:jc w:val="center"/>
            </w:pPr>
            <w:r w:rsidRPr="004346B8">
              <w:t>% от целевого населения</w:t>
            </w:r>
          </w:p>
        </w:tc>
        <w:tc>
          <w:tcPr>
            <w:tcW w:w="1418" w:type="dxa"/>
            <w:tcBorders>
              <w:top w:val="single" w:sz="4" w:space="0" w:color="auto"/>
              <w:left w:val="single" w:sz="4" w:space="0" w:color="auto"/>
              <w:bottom w:val="single" w:sz="4" w:space="0" w:color="auto"/>
              <w:right w:val="single" w:sz="4" w:space="0" w:color="auto"/>
            </w:tcBorders>
            <w:hideMark/>
          </w:tcPr>
          <w:p w14:paraId="5772A429"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rPr>
            </w:pPr>
            <w:r w:rsidRPr="004346B8">
              <w:rPr>
                <w:rFonts w:ascii="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tcPr>
          <w:p w14:paraId="64108BC3" w14:textId="77777777" w:rsidR="00661310" w:rsidRPr="004346B8" w:rsidRDefault="00661310" w:rsidP="00673920">
            <w:pPr>
              <w:pStyle w:val="a5"/>
              <w:spacing w:before="0" w:beforeAutospacing="0" w:after="0" w:afterAutospacing="0"/>
              <w:jc w:val="center"/>
              <w:rPr>
                <w:lang w:val="ru-RU"/>
              </w:rPr>
            </w:pPr>
            <w:r w:rsidRPr="004346B8">
              <w:rPr>
                <w:lang w:val="ru-RU"/>
              </w:rPr>
              <w:t>98,8</w:t>
            </w:r>
          </w:p>
          <w:p w14:paraId="69CEB3FE" w14:textId="77777777" w:rsidR="00661310" w:rsidRPr="004346B8" w:rsidRDefault="00661310" w:rsidP="00673920">
            <w:pPr>
              <w:pStyle w:val="a5"/>
              <w:spacing w:before="0" w:beforeAutospacing="0" w:after="0" w:afterAutospacing="0"/>
              <w:jc w:val="center"/>
            </w:pPr>
          </w:p>
        </w:tc>
        <w:tc>
          <w:tcPr>
            <w:tcW w:w="3969" w:type="dxa"/>
            <w:tcBorders>
              <w:top w:val="single" w:sz="4" w:space="0" w:color="auto"/>
              <w:left w:val="single" w:sz="4" w:space="0" w:color="auto"/>
              <w:bottom w:val="single" w:sz="4" w:space="0" w:color="auto"/>
              <w:right w:val="single" w:sz="4" w:space="0" w:color="auto"/>
            </w:tcBorders>
          </w:tcPr>
          <w:p w14:paraId="39DC16A7" w14:textId="77777777" w:rsidR="00661310" w:rsidRPr="004346B8" w:rsidRDefault="00661310" w:rsidP="00673920">
            <w:pPr>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4B5DD66A" w14:textId="77777777" w:rsidR="00661310" w:rsidRPr="004346B8" w:rsidRDefault="00661310" w:rsidP="00673920">
            <w:pPr>
              <w:spacing w:after="0" w:line="240" w:lineRule="auto"/>
              <w:jc w:val="both"/>
              <w:rPr>
                <w:rFonts w:ascii="Times New Roman" w:hAnsi="Times New Roman" w:cs="Times New Roman"/>
                <w:strike/>
                <w:lang w:val="kk-KZ"/>
              </w:rPr>
            </w:pPr>
            <w:r w:rsidRPr="004346B8">
              <w:rPr>
                <w:rFonts w:ascii="Times New Roman" w:hAnsi="Times New Roman" w:cs="Times New Roman"/>
                <w:i/>
                <w:sz w:val="24"/>
                <w:szCs w:val="24"/>
                <w:lang w:val="ru-RU"/>
              </w:rPr>
              <w:t xml:space="preserve">    </w:t>
            </w:r>
            <w:r w:rsidRPr="004346B8">
              <w:rPr>
                <w:rFonts w:ascii="Times New Roman" w:hAnsi="Times New Roman" w:cs="Times New Roman"/>
                <w:i/>
                <w:sz w:val="24"/>
                <w:szCs w:val="24"/>
                <w:lang w:val="kk-KZ"/>
              </w:rPr>
              <w:t xml:space="preserve">За </w:t>
            </w:r>
            <w:r w:rsidRPr="004346B8">
              <w:rPr>
                <w:rFonts w:ascii="Times New Roman" w:hAnsi="Times New Roman" w:cs="Times New Roman"/>
                <w:i/>
                <w:sz w:val="24"/>
                <w:szCs w:val="24"/>
                <w:lang w:val="ru-RU"/>
              </w:rPr>
              <w:t>12</w:t>
            </w:r>
            <w:r w:rsidRPr="004346B8">
              <w:rPr>
                <w:rFonts w:ascii="Times New Roman" w:hAnsi="Times New Roman" w:cs="Times New Roman"/>
                <w:i/>
                <w:sz w:val="24"/>
                <w:szCs w:val="24"/>
                <w:lang w:val="kk-KZ"/>
              </w:rPr>
              <w:t xml:space="preserve"> месяцев 2022 года по республике подлежало профилактическим прививкам в рамках Национального календаря вакцинации </w:t>
            </w:r>
            <w:r w:rsidRPr="004346B8">
              <w:rPr>
                <w:rFonts w:ascii="Times New Roman" w:hAnsi="Times New Roman" w:cs="Times New Roman"/>
                <w:i/>
                <w:sz w:val="24"/>
                <w:szCs w:val="24"/>
                <w:lang w:val="ru-RU"/>
              </w:rPr>
              <w:t xml:space="preserve"> 4</w:t>
            </w:r>
            <w:r w:rsidRPr="004346B8">
              <w:rPr>
                <w:rFonts w:ascii="Times New Roman" w:hAnsi="Times New Roman" w:cs="Times New Roman"/>
                <w:i/>
                <w:sz w:val="24"/>
                <w:szCs w:val="24"/>
              </w:rPr>
              <w:t> </w:t>
            </w:r>
            <w:r w:rsidRPr="004346B8">
              <w:rPr>
                <w:rFonts w:ascii="Times New Roman" w:hAnsi="Times New Roman" w:cs="Times New Roman"/>
                <w:i/>
                <w:sz w:val="24"/>
                <w:szCs w:val="24"/>
                <w:lang w:val="ru-RU"/>
              </w:rPr>
              <w:t xml:space="preserve">398 628 </w:t>
            </w:r>
            <w:r w:rsidRPr="004346B8">
              <w:rPr>
                <w:rFonts w:ascii="Times New Roman" w:hAnsi="Times New Roman" w:cs="Times New Roman"/>
                <w:i/>
                <w:sz w:val="24"/>
                <w:szCs w:val="24"/>
                <w:lang w:val="kk-KZ"/>
              </w:rPr>
              <w:t xml:space="preserve">человек, их них привито </w:t>
            </w:r>
            <w:r w:rsidRPr="004346B8">
              <w:rPr>
                <w:rFonts w:ascii="Times New Roman" w:hAnsi="Times New Roman" w:cs="Times New Roman"/>
                <w:i/>
                <w:sz w:val="24"/>
                <w:szCs w:val="24"/>
                <w:lang w:val="ru-RU"/>
              </w:rPr>
              <w:t xml:space="preserve">  4</w:t>
            </w:r>
            <w:r w:rsidRPr="004346B8">
              <w:rPr>
                <w:rFonts w:ascii="Times New Roman" w:hAnsi="Times New Roman" w:cs="Times New Roman"/>
                <w:i/>
                <w:sz w:val="24"/>
                <w:szCs w:val="24"/>
              </w:rPr>
              <w:t> </w:t>
            </w:r>
            <w:r w:rsidRPr="004346B8">
              <w:rPr>
                <w:rFonts w:ascii="Times New Roman" w:hAnsi="Times New Roman" w:cs="Times New Roman"/>
                <w:i/>
                <w:sz w:val="24"/>
                <w:szCs w:val="24"/>
                <w:lang w:val="ru-RU"/>
              </w:rPr>
              <w:t>346 026</w:t>
            </w:r>
            <w:r w:rsidRPr="004346B8">
              <w:rPr>
                <w:rFonts w:ascii="Times New Roman" w:hAnsi="Times New Roman" w:cs="Times New Roman"/>
                <w:i/>
                <w:sz w:val="24"/>
                <w:szCs w:val="24"/>
                <w:lang w:val="kk-KZ"/>
              </w:rPr>
              <w:t xml:space="preserve"> человека, охват составил </w:t>
            </w:r>
            <w:r w:rsidRPr="004346B8">
              <w:rPr>
                <w:rFonts w:ascii="Times New Roman" w:hAnsi="Times New Roman" w:cs="Times New Roman"/>
                <w:i/>
                <w:sz w:val="24"/>
                <w:szCs w:val="24"/>
                <w:lang w:val="ru-RU"/>
              </w:rPr>
              <w:t>98,8</w:t>
            </w:r>
            <w:r w:rsidRPr="004346B8">
              <w:rPr>
                <w:rFonts w:ascii="Times New Roman" w:hAnsi="Times New Roman" w:cs="Times New Roman"/>
                <w:i/>
                <w:sz w:val="24"/>
                <w:szCs w:val="24"/>
                <w:lang w:val="kk-KZ"/>
              </w:rPr>
              <w:t xml:space="preserve">% при оптимальном уровне не менее </w:t>
            </w:r>
            <w:r w:rsidRPr="004346B8">
              <w:rPr>
                <w:rFonts w:ascii="Times New Roman" w:hAnsi="Times New Roman" w:cs="Times New Roman"/>
                <w:i/>
                <w:sz w:val="24"/>
                <w:szCs w:val="24"/>
                <w:lang w:val="ru-RU"/>
              </w:rPr>
              <w:t>95</w:t>
            </w:r>
            <w:r w:rsidRPr="004346B8">
              <w:rPr>
                <w:rFonts w:ascii="Times New Roman" w:hAnsi="Times New Roman" w:cs="Times New Roman"/>
                <w:i/>
                <w:sz w:val="24"/>
                <w:szCs w:val="24"/>
                <w:lang w:val="kk-KZ"/>
              </w:rPr>
              <w:t>%.</w:t>
            </w:r>
          </w:p>
        </w:tc>
      </w:tr>
      <w:tr w:rsidR="004346B8" w:rsidRPr="00AC13A1" w14:paraId="529233F3" w14:textId="77777777" w:rsidTr="002D481B">
        <w:trPr>
          <w:trHeight w:val="445"/>
        </w:trPr>
        <w:tc>
          <w:tcPr>
            <w:tcW w:w="710" w:type="dxa"/>
            <w:tcBorders>
              <w:top w:val="single" w:sz="4" w:space="0" w:color="auto"/>
              <w:left w:val="single" w:sz="4" w:space="0" w:color="auto"/>
              <w:bottom w:val="single" w:sz="4" w:space="0" w:color="auto"/>
              <w:right w:val="single" w:sz="4" w:space="0" w:color="auto"/>
            </w:tcBorders>
            <w:hideMark/>
          </w:tcPr>
          <w:p w14:paraId="57178EC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12</w:t>
            </w:r>
          </w:p>
        </w:tc>
        <w:tc>
          <w:tcPr>
            <w:tcW w:w="3289" w:type="dxa"/>
            <w:tcBorders>
              <w:top w:val="single" w:sz="4" w:space="0" w:color="auto"/>
              <w:left w:val="single" w:sz="4" w:space="0" w:color="auto"/>
              <w:bottom w:val="single" w:sz="4" w:space="0" w:color="auto"/>
              <w:right w:val="single" w:sz="4" w:space="0" w:color="auto"/>
            </w:tcBorders>
            <w:hideMark/>
          </w:tcPr>
          <w:p w14:paraId="3DCC4E3E" w14:textId="56AF2A11" w:rsidR="00661310" w:rsidRPr="004346B8" w:rsidRDefault="00661310" w:rsidP="001B332D">
            <w:pPr>
              <w:spacing w:after="0" w:line="240" w:lineRule="auto"/>
              <w:rPr>
                <w:rFonts w:ascii="Times New Roman" w:hAnsi="Times New Roman" w:cs="Times New Roman"/>
                <w:sz w:val="24"/>
                <w:szCs w:val="24"/>
                <w:lang w:val="ru-RU"/>
              </w:rPr>
            </w:pPr>
            <w:r w:rsidRPr="004346B8">
              <w:rPr>
                <w:rFonts w:ascii="Times New Roman" w:eastAsia="Times New Roman" w:hAnsi="Times New Roman" w:cs="Times New Roman"/>
                <w:sz w:val="24"/>
                <w:szCs w:val="24"/>
                <w:lang w:val="ru-RU" w:eastAsia="ru-RU"/>
              </w:rPr>
              <w:t>Рост удельного веса выявленных первичных злокачественных новообразований на 0-</w:t>
            </w:r>
            <w:r w:rsidRPr="004346B8">
              <w:rPr>
                <w:rFonts w:ascii="Times New Roman" w:eastAsia="Times New Roman" w:hAnsi="Times New Roman" w:cs="Times New Roman"/>
                <w:sz w:val="24"/>
                <w:szCs w:val="24"/>
                <w:lang w:eastAsia="ru-RU"/>
              </w:rPr>
              <w:t>I</w:t>
            </w:r>
            <w:r w:rsidRPr="004346B8">
              <w:rPr>
                <w:rFonts w:ascii="Times New Roman" w:eastAsia="Times New Roman" w:hAnsi="Times New Roman" w:cs="Times New Roman"/>
                <w:sz w:val="24"/>
                <w:szCs w:val="24"/>
                <w:lang w:val="ru-RU" w:eastAsia="ru-RU"/>
              </w:rPr>
              <w:t xml:space="preserve"> стадиях (уровень ранней диагностики)</w:t>
            </w:r>
            <w:r w:rsidRPr="004346B8">
              <w:rPr>
                <w:rFonts w:ascii="Times New Roman" w:hAnsi="Times New Roman" w:cs="Times New Roman"/>
                <w:lang w:val="ru-RU"/>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61E268FA" w14:textId="77777777" w:rsidR="00661310" w:rsidRPr="004346B8" w:rsidRDefault="00661310" w:rsidP="00673920">
            <w:pPr>
              <w:pStyle w:val="a5"/>
              <w:tabs>
                <w:tab w:val="left" w:pos="360"/>
              </w:tabs>
              <w:spacing w:after="0" w:afterAutospacing="0"/>
              <w:ind w:right="-85"/>
              <w:jc w:val="center"/>
              <w:textAlignment w:val="baseline"/>
              <w:rPr>
                <w:lang w:val="ru-RU"/>
              </w:rPr>
            </w:pPr>
            <w:r w:rsidRPr="004346B8">
              <w:rPr>
                <w:lang w:val="en-US"/>
              </w:rPr>
              <w:t>Административ</w:t>
            </w:r>
            <w:r w:rsidRPr="004346B8">
              <w:t xml:space="preserve"> </w:t>
            </w:r>
            <w:r w:rsidRPr="004346B8">
              <w:rPr>
                <w:lang w:val="en-US"/>
              </w:rPr>
              <w:t>ные</w:t>
            </w:r>
            <w:r w:rsidRPr="004346B8">
              <w:t xml:space="preserve"> </w:t>
            </w:r>
            <w:r w:rsidRPr="004346B8">
              <w:rPr>
                <w:lang w:val="en-US"/>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45E23176" w14:textId="77777777" w:rsidR="00661310" w:rsidRPr="004346B8" w:rsidRDefault="00661310" w:rsidP="00673920">
            <w:pPr>
              <w:pStyle w:val="a5"/>
              <w:spacing w:after="0" w:line="276" w:lineRule="auto"/>
              <w:ind w:left="-108" w:right="-108"/>
              <w:jc w:val="center"/>
              <w:rPr>
                <w:lang w:val="en-US"/>
              </w:rPr>
            </w:pPr>
            <w:r w:rsidRPr="004346B8">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1905243"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33,5</w:t>
            </w:r>
          </w:p>
        </w:tc>
        <w:tc>
          <w:tcPr>
            <w:tcW w:w="1701" w:type="dxa"/>
            <w:tcBorders>
              <w:top w:val="single" w:sz="4" w:space="0" w:color="auto"/>
              <w:left w:val="single" w:sz="4" w:space="0" w:color="auto"/>
              <w:bottom w:val="single" w:sz="4" w:space="0" w:color="auto"/>
              <w:right w:val="single" w:sz="4" w:space="0" w:color="auto"/>
            </w:tcBorders>
          </w:tcPr>
          <w:p w14:paraId="68B0985F" w14:textId="5576A29A" w:rsidR="00661310" w:rsidRPr="004346B8" w:rsidRDefault="00661310" w:rsidP="00673920">
            <w:pPr>
              <w:tabs>
                <w:tab w:val="left" w:pos="9639"/>
              </w:tabs>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29,0</w:t>
            </w:r>
          </w:p>
          <w:p w14:paraId="59D27204" w14:textId="77777777" w:rsidR="00661310" w:rsidRPr="004346B8" w:rsidRDefault="00661310" w:rsidP="00673920">
            <w:pPr>
              <w:tabs>
                <w:tab w:val="left" w:pos="9639"/>
              </w:tabs>
              <w:spacing w:after="0" w:line="240" w:lineRule="auto"/>
              <w:jc w:val="center"/>
              <w:rPr>
                <w:rFonts w:ascii="Times New Roman" w:hAnsi="Times New Roman" w:cs="Times New Roman"/>
                <w:lang w:val="ru-RU"/>
              </w:rPr>
            </w:pPr>
          </w:p>
        </w:tc>
        <w:tc>
          <w:tcPr>
            <w:tcW w:w="3969" w:type="dxa"/>
            <w:tcBorders>
              <w:top w:val="single" w:sz="4" w:space="0" w:color="auto"/>
              <w:left w:val="single" w:sz="4" w:space="0" w:color="auto"/>
              <w:bottom w:val="single" w:sz="4" w:space="0" w:color="auto"/>
              <w:right w:val="single" w:sz="4" w:space="0" w:color="auto"/>
            </w:tcBorders>
          </w:tcPr>
          <w:p w14:paraId="796CE6CE"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 на 86,0 %</w:t>
            </w:r>
          </w:p>
          <w:p w14:paraId="1E1E3E5C" w14:textId="77777777" w:rsidR="002D481B" w:rsidRPr="004346B8" w:rsidRDefault="002D481B" w:rsidP="002D481B">
            <w:pPr>
              <w:spacing w:after="0" w:line="240" w:lineRule="auto"/>
              <w:ind w:firstLine="708"/>
              <w:jc w:val="both"/>
              <w:rPr>
                <w:rFonts w:ascii="Times New Roman" w:hAnsi="Times New Roman" w:cs="Times New Roman"/>
                <w:i/>
                <w:sz w:val="24"/>
                <w:szCs w:val="24"/>
                <w:lang w:val="kk-KZ"/>
              </w:rPr>
            </w:pPr>
            <w:r w:rsidRPr="004346B8">
              <w:rPr>
                <w:rFonts w:ascii="Times New Roman" w:hAnsi="Times New Roman" w:cs="Times New Roman"/>
                <w:i/>
                <w:sz w:val="24"/>
                <w:szCs w:val="24"/>
                <w:lang w:val="kk-KZ"/>
              </w:rPr>
              <w:t>Ранняя выявляемость рака (0-1 стадии) в 2018 и 2019 годах нарастала, превышая плановые уровни, но в 2020 году, по причине неблагополучной ситуации по COVID-19 и сокращения по этой причине объёма профилактических мероприятий, показатель упал до 25,3% при плане 27,4%.</w:t>
            </w:r>
          </w:p>
          <w:p w14:paraId="094B14E2" w14:textId="77777777" w:rsidR="002D481B" w:rsidRPr="004346B8" w:rsidRDefault="002D481B" w:rsidP="002D481B">
            <w:pPr>
              <w:spacing w:after="0" w:line="240" w:lineRule="auto"/>
              <w:ind w:firstLine="708"/>
              <w:jc w:val="both"/>
              <w:rPr>
                <w:rFonts w:ascii="Times New Roman" w:hAnsi="Times New Roman" w:cs="Times New Roman"/>
                <w:i/>
                <w:sz w:val="24"/>
                <w:szCs w:val="24"/>
                <w:lang w:val="kk-KZ"/>
              </w:rPr>
            </w:pPr>
            <w:r w:rsidRPr="004346B8">
              <w:rPr>
                <w:rFonts w:ascii="Times New Roman" w:hAnsi="Times New Roman" w:cs="Times New Roman"/>
                <w:i/>
                <w:sz w:val="24"/>
                <w:szCs w:val="24"/>
                <w:lang w:val="kk-KZ"/>
              </w:rPr>
              <w:t>В 2021 и 2022 годах ранняя выявляемость также нарастала и увеличилась с 27,1% до 29,0%, но не достигла планового уровня – 33,5%. Лучший уровень ранней выявляемости ЗН в г. Алматы – 37,6%, худший – в Актюбинской области – 17,4%.</w:t>
            </w:r>
          </w:p>
          <w:p w14:paraId="61DF677E" w14:textId="079C9C20" w:rsidR="00661310" w:rsidRPr="004346B8" w:rsidRDefault="00661310" w:rsidP="000D0629">
            <w:pPr>
              <w:pBdr>
                <w:bottom w:val="single" w:sz="4" w:space="0" w:color="FFFFFF"/>
              </w:pBdr>
              <w:tabs>
                <w:tab w:val="left" w:pos="284"/>
              </w:tabs>
              <w:autoSpaceDE w:val="0"/>
              <w:spacing w:after="0" w:line="240" w:lineRule="auto"/>
              <w:jc w:val="both"/>
              <w:rPr>
                <w:rFonts w:ascii="Times New Roman" w:hAnsi="Times New Roman" w:cs="Times New Roman"/>
                <w:i/>
                <w:sz w:val="24"/>
                <w:szCs w:val="24"/>
                <w:lang w:val="ru-RU"/>
              </w:rPr>
            </w:pPr>
          </w:p>
        </w:tc>
      </w:tr>
      <w:tr w:rsidR="004346B8" w:rsidRPr="00AC13A1" w14:paraId="1BA968C3" w14:textId="77777777" w:rsidTr="00673920">
        <w:trPr>
          <w:trHeight w:val="222"/>
        </w:trPr>
        <w:tc>
          <w:tcPr>
            <w:tcW w:w="710" w:type="dxa"/>
            <w:tcBorders>
              <w:top w:val="single" w:sz="4" w:space="0" w:color="auto"/>
              <w:left w:val="single" w:sz="4" w:space="0" w:color="auto"/>
              <w:bottom w:val="single" w:sz="4" w:space="0" w:color="auto"/>
              <w:right w:val="single" w:sz="4" w:space="0" w:color="auto"/>
            </w:tcBorders>
          </w:tcPr>
          <w:p w14:paraId="4DDFCFB0" w14:textId="77777777" w:rsidR="00661310" w:rsidRPr="004346B8" w:rsidRDefault="00661310" w:rsidP="00673920">
            <w:pPr>
              <w:spacing w:after="0" w:line="240" w:lineRule="auto"/>
              <w:ind w:left="2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1E2F67AF" w14:textId="77777777" w:rsidR="00661310" w:rsidRPr="004346B8" w:rsidRDefault="00661310" w:rsidP="00673920">
            <w:pPr>
              <w:tabs>
                <w:tab w:val="left" w:pos="9639"/>
              </w:tabs>
              <w:spacing w:after="0" w:line="240" w:lineRule="auto"/>
              <w:jc w:val="center"/>
              <w:textAlignment w:val="baseline"/>
              <w:rPr>
                <w:rFonts w:ascii="Times New Roman" w:hAnsi="Times New Roman" w:cs="Times New Roman"/>
                <w:b/>
                <w:sz w:val="24"/>
                <w:szCs w:val="24"/>
                <w:lang w:val="ru-RU"/>
              </w:rPr>
            </w:pPr>
            <w:r w:rsidRPr="004346B8">
              <w:rPr>
                <w:rFonts w:ascii="Times New Roman" w:hAnsi="Times New Roman" w:cs="Times New Roman"/>
                <w:b/>
                <w:sz w:val="24"/>
                <w:szCs w:val="24"/>
                <w:lang w:val="ru-RU"/>
              </w:rPr>
              <w:t>Цель 1.2. Улучшение доступности и качества медицинских услуг</w:t>
            </w:r>
          </w:p>
        </w:tc>
      </w:tr>
      <w:tr w:rsidR="004346B8" w:rsidRPr="00AC13A1" w14:paraId="1E474985"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tcPr>
          <w:p w14:paraId="4D24BF8E"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p>
        </w:tc>
        <w:tc>
          <w:tcPr>
            <w:tcW w:w="3289" w:type="dxa"/>
            <w:tcBorders>
              <w:top w:val="single" w:sz="4" w:space="0" w:color="auto"/>
              <w:left w:val="single" w:sz="4" w:space="0" w:color="auto"/>
              <w:bottom w:val="single" w:sz="4" w:space="0" w:color="auto"/>
              <w:right w:val="single" w:sz="4" w:space="0" w:color="auto"/>
            </w:tcBorders>
            <w:hideMark/>
          </w:tcPr>
          <w:p w14:paraId="15D585B4" w14:textId="77777777" w:rsidR="00661310" w:rsidRPr="004346B8" w:rsidRDefault="00661310" w:rsidP="00673920">
            <w:pPr>
              <w:widowControl w:val="0"/>
              <w:rPr>
                <w:rFonts w:ascii="Times New Roman" w:hAnsi="Times New Roman" w:cs="Times New Roman"/>
                <w:sz w:val="24"/>
                <w:szCs w:val="24"/>
                <w:lang w:val="ru-RU"/>
              </w:rPr>
            </w:pPr>
            <w:r w:rsidRPr="004346B8">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3B76F912" w14:textId="77777777" w:rsidR="00661310" w:rsidRPr="004346B8" w:rsidRDefault="00661310" w:rsidP="00673920">
            <w:pPr>
              <w:widowControl w:val="0"/>
              <w:tabs>
                <w:tab w:val="left" w:pos="9639"/>
              </w:tabs>
              <w:ind w:left="-131" w:right="-161"/>
              <w:jc w:val="cente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5E3E0798"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0CB64D2E" w14:textId="77777777" w:rsidR="00661310" w:rsidRPr="004346B8" w:rsidRDefault="00661310" w:rsidP="00673920">
            <w:pPr>
              <w:spacing w:after="0" w:line="240" w:lineRule="auto"/>
              <w:jc w:val="center"/>
              <w:rPr>
                <w:rFonts w:ascii="Times New Roman" w:hAnsi="Times New Roman" w:cs="Times New Roman"/>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14:paraId="48BB93F5"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14:paraId="5F280B53"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r>
      <w:tr w:rsidR="004346B8" w:rsidRPr="00AC13A1" w14:paraId="6D60C422" w14:textId="77777777" w:rsidTr="00CD14D6">
        <w:trPr>
          <w:trHeight w:val="2316"/>
        </w:trPr>
        <w:tc>
          <w:tcPr>
            <w:tcW w:w="710" w:type="dxa"/>
            <w:tcBorders>
              <w:top w:val="single" w:sz="4" w:space="0" w:color="auto"/>
              <w:left w:val="single" w:sz="4" w:space="0" w:color="auto"/>
              <w:bottom w:val="single" w:sz="4" w:space="0" w:color="auto"/>
              <w:right w:val="single" w:sz="4" w:space="0" w:color="auto"/>
            </w:tcBorders>
            <w:hideMark/>
          </w:tcPr>
          <w:p w14:paraId="2FDC290B"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13</w:t>
            </w:r>
          </w:p>
        </w:tc>
        <w:tc>
          <w:tcPr>
            <w:tcW w:w="3289" w:type="dxa"/>
            <w:tcBorders>
              <w:top w:val="single" w:sz="4" w:space="0" w:color="auto"/>
              <w:left w:val="single" w:sz="4" w:space="0" w:color="auto"/>
              <w:bottom w:val="single" w:sz="4" w:space="0" w:color="auto"/>
              <w:right w:val="single" w:sz="4" w:space="0" w:color="auto"/>
            </w:tcBorders>
            <w:hideMark/>
          </w:tcPr>
          <w:p w14:paraId="2C1F478A" w14:textId="18EDA159" w:rsidR="00661310" w:rsidRPr="004346B8" w:rsidRDefault="00661310" w:rsidP="001B332D">
            <w:pPr>
              <w:widowControl w:val="0"/>
              <w:tabs>
                <w:tab w:val="left" w:pos="9639"/>
              </w:tabs>
              <w:spacing w:line="240" w:lineRule="auto"/>
              <w:rPr>
                <w:rFonts w:ascii="Times New Roman" w:hAnsi="Times New Roman" w:cs="Times New Roman"/>
                <w:sz w:val="24"/>
                <w:szCs w:val="24"/>
                <w:lang w:val="ru-RU"/>
              </w:rPr>
            </w:pPr>
            <w:r w:rsidRPr="004346B8">
              <w:rPr>
                <w:rFonts w:ascii="Times New Roman" w:hAnsi="Times New Roman" w:cs="Times New Roman"/>
                <w:sz w:val="24"/>
                <w:szCs w:val="24"/>
                <w:lang w:val="kk-KZ"/>
              </w:rPr>
              <w:t xml:space="preserve">Снижение стандартизованного коэффициента </w:t>
            </w:r>
            <w:r w:rsidRPr="004346B8">
              <w:rPr>
                <w:rFonts w:ascii="Times New Roman" w:hAnsi="Times New Roman" w:cs="Times New Roman"/>
                <w:sz w:val="24"/>
                <w:szCs w:val="24"/>
              </w:rPr>
              <w:t>c</w:t>
            </w:r>
            <w:r w:rsidRPr="004346B8">
              <w:rPr>
                <w:rFonts w:ascii="Times New Roman" w:hAnsi="Times New Roman" w:cs="Times New Roman"/>
                <w:sz w:val="24"/>
                <w:szCs w:val="24"/>
                <w:lang w:val="ru-RU"/>
              </w:rPr>
              <w:t>мертност</w:t>
            </w:r>
            <w:r w:rsidRPr="004346B8">
              <w:rPr>
                <w:rFonts w:ascii="Times New Roman" w:hAnsi="Times New Roman" w:cs="Times New Roman"/>
                <w:sz w:val="24"/>
                <w:szCs w:val="24"/>
                <w:lang w:val="kk-KZ"/>
              </w:rPr>
              <w:t>и</w:t>
            </w:r>
            <w:r w:rsidRPr="004346B8">
              <w:rPr>
                <w:rFonts w:ascii="Times New Roman" w:hAnsi="Times New Roman" w:cs="Times New Roman"/>
                <w:sz w:val="24"/>
                <w:szCs w:val="24"/>
                <w:lang w:val="ru-RU"/>
              </w:rPr>
              <w:t xml:space="preserve"> от злокачественных заболеваний  </w:t>
            </w:r>
          </w:p>
        </w:tc>
        <w:tc>
          <w:tcPr>
            <w:tcW w:w="1956" w:type="dxa"/>
            <w:tcBorders>
              <w:top w:val="single" w:sz="4" w:space="0" w:color="auto"/>
              <w:left w:val="single" w:sz="4" w:space="0" w:color="auto"/>
              <w:bottom w:val="single" w:sz="4" w:space="0" w:color="auto"/>
              <w:right w:val="single" w:sz="4" w:space="0" w:color="auto"/>
            </w:tcBorders>
            <w:hideMark/>
          </w:tcPr>
          <w:p w14:paraId="470849FB"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АСПиР</w:t>
            </w:r>
          </w:p>
        </w:tc>
        <w:tc>
          <w:tcPr>
            <w:tcW w:w="1417" w:type="dxa"/>
            <w:tcBorders>
              <w:top w:val="single" w:sz="4" w:space="0" w:color="auto"/>
              <w:left w:val="single" w:sz="4" w:space="0" w:color="auto"/>
              <w:bottom w:val="single" w:sz="4" w:space="0" w:color="auto"/>
              <w:right w:val="single" w:sz="4" w:space="0" w:color="auto"/>
            </w:tcBorders>
            <w:hideMark/>
          </w:tcPr>
          <w:p w14:paraId="240AFBA6"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r w:rsidRPr="004346B8">
              <w:rPr>
                <w:rFonts w:ascii="Times New Roman" w:hAnsi="Times New Roman" w:cs="Times New Roman"/>
                <w:sz w:val="24"/>
                <w:szCs w:val="24"/>
              </w:rPr>
              <w:t>на 100 тыс. населения</w:t>
            </w:r>
          </w:p>
        </w:tc>
        <w:tc>
          <w:tcPr>
            <w:tcW w:w="1418" w:type="dxa"/>
            <w:tcBorders>
              <w:top w:val="single" w:sz="4" w:space="0" w:color="auto"/>
              <w:left w:val="single" w:sz="4" w:space="0" w:color="auto"/>
              <w:bottom w:val="single" w:sz="4" w:space="0" w:color="auto"/>
              <w:right w:val="single" w:sz="4" w:space="0" w:color="auto"/>
            </w:tcBorders>
            <w:hideMark/>
          </w:tcPr>
          <w:p w14:paraId="5464E47F"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eastAsia="ru-RU"/>
              </w:rPr>
              <w:t>75,3</w:t>
            </w:r>
          </w:p>
        </w:tc>
        <w:tc>
          <w:tcPr>
            <w:tcW w:w="1701" w:type="dxa"/>
            <w:tcBorders>
              <w:top w:val="single" w:sz="4" w:space="0" w:color="auto"/>
              <w:left w:val="single" w:sz="4" w:space="0" w:color="auto"/>
              <w:bottom w:val="single" w:sz="4" w:space="0" w:color="auto"/>
              <w:right w:val="single" w:sz="4" w:space="0" w:color="auto"/>
            </w:tcBorders>
            <w:hideMark/>
          </w:tcPr>
          <w:p w14:paraId="3D9ECA22"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0FBD46B5" w14:textId="77777777" w:rsidR="00661310" w:rsidRPr="004346B8" w:rsidRDefault="00661310" w:rsidP="00673920">
            <w:pPr>
              <w:pStyle w:val="ae"/>
              <w:jc w:val="center"/>
              <w:rPr>
                <w:rFonts w:ascii="Times New Roman" w:hAnsi="Times New Roman" w:cs="Times New Roman"/>
                <w:i/>
                <w:sz w:val="24"/>
                <w:szCs w:val="24"/>
                <w:lang w:val="ru-RU"/>
              </w:rPr>
            </w:pPr>
            <w:r w:rsidRPr="004346B8">
              <w:rPr>
                <w:rFonts w:ascii="Times New Roman" w:hAnsi="Times New Roman" w:cs="Times New Roman"/>
                <w:b/>
                <w:i/>
                <w:sz w:val="24"/>
                <w:szCs w:val="24"/>
                <w:lang w:val="ru-RU"/>
              </w:rPr>
              <w:t>Показатель годовой</w:t>
            </w:r>
            <w:r w:rsidRPr="004346B8">
              <w:rPr>
                <w:rFonts w:ascii="Times New Roman" w:hAnsi="Times New Roman" w:cs="Times New Roman"/>
                <w:i/>
                <w:sz w:val="24"/>
                <w:szCs w:val="24"/>
                <w:lang w:val="ru-RU"/>
              </w:rPr>
              <w:t xml:space="preserve"> </w:t>
            </w:r>
          </w:p>
          <w:p w14:paraId="34B06007" w14:textId="01B8128A" w:rsidR="00661310" w:rsidRPr="004346B8" w:rsidRDefault="00661310" w:rsidP="00CD14D6">
            <w:pPr>
              <w:pStyle w:val="ae"/>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Согласно </w:t>
            </w:r>
            <w:r w:rsidRPr="004346B8">
              <w:rPr>
                <w:rStyle w:val="11"/>
                <w:rFonts w:ascii="Times New Roman" w:hAnsi="Times New Roman" w:cs="Times New Roman"/>
                <w:i/>
                <w:lang w:val="ru-RU"/>
              </w:rPr>
              <w:t>Плану статистических работ на 2022 год</w:t>
            </w:r>
            <w:r w:rsidR="001608E3" w:rsidRPr="004346B8">
              <w:rPr>
                <w:rStyle w:val="11"/>
                <w:rFonts w:ascii="Times New Roman" w:hAnsi="Times New Roman" w:cs="Times New Roman"/>
                <w:i/>
                <w:lang w:val="ru-RU"/>
              </w:rPr>
              <w:t>,</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приказом БНС АСПиР РК от 23.09.2021г. № 20</w:t>
            </w:r>
            <w:r w:rsidRPr="004346B8">
              <w:rPr>
                <w:rFonts w:ascii="Times New Roman" w:hAnsi="Times New Roman" w:cs="Times New Roman"/>
                <w:i/>
                <w:sz w:val="24"/>
                <w:szCs w:val="24"/>
                <w:lang w:val="ru-RU"/>
              </w:rPr>
              <w:t xml:space="preserve"> данный показатель   формируется 1 раз в год, в </w:t>
            </w:r>
            <w:r w:rsidRPr="004346B8">
              <w:rPr>
                <w:rFonts w:ascii="Times New Roman" w:hAnsi="Times New Roman" w:cs="Times New Roman"/>
                <w:b/>
                <w:i/>
                <w:sz w:val="24"/>
                <w:szCs w:val="24"/>
                <w:lang w:val="ru-RU"/>
              </w:rPr>
              <w:t>июле</w:t>
            </w:r>
            <w:r w:rsidRPr="004346B8">
              <w:rPr>
                <w:rFonts w:ascii="Times New Roman" w:hAnsi="Times New Roman" w:cs="Times New Roman"/>
                <w:i/>
                <w:sz w:val="24"/>
                <w:szCs w:val="24"/>
                <w:lang w:val="ru-RU"/>
              </w:rPr>
              <w:t xml:space="preserve"> следующего года за отчетным периодом.</w:t>
            </w:r>
          </w:p>
        </w:tc>
      </w:tr>
      <w:tr w:rsidR="004346B8" w:rsidRPr="00E45447" w14:paraId="1198755E"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tcPr>
          <w:p w14:paraId="34513327"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13-1</w:t>
            </w:r>
          </w:p>
        </w:tc>
        <w:tc>
          <w:tcPr>
            <w:tcW w:w="3289" w:type="dxa"/>
            <w:tcBorders>
              <w:top w:val="single" w:sz="4" w:space="0" w:color="auto"/>
              <w:left w:val="single" w:sz="4" w:space="0" w:color="auto"/>
              <w:bottom w:val="single" w:sz="4" w:space="0" w:color="auto"/>
              <w:right w:val="single" w:sz="4" w:space="0" w:color="auto"/>
            </w:tcBorders>
          </w:tcPr>
          <w:p w14:paraId="2A24411A" w14:textId="77777777" w:rsidR="00661310" w:rsidRPr="004346B8" w:rsidRDefault="00661310" w:rsidP="00673920">
            <w:pPr>
              <w:pStyle w:val="a5"/>
              <w:shd w:val="clear" w:color="auto" w:fill="FFFFFF"/>
              <w:spacing w:before="0" w:beforeAutospacing="0" w:after="0" w:afterAutospacing="0"/>
              <w:rPr>
                <w:iCs/>
                <w:lang w:val="kk-KZ"/>
              </w:rPr>
            </w:pPr>
            <w:r w:rsidRPr="004346B8">
              <w:rPr>
                <w:iCs/>
              </w:rPr>
              <w:t>Повышение эффективности лечения лекарственно-устойчивого туберкулеза у больных</w:t>
            </w:r>
            <w:r w:rsidRPr="004346B8">
              <w:rPr>
                <w:iCs/>
                <w:lang w:val="kk-KZ"/>
              </w:rPr>
              <w:t xml:space="preserve"> </w:t>
            </w:r>
            <w:r w:rsidRPr="004346B8">
              <w:rPr>
                <w:iCs/>
              </w:rPr>
              <w:t>учреждений</w:t>
            </w:r>
          </w:p>
          <w:p w14:paraId="4BE2456E" w14:textId="6F539EA2" w:rsidR="00661310" w:rsidRPr="004346B8" w:rsidRDefault="00661310" w:rsidP="001B332D">
            <w:pPr>
              <w:widowControl w:val="0"/>
              <w:tabs>
                <w:tab w:val="left" w:pos="9639"/>
              </w:tabs>
              <w:spacing w:line="240" w:lineRule="auto"/>
              <w:rPr>
                <w:rFonts w:ascii="Times New Roman" w:hAnsi="Times New Roman" w:cs="Times New Roman"/>
                <w:sz w:val="24"/>
                <w:szCs w:val="24"/>
                <w:lang w:val="ru-RU"/>
              </w:rPr>
            </w:pPr>
            <w:r w:rsidRPr="004346B8">
              <w:rPr>
                <w:rFonts w:ascii="Times New Roman" w:hAnsi="Times New Roman" w:cs="Times New Roman"/>
                <w:iCs/>
                <w:sz w:val="24"/>
                <w:szCs w:val="24"/>
                <w:lang w:val="ru-RU"/>
              </w:rPr>
              <w:t>уголовно-исполнительной (</w:t>
            </w:r>
            <w:r w:rsidRPr="004346B8">
              <w:rPr>
                <w:rFonts w:ascii="Times New Roman" w:hAnsi="Times New Roman" w:cs="Times New Roman"/>
                <w:iCs/>
                <w:sz w:val="24"/>
                <w:szCs w:val="24"/>
                <w:lang w:val="kk-KZ"/>
              </w:rPr>
              <w:t>пеницитарной</w:t>
            </w:r>
            <w:r w:rsidRPr="004346B8">
              <w:rPr>
                <w:rFonts w:ascii="Times New Roman" w:hAnsi="Times New Roman" w:cs="Times New Roman"/>
                <w:iCs/>
                <w:sz w:val="24"/>
                <w:szCs w:val="24"/>
                <w:lang w:val="ru-RU"/>
              </w:rPr>
              <w:t xml:space="preserve">) системы </w:t>
            </w:r>
          </w:p>
        </w:tc>
        <w:tc>
          <w:tcPr>
            <w:tcW w:w="1956" w:type="dxa"/>
            <w:tcBorders>
              <w:top w:val="single" w:sz="4" w:space="0" w:color="auto"/>
              <w:left w:val="single" w:sz="4" w:space="0" w:color="auto"/>
              <w:bottom w:val="single" w:sz="4" w:space="0" w:color="auto"/>
              <w:right w:val="single" w:sz="4" w:space="0" w:color="auto"/>
            </w:tcBorders>
          </w:tcPr>
          <w:p w14:paraId="428E75A3" w14:textId="77777777" w:rsidR="00661310" w:rsidRPr="004346B8" w:rsidRDefault="00661310" w:rsidP="00673920">
            <w:pPr>
              <w:widowControl w:val="0"/>
              <w:tabs>
                <w:tab w:val="left" w:pos="9639"/>
              </w:tabs>
              <w:ind w:left="-131" w:right="-161"/>
              <w:jc w:val="center"/>
              <w:rPr>
                <w:rFonts w:ascii="Times New Roman" w:hAnsi="Times New Roman" w:cs="Times New Roman"/>
                <w:sz w:val="24"/>
                <w:szCs w:val="24"/>
                <w:lang w:val="kk-KZ"/>
              </w:rPr>
            </w:pPr>
            <w:r w:rsidRPr="004346B8">
              <w:rPr>
                <w:rFonts w:ascii="Times New Roman" w:hAnsi="Times New Roman" w:cs="Times New Roman"/>
                <w:sz w:val="24"/>
                <w:szCs w:val="24"/>
              </w:rPr>
              <w:t>Административные данные МЗ</w:t>
            </w:r>
            <w:r w:rsidRPr="004346B8">
              <w:rPr>
                <w:rFonts w:ascii="Times New Roman" w:hAnsi="Times New Roman" w:cs="Times New Roman"/>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14:paraId="6E43BE89"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r w:rsidRPr="004346B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7F1832F" w14:textId="77777777" w:rsidR="00661310" w:rsidRPr="004346B8" w:rsidRDefault="00661310" w:rsidP="00673920">
            <w:pPr>
              <w:spacing w:after="0" w:line="240" w:lineRule="auto"/>
              <w:jc w:val="center"/>
              <w:rPr>
                <w:rFonts w:ascii="Times New Roman" w:hAnsi="Times New Roman" w:cs="Times New Roman"/>
                <w:sz w:val="24"/>
                <w:szCs w:val="24"/>
                <w:lang w:val="kk-KZ" w:eastAsia="ru-RU"/>
              </w:rPr>
            </w:pPr>
            <w:r w:rsidRPr="004346B8">
              <w:rPr>
                <w:rFonts w:ascii="Times New Roman" w:hAnsi="Times New Roman" w:cs="Times New Roman"/>
                <w:sz w:val="24"/>
                <w:szCs w:val="24"/>
                <w:lang w:val="kk-KZ" w:eastAsia="ru-RU"/>
              </w:rPr>
              <w:t>74,5</w:t>
            </w:r>
          </w:p>
        </w:tc>
        <w:tc>
          <w:tcPr>
            <w:tcW w:w="1701" w:type="dxa"/>
            <w:tcBorders>
              <w:top w:val="single" w:sz="4" w:space="0" w:color="auto"/>
              <w:left w:val="single" w:sz="4" w:space="0" w:color="auto"/>
              <w:bottom w:val="single" w:sz="4" w:space="0" w:color="auto"/>
              <w:right w:val="single" w:sz="4" w:space="0" w:color="auto"/>
            </w:tcBorders>
          </w:tcPr>
          <w:p w14:paraId="47426DD4"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79,0</w:t>
            </w:r>
          </w:p>
        </w:tc>
        <w:tc>
          <w:tcPr>
            <w:tcW w:w="3969" w:type="dxa"/>
            <w:tcBorders>
              <w:top w:val="single" w:sz="4" w:space="0" w:color="auto"/>
              <w:left w:val="single" w:sz="4" w:space="0" w:color="auto"/>
              <w:bottom w:val="single" w:sz="4" w:space="0" w:color="auto"/>
              <w:right w:val="single" w:sz="4" w:space="0" w:color="auto"/>
            </w:tcBorders>
          </w:tcPr>
          <w:p w14:paraId="5A7C29FE"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6863D627" w14:textId="77777777" w:rsidR="00661310" w:rsidRPr="004346B8" w:rsidRDefault="00661310" w:rsidP="00673920">
            <w:pPr>
              <w:pStyle w:val="a5"/>
              <w:shd w:val="clear" w:color="auto" w:fill="FFFFFF"/>
              <w:spacing w:before="0" w:beforeAutospacing="0" w:after="0" w:afterAutospacing="0"/>
              <w:jc w:val="both"/>
              <w:rPr>
                <w:i/>
                <w:iCs/>
                <w:lang w:val="kk-KZ"/>
              </w:rPr>
            </w:pPr>
            <w:r w:rsidRPr="004346B8">
              <w:rPr>
                <w:lang w:val="kk-KZ"/>
              </w:rPr>
              <w:t xml:space="preserve">   </w:t>
            </w:r>
            <w:r w:rsidRPr="004346B8">
              <w:rPr>
                <w:i/>
                <w:lang w:val="kk-KZ"/>
              </w:rPr>
              <w:t>По итогам 12 месяцев 2022 года эффективность лечения</w:t>
            </w:r>
            <w:r w:rsidRPr="004346B8">
              <w:rPr>
                <w:b/>
                <w:i/>
                <w:lang w:val="kk-KZ"/>
              </w:rPr>
              <w:t xml:space="preserve"> </w:t>
            </w:r>
            <w:r w:rsidRPr="004346B8">
              <w:rPr>
                <w:i/>
                <w:iCs/>
              </w:rPr>
              <w:t>лекарственно-устойчивого</w:t>
            </w:r>
            <w:r w:rsidRPr="004346B8">
              <w:rPr>
                <w:i/>
                <w:iCs/>
                <w:lang w:val="kk-KZ"/>
              </w:rPr>
              <w:t xml:space="preserve"> </w:t>
            </w:r>
            <w:r w:rsidRPr="004346B8">
              <w:rPr>
                <w:i/>
                <w:iCs/>
              </w:rPr>
              <w:t>туберкулеза у больных</w:t>
            </w:r>
            <w:r w:rsidRPr="004346B8">
              <w:rPr>
                <w:i/>
                <w:iCs/>
                <w:lang w:val="kk-KZ"/>
              </w:rPr>
              <w:t xml:space="preserve"> </w:t>
            </w:r>
            <w:r w:rsidRPr="004346B8">
              <w:rPr>
                <w:i/>
                <w:iCs/>
              </w:rPr>
              <w:t>учреждений</w:t>
            </w:r>
          </w:p>
          <w:p w14:paraId="591B910D" w14:textId="2327B01A" w:rsidR="00661310" w:rsidRPr="004346B8" w:rsidRDefault="00661310" w:rsidP="00AC13A1">
            <w:pPr>
              <w:pStyle w:val="ae"/>
              <w:jc w:val="both"/>
              <w:rPr>
                <w:rFonts w:ascii="Times New Roman" w:hAnsi="Times New Roman" w:cs="Times New Roman"/>
                <w:b/>
                <w:i/>
                <w:sz w:val="24"/>
                <w:szCs w:val="24"/>
                <w:lang w:val="ru-RU"/>
              </w:rPr>
            </w:pPr>
            <w:r w:rsidRPr="004346B8">
              <w:rPr>
                <w:rFonts w:ascii="Times New Roman" w:hAnsi="Times New Roman" w:cs="Times New Roman"/>
                <w:i/>
                <w:iCs/>
                <w:sz w:val="24"/>
                <w:szCs w:val="24"/>
                <w:lang w:val="ru-RU"/>
              </w:rPr>
              <w:t>уголовно-исполнительной (</w:t>
            </w:r>
            <w:r w:rsidRPr="004346B8">
              <w:rPr>
                <w:rFonts w:ascii="Times New Roman" w:hAnsi="Times New Roman" w:cs="Times New Roman"/>
                <w:i/>
                <w:iCs/>
                <w:sz w:val="24"/>
                <w:szCs w:val="24"/>
                <w:lang w:val="kk-KZ"/>
              </w:rPr>
              <w:t>пеницитарной</w:t>
            </w:r>
            <w:r w:rsidRPr="004346B8">
              <w:rPr>
                <w:rFonts w:ascii="Times New Roman" w:hAnsi="Times New Roman" w:cs="Times New Roman"/>
                <w:i/>
                <w:iCs/>
                <w:sz w:val="24"/>
                <w:szCs w:val="24"/>
                <w:lang w:val="ru-RU"/>
              </w:rPr>
              <w:t>) системы</w:t>
            </w:r>
            <w:r w:rsidRPr="004346B8">
              <w:rPr>
                <w:rFonts w:ascii="Times New Roman" w:hAnsi="Times New Roman" w:cs="Times New Roman"/>
                <w:i/>
                <w:iCs/>
                <w:sz w:val="24"/>
                <w:szCs w:val="24"/>
                <w:lang w:val="kk-KZ"/>
              </w:rPr>
              <w:t xml:space="preserve"> составила </w:t>
            </w:r>
            <w:r w:rsidR="00AC13A1">
              <w:rPr>
                <w:rFonts w:ascii="Times New Roman" w:hAnsi="Times New Roman" w:cs="Times New Roman"/>
                <w:i/>
                <w:iCs/>
                <w:sz w:val="24"/>
                <w:szCs w:val="24"/>
              </w:rPr>
              <w:t>79</w:t>
            </w:r>
            <w:r w:rsidRPr="004346B8">
              <w:rPr>
                <w:rFonts w:ascii="Times New Roman" w:hAnsi="Times New Roman" w:cs="Times New Roman"/>
                <w:i/>
                <w:iCs/>
                <w:sz w:val="24"/>
                <w:szCs w:val="24"/>
                <w:lang w:val="kk-KZ"/>
              </w:rPr>
              <w:t>,</w:t>
            </w:r>
            <w:r w:rsidR="00AC13A1">
              <w:rPr>
                <w:rFonts w:ascii="Times New Roman" w:hAnsi="Times New Roman" w:cs="Times New Roman"/>
                <w:i/>
                <w:iCs/>
                <w:sz w:val="24"/>
                <w:szCs w:val="24"/>
              </w:rPr>
              <w:t>0</w:t>
            </w:r>
            <w:r w:rsidRPr="004346B8">
              <w:rPr>
                <w:rFonts w:ascii="Times New Roman" w:hAnsi="Times New Roman" w:cs="Times New Roman"/>
                <w:i/>
                <w:iCs/>
                <w:sz w:val="24"/>
                <w:szCs w:val="24"/>
                <w:lang w:val="ru-RU"/>
              </w:rPr>
              <w:t>%.</w:t>
            </w:r>
          </w:p>
        </w:tc>
      </w:tr>
      <w:tr w:rsidR="004346B8" w:rsidRPr="00AC13A1" w14:paraId="703A22C3" w14:textId="77777777" w:rsidTr="00673920">
        <w:trPr>
          <w:trHeight w:val="814"/>
        </w:trPr>
        <w:tc>
          <w:tcPr>
            <w:tcW w:w="710" w:type="dxa"/>
            <w:tcBorders>
              <w:top w:val="single" w:sz="4" w:space="0" w:color="auto"/>
              <w:left w:val="single" w:sz="4" w:space="0" w:color="auto"/>
              <w:bottom w:val="single" w:sz="4" w:space="0" w:color="auto"/>
              <w:right w:val="single" w:sz="4" w:space="0" w:color="auto"/>
            </w:tcBorders>
            <w:hideMark/>
          </w:tcPr>
          <w:p w14:paraId="20DB623B"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14</w:t>
            </w:r>
          </w:p>
        </w:tc>
        <w:tc>
          <w:tcPr>
            <w:tcW w:w="3289" w:type="dxa"/>
            <w:tcBorders>
              <w:top w:val="single" w:sz="4" w:space="0" w:color="auto"/>
              <w:left w:val="single" w:sz="4" w:space="0" w:color="auto"/>
              <w:bottom w:val="single" w:sz="4" w:space="0" w:color="auto"/>
              <w:right w:val="single" w:sz="4" w:space="0" w:color="auto"/>
            </w:tcBorders>
            <w:hideMark/>
          </w:tcPr>
          <w:p w14:paraId="1B542510" w14:textId="75F99BBE" w:rsidR="00661310" w:rsidRPr="004346B8" w:rsidRDefault="00661310" w:rsidP="001B332D">
            <w:pPr>
              <w:pStyle w:val="a5"/>
              <w:tabs>
                <w:tab w:val="left" w:pos="360"/>
              </w:tabs>
              <w:jc w:val="both"/>
              <w:textAlignment w:val="baseline"/>
              <w:rPr>
                <w:lang w:val="ru-RU"/>
              </w:rPr>
            </w:pPr>
            <w:r w:rsidRPr="004346B8">
              <w:rPr>
                <w:lang w:val="ru-RU"/>
              </w:rPr>
              <w:t>Снижение</w:t>
            </w:r>
            <w:r w:rsidRPr="004346B8">
              <w:rPr>
                <w:lang w:val="kk-KZ"/>
              </w:rPr>
              <w:t xml:space="preserve"> </w:t>
            </w:r>
            <w:r w:rsidRPr="004346B8">
              <w:rPr>
                <w:lang w:val="ru-RU"/>
              </w:rPr>
              <w:t>смертности</w:t>
            </w:r>
            <w:r w:rsidRPr="004346B8">
              <w:rPr>
                <w:lang w:val="kk-KZ"/>
              </w:rPr>
              <w:t xml:space="preserve"> </w:t>
            </w:r>
            <w:r w:rsidRPr="004346B8">
              <w:rPr>
                <w:lang w:val="ru-RU"/>
              </w:rPr>
              <w:t>от</w:t>
            </w:r>
            <w:r w:rsidRPr="004346B8">
              <w:rPr>
                <w:lang w:val="kk-KZ"/>
              </w:rPr>
              <w:t xml:space="preserve"> </w:t>
            </w:r>
            <w:r w:rsidRPr="004346B8">
              <w:rPr>
                <w:lang w:val="ru-RU"/>
              </w:rPr>
              <w:t xml:space="preserve">туберкулеза </w:t>
            </w:r>
          </w:p>
        </w:tc>
        <w:tc>
          <w:tcPr>
            <w:tcW w:w="1956" w:type="dxa"/>
            <w:tcBorders>
              <w:top w:val="single" w:sz="4" w:space="0" w:color="auto"/>
              <w:left w:val="single" w:sz="4" w:space="0" w:color="auto"/>
              <w:bottom w:val="single" w:sz="4" w:space="0" w:color="auto"/>
              <w:right w:val="single" w:sz="4" w:space="0" w:color="auto"/>
            </w:tcBorders>
          </w:tcPr>
          <w:p w14:paraId="061E9010" w14:textId="77777777" w:rsidR="00661310" w:rsidRPr="004346B8" w:rsidRDefault="00661310" w:rsidP="00673920">
            <w:pPr>
              <w:pStyle w:val="a5"/>
              <w:tabs>
                <w:tab w:val="left" w:pos="9639"/>
              </w:tabs>
              <w:spacing w:after="0"/>
              <w:ind w:left="-131" w:right="-161"/>
              <w:jc w:val="center"/>
              <w:rPr>
                <w:lang w:val="kk-KZ"/>
              </w:rPr>
            </w:pPr>
            <w:r w:rsidRPr="004346B8">
              <w:rPr>
                <w:lang w:val="kk-KZ"/>
              </w:rPr>
              <w:t>Официальная стат. информация БНС АСП</w:t>
            </w:r>
            <w:r w:rsidRPr="004346B8">
              <w:rPr>
                <w:lang w:val="ru-RU"/>
              </w:rPr>
              <w:t>и</w:t>
            </w:r>
            <w:r w:rsidRPr="004346B8">
              <w:rPr>
                <w:lang w:val="kk-KZ"/>
              </w:rPr>
              <w:t xml:space="preserve">Р </w:t>
            </w:r>
          </w:p>
          <w:p w14:paraId="5D896098" w14:textId="77777777" w:rsidR="00661310" w:rsidRPr="004346B8" w:rsidRDefault="00661310" w:rsidP="00673920">
            <w:pPr>
              <w:pStyle w:val="a5"/>
              <w:tabs>
                <w:tab w:val="left" w:pos="9639"/>
              </w:tabs>
              <w:spacing w:after="0"/>
              <w:ind w:left="-131" w:right="-161"/>
              <w:jc w:val="center"/>
              <w:rPr>
                <w:strike/>
                <w:lang w:val="ru-RU"/>
              </w:rPr>
            </w:pPr>
          </w:p>
        </w:tc>
        <w:tc>
          <w:tcPr>
            <w:tcW w:w="1417" w:type="dxa"/>
            <w:tcBorders>
              <w:top w:val="single" w:sz="4" w:space="0" w:color="auto"/>
              <w:left w:val="single" w:sz="4" w:space="0" w:color="auto"/>
              <w:bottom w:val="single" w:sz="4" w:space="0" w:color="auto"/>
              <w:right w:val="single" w:sz="4" w:space="0" w:color="auto"/>
            </w:tcBorders>
            <w:hideMark/>
          </w:tcPr>
          <w:p w14:paraId="7A4B9C8E" w14:textId="77777777" w:rsidR="00661310" w:rsidRPr="004346B8" w:rsidRDefault="00661310" w:rsidP="00673920">
            <w:pPr>
              <w:pStyle w:val="a5"/>
              <w:tabs>
                <w:tab w:val="left" w:pos="9639"/>
              </w:tabs>
              <w:spacing w:after="0" w:line="276" w:lineRule="auto"/>
              <w:ind w:left="-108" w:right="-108"/>
              <w:jc w:val="center"/>
            </w:pPr>
            <w:r w:rsidRPr="004346B8">
              <w:t>на 100 000 населения</w:t>
            </w:r>
          </w:p>
        </w:tc>
        <w:tc>
          <w:tcPr>
            <w:tcW w:w="1418" w:type="dxa"/>
            <w:tcBorders>
              <w:top w:val="single" w:sz="4" w:space="0" w:color="auto"/>
              <w:left w:val="single" w:sz="4" w:space="0" w:color="auto"/>
              <w:bottom w:val="single" w:sz="4" w:space="0" w:color="auto"/>
              <w:right w:val="single" w:sz="4" w:space="0" w:color="auto"/>
            </w:tcBorders>
            <w:hideMark/>
          </w:tcPr>
          <w:p w14:paraId="41C1DEA9"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2,0</w:t>
            </w:r>
          </w:p>
        </w:tc>
        <w:tc>
          <w:tcPr>
            <w:tcW w:w="1701" w:type="dxa"/>
            <w:tcBorders>
              <w:top w:val="single" w:sz="4" w:space="0" w:color="auto"/>
              <w:left w:val="single" w:sz="4" w:space="0" w:color="auto"/>
              <w:bottom w:val="single" w:sz="4" w:space="0" w:color="auto"/>
              <w:right w:val="single" w:sz="4" w:space="0" w:color="auto"/>
            </w:tcBorders>
          </w:tcPr>
          <w:p w14:paraId="4587C299"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tcPr>
          <w:p w14:paraId="0441532F" w14:textId="77777777" w:rsidR="00661310" w:rsidRPr="004346B8" w:rsidRDefault="00661310" w:rsidP="00673920">
            <w:pPr>
              <w:pStyle w:val="ae"/>
              <w:jc w:val="center"/>
              <w:rPr>
                <w:rFonts w:ascii="Times New Roman" w:hAnsi="Times New Roman" w:cs="Times New Roman"/>
                <w:i/>
                <w:sz w:val="24"/>
                <w:szCs w:val="24"/>
                <w:lang w:val="ru-RU"/>
              </w:rPr>
            </w:pPr>
            <w:r w:rsidRPr="004346B8">
              <w:rPr>
                <w:rFonts w:ascii="Times New Roman" w:hAnsi="Times New Roman" w:cs="Times New Roman"/>
                <w:b/>
                <w:i/>
                <w:sz w:val="24"/>
                <w:szCs w:val="24"/>
                <w:lang w:val="ru-RU"/>
              </w:rPr>
              <w:t>Показатель годовой</w:t>
            </w:r>
            <w:r w:rsidRPr="004346B8">
              <w:rPr>
                <w:rFonts w:ascii="Times New Roman" w:hAnsi="Times New Roman" w:cs="Times New Roman"/>
                <w:i/>
                <w:sz w:val="24"/>
                <w:szCs w:val="24"/>
                <w:lang w:val="ru-RU"/>
              </w:rPr>
              <w:t xml:space="preserve"> </w:t>
            </w:r>
          </w:p>
          <w:p w14:paraId="5D21AEC2" w14:textId="0DABDC54" w:rsidR="00661310" w:rsidRPr="004346B8" w:rsidRDefault="00661310" w:rsidP="00CD14D6">
            <w:pPr>
              <w:pStyle w:val="ae"/>
              <w:jc w:val="both"/>
              <w:rPr>
                <w:rFonts w:ascii="Times New Roman" w:hAnsi="Times New Roman" w:cs="Times New Roman"/>
                <w:sz w:val="24"/>
                <w:szCs w:val="24"/>
                <w:lang w:val="ru-RU"/>
              </w:rPr>
            </w:pPr>
            <w:r w:rsidRPr="004346B8">
              <w:rPr>
                <w:rFonts w:ascii="Times New Roman" w:hAnsi="Times New Roman" w:cs="Times New Roman"/>
                <w:i/>
                <w:sz w:val="24"/>
                <w:szCs w:val="24"/>
                <w:lang w:val="ru-RU"/>
              </w:rPr>
              <w:t xml:space="preserve">      Согласно </w:t>
            </w:r>
            <w:r w:rsidR="006837D4" w:rsidRPr="004346B8">
              <w:rPr>
                <w:rStyle w:val="11"/>
                <w:rFonts w:ascii="Times New Roman" w:hAnsi="Times New Roman" w:cs="Times New Roman"/>
                <w:i/>
                <w:lang w:val="ru-RU"/>
              </w:rPr>
              <w:t>Плану статистических работ</w:t>
            </w:r>
            <w:r w:rsidRPr="004346B8">
              <w:rPr>
                <w:rStyle w:val="11"/>
                <w:rFonts w:ascii="Times New Roman" w:hAnsi="Times New Roman" w:cs="Times New Roman"/>
                <w:i/>
                <w:lang w:val="ru-RU"/>
              </w:rPr>
              <w:t xml:space="preserve"> на 2022 год</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приказом БНС АСПиР РК от 23.09.2021г. № 20</w:t>
            </w:r>
            <w:r w:rsidRPr="004346B8">
              <w:rPr>
                <w:rFonts w:ascii="Times New Roman" w:hAnsi="Times New Roman" w:cs="Times New Roman"/>
                <w:i/>
                <w:sz w:val="24"/>
                <w:szCs w:val="24"/>
                <w:lang w:val="ru-RU"/>
              </w:rPr>
              <w:t xml:space="preserve"> данный показатель   формируется 1 раз в год, </w:t>
            </w:r>
            <w:r w:rsidRPr="004346B8">
              <w:rPr>
                <w:rFonts w:ascii="Times New Roman" w:hAnsi="Times New Roman" w:cs="Times New Roman"/>
                <w:b/>
                <w:i/>
                <w:sz w:val="24"/>
                <w:szCs w:val="24"/>
                <w:lang w:val="ru-RU"/>
              </w:rPr>
              <w:t xml:space="preserve">в </w:t>
            </w:r>
            <w:r w:rsidR="008A6DAF" w:rsidRPr="004346B8">
              <w:rPr>
                <w:rFonts w:ascii="Times New Roman" w:hAnsi="Times New Roman" w:cs="Times New Roman"/>
                <w:b/>
                <w:i/>
                <w:sz w:val="24"/>
                <w:szCs w:val="24"/>
                <w:lang w:val="ru-RU"/>
              </w:rPr>
              <w:t>марте</w:t>
            </w:r>
            <w:r w:rsidRPr="004346B8">
              <w:rPr>
                <w:rFonts w:ascii="Times New Roman" w:hAnsi="Times New Roman" w:cs="Times New Roman"/>
                <w:i/>
                <w:sz w:val="24"/>
                <w:szCs w:val="24"/>
                <w:lang w:val="ru-RU"/>
              </w:rPr>
              <w:t xml:space="preserve"> следующего года за отчетным периодом.</w:t>
            </w:r>
          </w:p>
        </w:tc>
      </w:tr>
      <w:tr w:rsidR="004346B8" w:rsidRPr="00AC13A1" w14:paraId="48BFB6F9" w14:textId="77777777" w:rsidTr="00673920">
        <w:trPr>
          <w:trHeight w:val="410"/>
        </w:trPr>
        <w:tc>
          <w:tcPr>
            <w:tcW w:w="710" w:type="dxa"/>
            <w:tcBorders>
              <w:top w:val="single" w:sz="4" w:space="0" w:color="auto"/>
              <w:left w:val="single" w:sz="4" w:space="0" w:color="auto"/>
              <w:bottom w:val="single" w:sz="4" w:space="0" w:color="auto"/>
              <w:right w:val="single" w:sz="4" w:space="0" w:color="auto"/>
            </w:tcBorders>
            <w:hideMark/>
          </w:tcPr>
          <w:p w14:paraId="01548E53" w14:textId="77777777" w:rsidR="00661310" w:rsidRPr="004346B8" w:rsidRDefault="00661310" w:rsidP="00673920">
            <w:pPr>
              <w:widowControl w:val="0"/>
              <w:tabs>
                <w:tab w:val="left" w:pos="9639"/>
              </w:tabs>
              <w:spacing w:after="0" w:line="240" w:lineRule="auto"/>
              <w:ind w:right="-14" w:hanging="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15</w:t>
            </w:r>
          </w:p>
        </w:tc>
        <w:tc>
          <w:tcPr>
            <w:tcW w:w="3289" w:type="dxa"/>
            <w:tcBorders>
              <w:top w:val="single" w:sz="4" w:space="0" w:color="auto"/>
              <w:left w:val="single" w:sz="4" w:space="0" w:color="auto"/>
              <w:bottom w:val="single" w:sz="4" w:space="0" w:color="auto"/>
              <w:right w:val="single" w:sz="4" w:space="0" w:color="auto"/>
            </w:tcBorders>
            <w:hideMark/>
          </w:tcPr>
          <w:p w14:paraId="23E4C6D1" w14:textId="77777777" w:rsidR="00661310" w:rsidRPr="004346B8" w:rsidRDefault="00661310" w:rsidP="00673920">
            <w:pPr>
              <w:widowControl w:val="0"/>
              <w:tabs>
                <w:tab w:val="left" w:pos="9639"/>
              </w:tabs>
              <w:spacing w:after="0" w:line="240" w:lineRule="auto"/>
              <w:ind w:right="-85"/>
              <w:contextualSpacing/>
              <w:rPr>
                <w:rFonts w:ascii="Times New Roman" w:hAnsi="Times New Roman" w:cs="Times New Roman"/>
                <w:iCs/>
                <w:sz w:val="28"/>
                <w:szCs w:val="28"/>
                <w:lang w:val="ru-RU"/>
              </w:rPr>
            </w:pPr>
            <w:r w:rsidRPr="004346B8">
              <w:rPr>
                <w:rFonts w:ascii="Times New Roman" w:hAnsi="Times New Roman" w:cs="Times New Roman"/>
                <w:iCs/>
                <w:sz w:val="24"/>
                <w:szCs w:val="24"/>
                <w:lang w:val="ru-RU" w:eastAsia="ru-RU"/>
              </w:rPr>
              <w:t xml:space="preserve">Доля обеспеченности пациентов лекарственными препаратами при </w:t>
            </w:r>
            <w:r w:rsidRPr="004346B8">
              <w:rPr>
                <w:rFonts w:ascii="Times New Roman" w:hAnsi="Times New Roman" w:cs="Times New Roman"/>
                <w:iCs/>
                <w:sz w:val="24"/>
                <w:szCs w:val="24"/>
                <w:lang w:val="kk-KZ" w:eastAsia="ru-RU"/>
              </w:rPr>
              <w:t>АЛО</w:t>
            </w:r>
            <w:r w:rsidRPr="004346B8">
              <w:rPr>
                <w:rFonts w:ascii="Times New Roman" w:hAnsi="Times New Roman" w:cs="Times New Roman"/>
                <w:iCs/>
                <w:sz w:val="24"/>
                <w:szCs w:val="24"/>
                <w:lang w:val="ru-RU" w:eastAsia="ru-RU"/>
              </w:rPr>
              <w:t xml:space="preserve"> от общего числа выписанных бесплатных рецептов</w:t>
            </w:r>
          </w:p>
        </w:tc>
        <w:tc>
          <w:tcPr>
            <w:tcW w:w="1956" w:type="dxa"/>
            <w:tcBorders>
              <w:top w:val="single" w:sz="4" w:space="0" w:color="auto"/>
              <w:left w:val="single" w:sz="4" w:space="0" w:color="auto"/>
              <w:bottom w:val="single" w:sz="4" w:space="0" w:color="auto"/>
              <w:right w:val="single" w:sz="4" w:space="0" w:color="auto"/>
            </w:tcBorders>
            <w:hideMark/>
          </w:tcPr>
          <w:p w14:paraId="1AAC1067" w14:textId="77777777" w:rsidR="00661310" w:rsidRPr="004346B8" w:rsidRDefault="00661310" w:rsidP="00673920">
            <w:pPr>
              <w:pStyle w:val="a5"/>
              <w:tabs>
                <w:tab w:val="left" w:pos="9639"/>
              </w:tabs>
              <w:spacing w:after="0" w:line="276" w:lineRule="auto"/>
              <w:ind w:left="-131" w:right="-161"/>
              <w:jc w:val="center"/>
              <w:rPr>
                <w:lang w:val="ru-RU"/>
              </w:rPr>
            </w:pPr>
            <w:r w:rsidRPr="004346B8">
              <w:rPr>
                <w:lang w:val="en-US"/>
              </w:rPr>
              <w:t>Административ</w:t>
            </w:r>
            <w:r w:rsidRPr="004346B8">
              <w:t xml:space="preserve"> </w:t>
            </w:r>
            <w:r w:rsidRPr="004346B8">
              <w:rPr>
                <w:lang w:val="en-US"/>
              </w:rPr>
              <w:t>ные</w:t>
            </w:r>
            <w:r w:rsidRPr="004346B8">
              <w:t xml:space="preserve"> </w:t>
            </w:r>
            <w:r w:rsidRPr="004346B8">
              <w:rPr>
                <w:lang w:val="en-US"/>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55FE018B" w14:textId="77777777" w:rsidR="00661310" w:rsidRPr="004346B8" w:rsidRDefault="00661310" w:rsidP="00673920">
            <w:pPr>
              <w:pStyle w:val="a5"/>
              <w:spacing w:after="0" w:line="276" w:lineRule="auto"/>
              <w:ind w:left="-108" w:right="-108"/>
              <w:jc w:val="center"/>
            </w:pPr>
            <w:r w:rsidRPr="004346B8">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C8E0395"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kk-KZ"/>
              </w:rPr>
              <w:t>98</w:t>
            </w:r>
          </w:p>
        </w:tc>
        <w:tc>
          <w:tcPr>
            <w:tcW w:w="1701" w:type="dxa"/>
            <w:tcBorders>
              <w:top w:val="single" w:sz="4" w:space="0" w:color="auto"/>
              <w:left w:val="single" w:sz="4" w:space="0" w:color="auto"/>
              <w:bottom w:val="single" w:sz="4" w:space="0" w:color="auto"/>
              <w:right w:val="single" w:sz="4" w:space="0" w:color="auto"/>
            </w:tcBorders>
            <w:hideMark/>
          </w:tcPr>
          <w:p w14:paraId="3F2C3143"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 xml:space="preserve">99,8 </w:t>
            </w:r>
          </w:p>
          <w:p w14:paraId="1D6AB1C8" w14:textId="77777777" w:rsidR="00661310" w:rsidRPr="004346B8" w:rsidRDefault="00661310" w:rsidP="00673920">
            <w:pPr>
              <w:spacing w:after="0" w:line="240" w:lineRule="auto"/>
              <w:jc w:val="center"/>
              <w:rPr>
                <w:rFonts w:ascii="Times New Roman" w:hAnsi="Times New Roman" w:cs="Times New Roman"/>
                <w:i/>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2133025A"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3CEDEF1E"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Обеспечение лекарственными средствами граждан на амбулаторном уровне осуществляется в соответствии с Перечнем амбулаторного лекарственного обеспечения через объекты здравоохранения в сфере обращения лекарственных средств.</w:t>
            </w:r>
          </w:p>
          <w:p w14:paraId="0EFB2320"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На 2022 </w:t>
            </w:r>
            <w:r w:rsidRPr="004346B8">
              <w:rPr>
                <w:rFonts w:ascii="Times New Roman" w:hAnsi="Times New Roman" w:cs="Times New Roman"/>
                <w:sz w:val="24"/>
                <w:szCs w:val="24"/>
                <w:lang w:val="ru-RU"/>
              </w:rPr>
              <w:t xml:space="preserve">год для амбулаторного </w:t>
            </w:r>
            <w:r w:rsidRPr="004346B8">
              <w:rPr>
                <w:rFonts w:ascii="Times New Roman" w:hAnsi="Times New Roman" w:cs="Times New Roman"/>
                <w:i/>
                <w:sz w:val="24"/>
                <w:szCs w:val="24"/>
                <w:lang w:val="ru-RU"/>
              </w:rPr>
              <w:t>лекарственного обеспечения населения заключены договора оплаты (фарм. услуг) между Фондом и СКФ на сумму 200,96 млрд.тенге (ГОБМП-125,65 млрд.тенге, ОСМС-75,3 млрд.тенге).</w:t>
            </w:r>
          </w:p>
          <w:p w14:paraId="537F3234"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По состоянию на 01.01.2023 г., по данным ИСЛО, сумма обеспеченных рецептов за 2022 год составила 200,7 млрд. тенге (99,8%) в рамках ГОБМП – 123,6 млрд. тенге, ОСМС – 77,06 млрд. тенге.</w:t>
            </w:r>
          </w:p>
          <w:p w14:paraId="51B5DBD7" w14:textId="77777777" w:rsidR="00661310" w:rsidRPr="004346B8" w:rsidRDefault="00661310" w:rsidP="00673920">
            <w:pPr>
              <w:spacing w:after="0" w:line="240" w:lineRule="auto"/>
              <w:jc w:val="both"/>
              <w:rPr>
                <w:rFonts w:ascii="Times New Roman" w:hAnsi="Times New Roman" w:cs="Times New Roman"/>
                <w:i/>
                <w:sz w:val="24"/>
                <w:szCs w:val="24"/>
                <w:lang w:val="kk-KZ"/>
              </w:rPr>
            </w:pPr>
          </w:p>
        </w:tc>
      </w:tr>
      <w:tr w:rsidR="004346B8" w:rsidRPr="004346B8" w14:paraId="4807FBAF"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hideMark/>
          </w:tcPr>
          <w:p w14:paraId="7DDB4F9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16</w:t>
            </w:r>
          </w:p>
        </w:tc>
        <w:tc>
          <w:tcPr>
            <w:tcW w:w="3289" w:type="dxa"/>
            <w:tcBorders>
              <w:top w:val="single" w:sz="4" w:space="0" w:color="auto"/>
              <w:left w:val="single" w:sz="4" w:space="0" w:color="auto"/>
              <w:bottom w:val="single" w:sz="4" w:space="0" w:color="auto"/>
              <w:right w:val="single" w:sz="4" w:space="0" w:color="auto"/>
            </w:tcBorders>
            <w:hideMark/>
          </w:tcPr>
          <w:p w14:paraId="618830BC" w14:textId="03D8C1A3" w:rsidR="00661310" w:rsidRPr="004346B8" w:rsidRDefault="00661310" w:rsidP="001B332D">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Снижение уровня износа зданий медицинских организаций </w:t>
            </w:r>
          </w:p>
        </w:tc>
        <w:tc>
          <w:tcPr>
            <w:tcW w:w="1956" w:type="dxa"/>
            <w:tcBorders>
              <w:top w:val="single" w:sz="4" w:space="0" w:color="auto"/>
              <w:left w:val="single" w:sz="4" w:space="0" w:color="auto"/>
              <w:bottom w:val="single" w:sz="4" w:space="0" w:color="auto"/>
              <w:right w:val="single" w:sz="4" w:space="0" w:color="auto"/>
            </w:tcBorders>
            <w:hideMark/>
          </w:tcPr>
          <w:p w14:paraId="40C28C04" w14:textId="77777777" w:rsidR="00661310" w:rsidRPr="004346B8" w:rsidRDefault="00661310" w:rsidP="00673920">
            <w:pPr>
              <w:spacing w:after="0" w:line="240" w:lineRule="auto"/>
              <w:ind w:left="-110" w:right="-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Административ ные данные МЗ</w:t>
            </w:r>
          </w:p>
        </w:tc>
        <w:tc>
          <w:tcPr>
            <w:tcW w:w="1417" w:type="dxa"/>
            <w:tcBorders>
              <w:top w:val="single" w:sz="4" w:space="0" w:color="auto"/>
              <w:left w:val="single" w:sz="4" w:space="0" w:color="auto"/>
              <w:bottom w:val="single" w:sz="4" w:space="0" w:color="auto"/>
              <w:right w:val="single" w:sz="4" w:space="0" w:color="auto"/>
            </w:tcBorders>
            <w:hideMark/>
          </w:tcPr>
          <w:p w14:paraId="028248A1" w14:textId="77777777" w:rsidR="00661310" w:rsidRPr="004346B8" w:rsidRDefault="00661310" w:rsidP="00673920">
            <w:pPr>
              <w:spacing w:after="0" w:line="240" w:lineRule="auto"/>
              <w:jc w:val="center"/>
              <w:rPr>
                <w:rFonts w:ascii="Times New Roman" w:hAnsi="Times New Roman" w:cs="Times New Roman"/>
                <w:iCs/>
                <w:sz w:val="24"/>
                <w:szCs w:val="24"/>
                <w:lang w:eastAsia="ru-RU"/>
              </w:rPr>
            </w:pPr>
            <w:r w:rsidRPr="004346B8">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5B28ED6D"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47</w:t>
            </w:r>
          </w:p>
        </w:tc>
        <w:tc>
          <w:tcPr>
            <w:tcW w:w="1701" w:type="dxa"/>
            <w:tcBorders>
              <w:top w:val="single" w:sz="4" w:space="0" w:color="auto"/>
              <w:left w:val="single" w:sz="4" w:space="0" w:color="auto"/>
              <w:bottom w:val="single" w:sz="4" w:space="0" w:color="auto"/>
              <w:right w:val="single" w:sz="4" w:space="0" w:color="auto"/>
            </w:tcBorders>
          </w:tcPr>
          <w:p w14:paraId="6F08C19C" w14:textId="77777777" w:rsidR="00A064A3" w:rsidRPr="004346B8" w:rsidRDefault="00A064A3" w:rsidP="00A064A3">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Times New Roman" w:hAnsi="Times New Roman" w:cs="Times New Roman"/>
                <w:sz w:val="24"/>
                <w:szCs w:val="24"/>
                <w:lang w:val="ru-RU" w:eastAsia="ru-RU"/>
              </w:rPr>
              <w:t>44,7</w:t>
            </w:r>
          </w:p>
          <w:p w14:paraId="6705D062"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65182B32" w14:textId="0CD91D0A"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6B3E1712" w14:textId="003BCAB9" w:rsidR="00661310" w:rsidRPr="004346B8" w:rsidRDefault="00661310" w:rsidP="00673920">
            <w:pPr>
              <w:spacing w:after="0" w:line="240" w:lineRule="auto"/>
              <w:jc w:val="both"/>
              <w:rPr>
                <w:rFonts w:ascii="Times New Roman" w:eastAsia="Times New Roman" w:hAnsi="Times New Roman" w:cs="Times New Roman"/>
                <w:b/>
                <w:sz w:val="24"/>
                <w:szCs w:val="24"/>
                <w:lang w:val="ru-RU" w:eastAsia="ru-RU"/>
              </w:rPr>
            </w:pPr>
          </w:p>
        </w:tc>
      </w:tr>
      <w:tr w:rsidR="004346B8" w:rsidRPr="00AC13A1" w14:paraId="7961303C" w14:textId="77777777" w:rsidTr="00673920">
        <w:trPr>
          <w:trHeight w:val="591"/>
        </w:trPr>
        <w:tc>
          <w:tcPr>
            <w:tcW w:w="710" w:type="dxa"/>
            <w:tcBorders>
              <w:top w:val="single" w:sz="4" w:space="0" w:color="auto"/>
              <w:left w:val="single" w:sz="4" w:space="0" w:color="auto"/>
              <w:bottom w:val="single" w:sz="4" w:space="0" w:color="auto"/>
              <w:right w:val="single" w:sz="4" w:space="0" w:color="auto"/>
            </w:tcBorders>
            <w:hideMark/>
          </w:tcPr>
          <w:p w14:paraId="754F4302" w14:textId="77777777" w:rsidR="00661310" w:rsidRPr="004346B8" w:rsidRDefault="00661310" w:rsidP="00673920">
            <w:pPr>
              <w:widowControl w:val="0"/>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17</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CCAAD24" w14:textId="6F12B2E9" w:rsidR="00661310" w:rsidRPr="004346B8" w:rsidRDefault="00661310" w:rsidP="009039AA">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Повышение уровня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 </w:t>
            </w:r>
          </w:p>
        </w:tc>
        <w:tc>
          <w:tcPr>
            <w:tcW w:w="1956" w:type="dxa"/>
            <w:tcBorders>
              <w:top w:val="single" w:sz="4" w:space="0" w:color="auto"/>
              <w:left w:val="single" w:sz="4" w:space="0" w:color="auto"/>
              <w:bottom w:val="single" w:sz="4" w:space="0" w:color="auto"/>
              <w:right w:val="single" w:sz="4" w:space="0" w:color="auto"/>
            </w:tcBorders>
            <w:hideMark/>
          </w:tcPr>
          <w:p w14:paraId="06614361"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r w:rsidRPr="004346B8">
              <w:rPr>
                <w:rFonts w:ascii="Times New Roman" w:hAnsi="Times New Roman" w:cs="Times New Roman"/>
                <w:sz w:val="24"/>
                <w:szCs w:val="24"/>
              </w:rPr>
              <w:t>Административ</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ные</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5C62991C" w14:textId="77777777" w:rsidR="00661310" w:rsidRPr="004346B8" w:rsidRDefault="00661310" w:rsidP="00673920">
            <w:pPr>
              <w:spacing w:after="0" w:line="240" w:lineRule="auto"/>
              <w:jc w:val="center"/>
              <w:rPr>
                <w:rFonts w:ascii="Times New Roman" w:hAnsi="Times New Roman" w:cs="Times New Roman"/>
                <w:sz w:val="24"/>
                <w:szCs w:val="24"/>
                <w:lang w:eastAsia="ru-RU"/>
              </w:rPr>
            </w:pPr>
            <w:r w:rsidRPr="004346B8">
              <w:rPr>
                <w:rFonts w:ascii="Times New Roman" w:hAnsi="Times New Roman" w:cs="Times New Roman"/>
                <w:sz w:val="24"/>
                <w:szCs w:val="24"/>
                <w:lang w:eastAsia="ru-RU"/>
              </w:rPr>
              <w:t>на 10 000 сельского населения</w:t>
            </w:r>
          </w:p>
        </w:tc>
        <w:tc>
          <w:tcPr>
            <w:tcW w:w="1418" w:type="dxa"/>
            <w:tcBorders>
              <w:top w:val="single" w:sz="4" w:space="0" w:color="auto"/>
              <w:left w:val="single" w:sz="4" w:space="0" w:color="auto"/>
              <w:bottom w:val="single" w:sz="4" w:space="0" w:color="auto"/>
              <w:right w:val="single" w:sz="4" w:space="0" w:color="auto"/>
            </w:tcBorders>
            <w:hideMark/>
          </w:tcPr>
          <w:p w14:paraId="4D989BD7"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87,5</w:t>
            </w:r>
          </w:p>
        </w:tc>
        <w:tc>
          <w:tcPr>
            <w:tcW w:w="1701" w:type="dxa"/>
            <w:tcBorders>
              <w:top w:val="single" w:sz="4" w:space="0" w:color="auto"/>
              <w:left w:val="single" w:sz="4" w:space="0" w:color="auto"/>
              <w:bottom w:val="single" w:sz="4" w:space="0" w:color="auto"/>
              <w:right w:val="single" w:sz="4" w:space="0" w:color="auto"/>
            </w:tcBorders>
            <w:hideMark/>
          </w:tcPr>
          <w:p w14:paraId="729F6AAF"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Times New Roman" w:hAnsi="Times New Roman" w:cs="Times New Roman"/>
                <w:sz w:val="24"/>
                <w:szCs w:val="24"/>
                <w:lang w:val="ru-RU" w:eastAsia="ru-RU"/>
              </w:rPr>
              <w:t>-</w:t>
            </w:r>
          </w:p>
        </w:tc>
        <w:tc>
          <w:tcPr>
            <w:tcW w:w="3969" w:type="dxa"/>
            <w:tcBorders>
              <w:top w:val="single" w:sz="4" w:space="0" w:color="auto"/>
              <w:left w:val="single" w:sz="4" w:space="0" w:color="auto"/>
              <w:bottom w:val="single" w:sz="4" w:space="0" w:color="auto"/>
              <w:right w:val="single" w:sz="4" w:space="0" w:color="auto"/>
            </w:tcBorders>
          </w:tcPr>
          <w:p w14:paraId="68CCA4C5" w14:textId="77777777" w:rsidR="00661310" w:rsidRPr="004346B8" w:rsidRDefault="00661310" w:rsidP="00673920">
            <w:pPr>
              <w:spacing w:after="0" w:line="240" w:lineRule="auto"/>
              <w:jc w:val="center"/>
              <w:rPr>
                <w:rFonts w:ascii="Times New Roman" w:eastAsia="Times New Roman" w:hAnsi="Times New Roman" w:cs="Times New Roman"/>
                <w:b/>
                <w:i/>
                <w:sz w:val="24"/>
                <w:szCs w:val="24"/>
                <w:lang w:val="kk-KZ" w:eastAsia="ru-RU"/>
              </w:rPr>
            </w:pPr>
            <w:r w:rsidRPr="004346B8">
              <w:rPr>
                <w:rFonts w:ascii="Times New Roman" w:eastAsia="Times New Roman" w:hAnsi="Times New Roman" w:cs="Times New Roman"/>
                <w:b/>
                <w:i/>
                <w:sz w:val="24"/>
                <w:szCs w:val="24"/>
                <w:lang w:val="kk-KZ" w:eastAsia="ru-RU"/>
              </w:rPr>
              <w:t>Показатель годовой</w:t>
            </w:r>
          </w:p>
          <w:p w14:paraId="0DDA1AAC"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r w:rsidRPr="004346B8">
              <w:rPr>
                <w:rFonts w:ascii="Times New Roman" w:eastAsia="Times New Roman" w:hAnsi="Times New Roman" w:cs="Times New Roman"/>
                <w:i/>
                <w:sz w:val="24"/>
                <w:szCs w:val="24"/>
                <w:lang w:val="ru-RU" w:eastAsia="ru-RU"/>
              </w:rPr>
              <w:t xml:space="preserve">     Показатель </w:t>
            </w:r>
            <w:r w:rsidRPr="004346B8">
              <w:rPr>
                <w:rFonts w:ascii="Times New Roman" w:hAnsi="Times New Roman" w:cs="Times New Roman"/>
                <w:i/>
                <w:iCs/>
                <w:sz w:val="24"/>
                <w:szCs w:val="24"/>
                <w:lang w:val="ru-RU" w:eastAsia="ru-RU"/>
              </w:rPr>
              <w:t>формируется</w:t>
            </w:r>
            <w:r w:rsidRPr="004346B8">
              <w:rPr>
                <w:rFonts w:ascii="Times New Roman" w:eastAsia="Times New Roman" w:hAnsi="Times New Roman" w:cs="Times New Roman"/>
                <w:i/>
                <w:sz w:val="24"/>
                <w:szCs w:val="24"/>
                <w:lang w:val="ru-RU" w:eastAsia="ru-RU"/>
              </w:rPr>
              <w:t xml:space="preserve"> 1 раз в год по итогам года </w:t>
            </w:r>
            <w:r w:rsidRPr="004346B8">
              <w:rPr>
                <w:rFonts w:ascii="Times New Roman" w:eastAsia="Times New Roman" w:hAnsi="Times New Roman" w:cs="Times New Roman"/>
                <w:b/>
                <w:i/>
                <w:sz w:val="24"/>
                <w:szCs w:val="24"/>
                <w:lang w:val="ru-RU" w:eastAsia="ru-RU"/>
              </w:rPr>
              <w:t>в марте,</w:t>
            </w:r>
            <w:r w:rsidRPr="004346B8">
              <w:rPr>
                <w:rFonts w:ascii="Times New Roman" w:eastAsia="Times New Roman" w:hAnsi="Times New Roman" w:cs="Times New Roman"/>
                <w:i/>
                <w:sz w:val="24"/>
                <w:szCs w:val="24"/>
                <w:lang w:val="ru-RU" w:eastAsia="ru-RU"/>
              </w:rPr>
              <w:t xml:space="preserve"> следующего за отчетным периодом (форма 17 приказа МЗ РК от 22 декабря 2020 года № ҚР ДСМ-313/2020).</w:t>
            </w:r>
          </w:p>
          <w:p w14:paraId="033DEAB1"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p>
        </w:tc>
      </w:tr>
      <w:tr w:rsidR="004346B8" w:rsidRPr="00AC13A1" w14:paraId="4FC263AE" w14:textId="77777777" w:rsidTr="00673920">
        <w:trPr>
          <w:trHeight w:val="607"/>
        </w:trPr>
        <w:tc>
          <w:tcPr>
            <w:tcW w:w="710" w:type="dxa"/>
            <w:tcBorders>
              <w:top w:val="single" w:sz="4" w:space="0" w:color="auto"/>
              <w:left w:val="single" w:sz="4" w:space="0" w:color="auto"/>
              <w:bottom w:val="single" w:sz="4" w:space="0" w:color="auto"/>
              <w:right w:val="single" w:sz="4" w:space="0" w:color="auto"/>
            </w:tcBorders>
            <w:hideMark/>
          </w:tcPr>
          <w:p w14:paraId="208466E3"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18</w:t>
            </w:r>
          </w:p>
        </w:tc>
        <w:tc>
          <w:tcPr>
            <w:tcW w:w="3289" w:type="dxa"/>
            <w:tcBorders>
              <w:top w:val="single" w:sz="4" w:space="0" w:color="auto"/>
              <w:left w:val="single" w:sz="4" w:space="0" w:color="auto"/>
              <w:bottom w:val="single" w:sz="4" w:space="0" w:color="auto"/>
              <w:right w:val="single" w:sz="4" w:space="0" w:color="auto"/>
            </w:tcBorders>
            <w:hideMark/>
          </w:tcPr>
          <w:p w14:paraId="126BCB0A" w14:textId="001CF178" w:rsidR="00661310" w:rsidRPr="004346B8" w:rsidRDefault="00661310" w:rsidP="009039AA">
            <w:pPr>
              <w:spacing w:after="0" w:line="240" w:lineRule="auto"/>
              <w:rPr>
                <w:rFonts w:ascii="Times New Roman" w:hAnsi="Times New Roman" w:cs="Times New Roman"/>
                <w:bCs/>
                <w:kern w:val="24"/>
                <w:sz w:val="24"/>
                <w:szCs w:val="24"/>
                <w:lang w:val="ru-RU"/>
              </w:rPr>
            </w:pPr>
            <w:r w:rsidRPr="004346B8">
              <w:rPr>
                <w:rFonts w:ascii="Times New Roman" w:hAnsi="Times New Roman" w:cs="Times New Roman"/>
                <w:iCs/>
                <w:sz w:val="24"/>
                <w:szCs w:val="24"/>
                <w:lang w:val="ru-RU" w:eastAsia="ru-RU"/>
              </w:rPr>
              <w:t>Доля медицинских сестер расширенной практики (подготовленных по программам прикладного и академического бакалавриата) в общем количестве сестринских кадров в системе здравоохранения РК</w:t>
            </w:r>
          </w:p>
        </w:tc>
        <w:tc>
          <w:tcPr>
            <w:tcW w:w="1956" w:type="dxa"/>
            <w:tcBorders>
              <w:top w:val="single" w:sz="4" w:space="0" w:color="auto"/>
              <w:left w:val="single" w:sz="4" w:space="0" w:color="auto"/>
              <w:bottom w:val="single" w:sz="4" w:space="0" w:color="auto"/>
              <w:right w:val="single" w:sz="4" w:space="0" w:color="auto"/>
            </w:tcBorders>
            <w:hideMark/>
          </w:tcPr>
          <w:p w14:paraId="4C58F76E"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r w:rsidRPr="004346B8">
              <w:rPr>
                <w:rFonts w:ascii="Times New Roman" w:hAnsi="Times New Roman" w:cs="Times New Roman"/>
                <w:sz w:val="24"/>
                <w:szCs w:val="24"/>
              </w:rPr>
              <w:t>Административ</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ные</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0C1904AA" w14:textId="77777777" w:rsidR="00661310" w:rsidRPr="004346B8" w:rsidRDefault="00661310" w:rsidP="00673920">
            <w:pPr>
              <w:spacing w:after="0" w:line="240" w:lineRule="auto"/>
              <w:jc w:val="center"/>
              <w:rPr>
                <w:rFonts w:ascii="Times New Roman" w:hAnsi="Times New Roman" w:cs="Times New Roman"/>
                <w:sz w:val="24"/>
                <w:szCs w:val="24"/>
                <w:lang w:eastAsia="ru-RU"/>
              </w:rPr>
            </w:pPr>
            <w:r w:rsidRPr="004346B8">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6D4AF19"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4</w:t>
            </w:r>
          </w:p>
        </w:tc>
        <w:tc>
          <w:tcPr>
            <w:tcW w:w="1701" w:type="dxa"/>
            <w:tcBorders>
              <w:top w:val="single" w:sz="4" w:space="0" w:color="auto"/>
              <w:left w:val="single" w:sz="4" w:space="0" w:color="auto"/>
              <w:bottom w:val="single" w:sz="4" w:space="0" w:color="auto"/>
              <w:right w:val="single" w:sz="4" w:space="0" w:color="auto"/>
            </w:tcBorders>
          </w:tcPr>
          <w:p w14:paraId="184E148C"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w:t>
            </w:r>
          </w:p>
          <w:p w14:paraId="0676F6C2"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14:paraId="1CE53749" w14:textId="77777777" w:rsidR="00661310" w:rsidRPr="004346B8" w:rsidRDefault="00661310" w:rsidP="00673920">
            <w:pPr>
              <w:spacing w:after="0" w:line="240" w:lineRule="auto"/>
              <w:jc w:val="center"/>
              <w:rPr>
                <w:rFonts w:ascii="Times New Roman" w:eastAsia="Times New Roman" w:hAnsi="Times New Roman" w:cs="Times New Roman"/>
                <w:b/>
                <w:i/>
                <w:sz w:val="24"/>
                <w:szCs w:val="24"/>
                <w:lang w:val="kk-KZ" w:eastAsia="ru-RU"/>
              </w:rPr>
            </w:pPr>
            <w:r w:rsidRPr="004346B8">
              <w:rPr>
                <w:rFonts w:ascii="Times New Roman" w:eastAsia="Times New Roman" w:hAnsi="Times New Roman" w:cs="Times New Roman"/>
                <w:b/>
                <w:i/>
                <w:sz w:val="24"/>
                <w:szCs w:val="24"/>
                <w:lang w:val="kk-KZ" w:eastAsia="ru-RU"/>
              </w:rPr>
              <w:t>Показатель годовой</w:t>
            </w:r>
          </w:p>
          <w:p w14:paraId="2086B7F3"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Показатель </w:t>
            </w:r>
            <w:r w:rsidRPr="004346B8">
              <w:rPr>
                <w:rFonts w:ascii="Times New Roman" w:hAnsi="Times New Roman" w:cs="Times New Roman"/>
                <w:i/>
                <w:iCs/>
                <w:sz w:val="24"/>
                <w:szCs w:val="24"/>
                <w:lang w:val="ru-RU"/>
              </w:rPr>
              <w:t>формируется</w:t>
            </w:r>
            <w:r w:rsidRPr="004346B8">
              <w:rPr>
                <w:rFonts w:ascii="Times New Roman" w:hAnsi="Times New Roman" w:cs="Times New Roman"/>
                <w:i/>
                <w:sz w:val="24"/>
                <w:szCs w:val="24"/>
                <w:lang w:val="ru-RU"/>
              </w:rPr>
              <w:t xml:space="preserve"> по итогам года </w:t>
            </w:r>
            <w:r w:rsidRPr="004346B8">
              <w:rPr>
                <w:rFonts w:ascii="Times New Roman" w:hAnsi="Times New Roman" w:cs="Times New Roman"/>
                <w:b/>
                <w:i/>
                <w:sz w:val="24"/>
                <w:szCs w:val="24"/>
                <w:lang w:val="ru-RU"/>
              </w:rPr>
              <w:t>в марте</w:t>
            </w:r>
            <w:r w:rsidRPr="004346B8">
              <w:rPr>
                <w:rFonts w:ascii="Times New Roman" w:hAnsi="Times New Roman" w:cs="Times New Roman"/>
                <w:i/>
                <w:sz w:val="24"/>
                <w:szCs w:val="24"/>
                <w:lang w:val="ru-RU"/>
              </w:rPr>
              <w:t xml:space="preserve">, следующего за отчетным периодом (форма 17 приказа МЗ РК от 22 декабря 2020 года № ҚР ДСМ-313/2020). </w:t>
            </w:r>
          </w:p>
          <w:p w14:paraId="6B4BA33E"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p>
        </w:tc>
      </w:tr>
      <w:tr w:rsidR="004346B8" w:rsidRPr="00AC13A1" w14:paraId="61341DC3"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hideMark/>
          </w:tcPr>
          <w:p w14:paraId="6F76E24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19</w:t>
            </w:r>
          </w:p>
        </w:tc>
        <w:tc>
          <w:tcPr>
            <w:tcW w:w="3289" w:type="dxa"/>
            <w:tcBorders>
              <w:top w:val="single" w:sz="4" w:space="0" w:color="auto"/>
              <w:left w:val="single" w:sz="4" w:space="0" w:color="auto"/>
              <w:bottom w:val="single" w:sz="4" w:space="0" w:color="auto"/>
              <w:right w:val="single" w:sz="4" w:space="0" w:color="auto"/>
            </w:tcBorders>
            <w:hideMark/>
          </w:tcPr>
          <w:p w14:paraId="3ED29B80" w14:textId="14A6BD5C" w:rsidR="00661310" w:rsidRPr="004346B8" w:rsidRDefault="00661310" w:rsidP="009039AA">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Доля выпускников программам технического и профессионального, послесреднего образования, успешно прошедших независимую оценку знаний и навыков  </w:t>
            </w:r>
          </w:p>
        </w:tc>
        <w:tc>
          <w:tcPr>
            <w:tcW w:w="1956" w:type="dxa"/>
            <w:tcBorders>
              <w:top w:val="single" w:sz="4" w:space="0" w:color="auto"/>
              <w:left w:val="single" w:sz="4" w:space="0" w:color="auto"/>
              <w:bottom w:val="single" w:sz="4" w:space="0" w:color="auto"/>
              <w:right w:val="single" w:sz="4" w:space="0" w:color="auto"/>
            </w:tcBorders>
            <w:hideMark/>
          </w:tcPr>
          <w:p w14:paraId="30A446DB" w14:textId="77777777" w:rsidR="00661310" w:rsidRPr="004346B8" w:rsidRDefault="00661310" w:rsidP="00673920">
            <w:pPr>
              <w:pStyle w:val="a5"/>
              <w:tabs>
                <w:tab w:val="left" w:pos="360"/>
                <w:tab w:val="left" w:pos="9639"/>
              </w:tabs>
              <w:spacing w:after="0" w:line="276" w:lineRule="auto"/>
              <w:jc w:val="center"/>
              <w:textAlignment w:val="baseline"/>
              <w:rPr>
                <w:bCs/>
                <w:lang w:val="kk-KZ" w:eastAsia="en-US"/>
              </w:rPr>
            </w:pPr>
            <w:r w:rsidRPr="004346B8">
              <w:rPr>
                <w:lang w:val="en-US"/>
              </w:rPr>
              <w:t>Административные</w:t>
            </w:r>
            <w:r w:rsidRPr="004346B8">
              <w:t xml:space="preserve"> </w:t>
            </w:r>
            <w:r w:rsidRPr="004346B8">
              <w:rPr>
                <w:lang w:val="en-US"/>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293F12BB" w14:textId="77777777" w:rsidR="00661310" w:rsidRPr="004346B8" w:rsidRDefault="00661310" w:rsidP="00673920">
            <w:pPr>
              <w:pStyle w:val="a5"/>
              <w:tabs>
                <w:tab w:val="left" w:pos="360"/>
                <w:tab w:val="left" w:pos="9639"/>
              </w:tabs>
              <w:spacing w:after="0" w:line="276" w:lineRule="auto"/>
              <w:jc w:val="center"/>
              <w:textAlignment w:val="baseline"/>
              <w:rPr>
                <w:bCs/>
                <w:lang w:val="kk-KZ"/>
              </w:rPr>
            </w:pPr>
            <w:r w:rsidRPr="004346B8">
              <w:rPr>
                <w:bCs/>
                <w:lang w:val="kk-KZ"/>
              </w:rPr>
              <w:t>%</w:t>
            </w:r>
          </w:p>
        </w:tc>
        <w:tc>
          <w:tcPr>
            <w:tcW w:w="1418" w:type="dxa"/>
            <w:tcBorders>
              <w:top w:val="single" w:sz="4" w:space="0" w:color="auto"/>
              <w:left w:val="single" w:sz="4" w:space="0" w:color="auto"/>
              <w:bottom w:val="single" w:sz="4" w:space="0" w:color="auto"/>
              <w:right w:val="single" w:sz="4" w:space="0" w:color="auto"/>
            </w:tcBorders>
            <w:hideMark/>
          </w:tcPr>
          <w:p w14:paraId="73BE5B3C"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77</w:t>
            </w:r>
          </w:p>
        </w:tc>
        <w:tc>
          <w:tcPr>
            <w:tcW w:w="1701" w:type="dxa"/>
            <w:tcBorders>
              <w:top w:val="single" w:sz="4" w:space="0" w:color="auto"/>
              <w:left w:val="single" w:sz="4" w:space="0" w:color="auto"/>
              <w:bottom w:val="single" w:sz="4" w:space="0" w:color="auto"/>
              <w:right w:val="single" w:sz="4" w:space="0" w:color="auto"/>
            </w:tcBorders>
          </w:tcPr>
          <w:p w14:paraId="68BEFBB0"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r w:rsidRPr="004346B8">
              <w:rPr>
                <w:rFonts w:ascii="Times New Roman" w:hAnsi="Times New Roman" w:cs="Times New Roman"/>
                <w:lang w:val="kk-KZ"/>
              </w:rPr>
              <w:t>88,2</w:t>
            </w:r>
          </w:p>
        </w:tc>
        <w:tc>
          <w:tcPr>
            <w:tcW w:w="3969" w:type="dxa"/>
            <w:tcBorders>
              <w:top w:val="single" w:sz="4" w:space="0" w:color="auto"/>
              <w:left w:val="single" w:sz="4" w:space="0" w:color="auto"/>
              <w:bottom w:val="single" w:sz="4" w:space="0" w:color="auto"/>
              <w:right w:val="single" w:sz="4" w:space="0" w:color="auto"/>
            </w:tcBorders>
          </w:tcPr>
          <w:p w14:paraId="01CA888D"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lang w:val="ru-RU"/>
              </w:rPr>
            </w:pPr>
            <w:r w:rsidRPr="004346B8">
              <w:rPr>
                <w:rFonts w:ascii="Times New Roman" w:hAnsi="Times New Roman" w:cs="Times New Roman"/>
                <w:b/>
                <w:i/>
                <w:lang w:val="ru-RU"/>
              </w:rPr>
              <w:t>Индикатор достигнут</w:t>
            </w:r>
          </w:p>
          <w:p w14:paraId="51E53521"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i/>
                <w:iCs/>
                <w:sz w:val="24"/>
                <w:szCs w:val="24"/>
                <w:lang w:val="ru-RU" w:eastAsia="ru-RU"/>
              </w:rPr>
            </w:pPr>
            <w:r w:rsidRPr="004346B8">
              <w:rPr>
                <w:rFonts w:ascii="Times New Roman" w:hAnsi="Times New Roman" w:cs="Times New Roman"/>
                <w:i/>
                <w:lang w:val="ru-RU"/>
              </w:rPr>
              <w:t>По итогам выпускников 2022 года проведена оценка знаний и навыков студентов в феврале по специальности «Сестринское дело» квалификации «Прикладной бавкалавриат» (послесреднее образование) -3578, в июле месяце независимую оценку знаний и навыков по  техническому и профессиональному образованию прошли 18059 студентов.</w:t>
            </w:r>
            <w:r w:rsidRPr="004346B8">
              <w:rPr>
                <w:rFonts w:ascii="Times New Roman" w:hAnsi="Times New Roman" w:cs="Times New Roman"/>
                <w:i/>
                <w:iCs/>
                <w:lang w:val="kk-KZ"/>
              </w:rPr>
              <w:t xml:space="preserve"> Общее количество выпускников колледжей, успешно прошедших независимую экзаменацию с первого раза составляет 88,2%.</w:t>
            </w:r>
          </w:p>
        </w:tc>
      </w:tr>
      <w:tr w:rsidR="004346B8" w:rsidRPr="00AC13A1" w14:paraId="16FEDF52" w14:textId="77777777" w:rsidTr="002D481B">
        <w:trPr>
          <w:trHeight w:val="2484"/>
        </w:trPr>
        <w:tc>
          <w:tcPr>
            <w:tcW w:w="710" w:type="dxa"/>
            <w:tcBorders>
              <w:top w:val="single" w:sz="4" w:space="0" w:color="auto"/>
              <w:left w:val="single" w:sz="4" w:space="0" w:color="auto"/>
              <w:bottom w:val="single" w:sz="4" w:space="0" w:color="auto"/>
              <w:right w:val="single" w:sz="4" w:space="0" w:color="auto"/>
            </w:tcBorders>
            <w:hideMark/>
          </w:tcPr>
          <w:p w14:paraId="2766AC77"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20</w:t>
            </w:r>
          </w:p>
        </w:tc>
        <w:tc>
          <w:tcPr>
            <w:tcW w:w="3289" w:type="dxa"/>
            <w:tcBorders>
              <w:top w:val="single" w:sz="4" w:space="0" w:color="auto"/>
              <w:left w:val="single" w:sz="4" w:space="0" w:color="auto"/>
              <w:bottom w:val="single" w:sz="4" w:space="0" w:color="auto"/>
              <w:right w:val="single" w:sz="4" w:space="0" w:color="auto"/>
            </w:tcBorders>
            <w:hideMark/>
          </w:tcPr>
          <w:p w14:paraId="28F316EA" w14:textId="64005A6E" w:rsidR="00661310" w:rsidRPr="004346B8" w:rsidRDefault="00661310" w:rsidP="009039AA">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Доля медицинских работников, прошедших обучение по программам дополнительного образования </w:t>
            </w:r>
          </w:p>
        </w:tc>
        <w:tc>
          <w:tcPr>
            <w:tcW w:w="1956" w:type="dxa"/>
            <w:tcBorders>
              <w:top w:val="single" w:sz="4" w:space="0" w:color="auto"/>
              <w:left w:val="single" w:sz="4" w:space="0" w:color="auto"/>
              <w:bottom w:val="single" w:sz="4" w:space="0" w:color="auto"/>
              <w:right w:val="single" w:sz="4" w:space="0" w:color="auto"/>
            </w:tcBorders>
            <w:hideMark/>
          </w:tcPr>
          <w:p w14:paraId="10C2E601" w14:textId="77777777" w:rsidR="00661310" w:rsidRPr="004346B8" w:rsidRDefault="00661310" w:rsidP="00673920">
            <w:pPr>
              <w:pStyle w:val="a5"/>
              <w:tabs>
                <w:tab w:val="left" w:pos="360"/>
              </w:tabs>
              <w:spacing w:before="0" w:beforeAutospacing="0" w:after="0" w:afterAutospacing="0"/>
              <w:jc w:val="center"/>
              <w:textAlignment w:val="baseline"/>
              <w:rPr>
                <w:rFonts w:eastAsia="Consolas"/>
                <w:iCs/>
                <w:lang w:val="ru-RU"/>
              </w:rPr>
            </w:pPr>
            <w:r w:rsidRPr="004346B8">
              <w:rPr>
                <w:rFonts w:eastAsia="Consolas"/>
                <w:iCs/>
                <w:lang w:val="ru-RU"/>
              </w:rPr>
              <w:t>Административные данные МЗ</w:t>
            </w:r>
          </w:p>
        </w:tc>
        <w:tc>
          <w:tcPr>
            <w:tcW w:w="1417" w:type="dxa"/>
            <w:tcBorders>
              <w:top w:val="single" w:sz="4" w:space="0" w:color="auto"/>
              <w:left w:val="single" w:sz="4" w:space="0" w:color="auto"/>
              <w:right w:val="single" w:sz="4" w:space="0" w:color="auto"/>
            </w:tcBorders>
            <w:hideMark/>
          </w:tcPr>
          <w:p w14:paraId="1FFE636C" w14:textId="77777777" w:rsidR="00661310" w:rsidRPr="004346B8" w:rsidRDefault="00661310" w:rsidP="00673920">
            <w:pPr>
              <w:autoSpaceDE w:val="0"/>
              <w:autoSpaceDN w:val="0"/>
              <w:spacing w:after="0" w:line="240" w:lineRule="auto"/>
              <w:ind w:left="-108"/>
              <w:jc w:val="center"/>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от общего количества медицинских работников</w:t>
            </w:r>
          </w:p>
        </w:tc>
        <w:tc>
          <w:tcPr>
            <w:tcW w:w="1418" w:type="dxa"/>
            <w:tcBorders>
              <w:top w:val="single" w:sz="4" w:space="0" w:color="auto"/>
              <w:left w:val="single" w:sz="4" w:space="0" w:color="auto"/>
              <w:right w:val="single" w:sz="4" w:space="0" w:color="auto"/>
            </w:tcBorders>
          </w:tcPr>
          <w:p w14:paraId="7D38DC67"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4,6</w:t>
            </w:r>
          </w:p>
        </w:tc>
        <w:tc>
          <w:tcPr>
            <w:tcW w:w="1701" w:type="dxa"/>
            <w:tcBorders>
              <w:top w:val="single" w:sz="4" w:space="0" w:color="auto"/>
              <w:left w:val="single" w:sz="4" w:space="0" w:color="auto"/>
              <w:right w:val="single" w:sz="4" w:space="0" w:color="auto"/>
            </w:tcBorders>
            <w:hideMark/>
          </w:tcPr>
          <w:p w14:paraId="096C6823"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w:t>
            </w:r>
          </w:p>
          <w:p w14:paraId="1EE3BEFD"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hideMark/>
          </w:tcPr>
          <w:p w14:paraId="2222B333" w14:textId="77777777" w:rsidR="00661310" w:rsidRPr="004346B8" w:rsidRDefault="00661310" w:rsidP="00673920">
            <w:pPr>
              <w:spacing w:after="0" w:line="240" w:lineRule="auto"/>
              <w:jc w:val="center"/>
              <w:rPr>
                <w:rFonts w:ascii="Times New Roman" w:eastAsia="Times New Roman" w:hAnsi="Times New Roman" w:cs="Times New Roman"/>
                <w:b/>
                <w:i/>
                <w:sz w:val="24"/>
                <w:szCs w:val="24"/>
                <w:lang w:val="kk-KZ" w:eastAsia="ru-RU"/>
              </w:rPr>
            </w:pPr>
            <w:r w:rsidRPr="004346B8">
              <w:rPr>
                <w:rFonts w:ascii="Times New Roman" w:eastAsia="Times New Roman" w:hAnsi="Times New Roman" w:cs="Times New Roman"/>
                <w:b/>
                <w:i/>
                <w:sz w:val="24"/>
                <w:szCs w:val="24"/>
                <w:lang w:val="kk-KZ" w:eastAsia="ru-RU"/>
              </w:rPr>
              <w:t>Показатель годовой</w:t>
            </w:r>
          </w:p>
          <w:p w14:paraId="2841635A"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r w:rsidRPr="004346B8">
              <w:rPr>
                <w:rFonts w:ascii="Times New Roman" w:eastAsia="Times New Roman" w:hAnsi="Times New Roman" w:cs="Times New Roman"/>
                <w:i/>
                <w:sz w:val="24"/>
                <w:szCs w:val="24"/>
                <w:lang w:val="ru-RU" w:eastAsia="ru-RU"/>
              </w:rPr>
              <w:t xml:space="preserve">     Показатель </w:t>
            </w:r>
            <w:r w:rsidRPr="004346B8">
              <w:rPr>
                <w:rFonts w:ascii="Times New Roman" w:hAnsi="Times New Roman" w:cs="Times New Roman"/>
                <w:i/>
                <w:iCs/>
                <w:sz w:val="24"/>
                <w:szCs w:val="24"/>
                <w:lang w:val="ru-RU" w:eastAsia="ru-RU"/>
              </w:rPr>
              <w:t>формируется</w:t>
            </w:r>
            <w:r w:rsidRPr="004346B8">
              <w:rPr>
                <w:rFonts w:ascii="Times New Roman" w:eastAsia="Times New Roman" w:hAnsi="Times New Roman" w:cs="Times New Roman"/>
                <w:i/>
                <w:sz w:val="24"/>
                <w:szCs w:val="24"/>
                <w:lang w:val="ru-RU" w:eastAsia="ru-RU"/>
              </w:rPr>
              <w:t xml:space="preserve"> 1 раз в год по итогам года </w:t>
            </w:r>
            <w:r w:rsidRPr="004346B8">
              <w:rPr>
                <w:rFonts w:ascii="Times New Roman" w:eastAsia="Times New Roman" w:hAnsi="Times New Roman" w:cs="Times New Roman"/>
                <w:b/>
                <w:i/>
                <w:sz w:val="24"/>
                <w:szCs w:val="24"/>
                <w:lang w:val="ru-RU" w:eastAsia="ru-RU"/>
              </w:rPr>
              <w:t>в марте</w:t>
            </w:r>
            <w:r w:rsidRPr="004346B8">
              <w:rPr>
                <w:rFonts w:ascii="Times New Roman" w:eastAsia="Times New Roman" w:hAnsi="Times New Roman" w:cs="Times New Roman"/>
                <w:i/>
                <w:sz w:val="24"/>
                <w:szCs w:val="24"/>
                <w:lang w:val="ru-RU" w:eastAsia="ru-RU"/>
              </w:rPr>
              <w:t>, следующего за отчетным периодом (форма 17 приказа МЗ РК от 22 декабря 2020 года № ҚР ДСМ-313/2020).</w:t>
            </w:r>
          </w:p>
          <w:p w14:paraId="6F8D3388"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iCs/>
                <w:sz w:val="24"/>
                <w:szCs w:val="24"/>
                <w:lang w:val="ru-RU" w:eastAsia="ru-RU"/>
              </w:rPr>
            </w:pPr>
          </w:p>
        </w:tc>
      </w:tr>
      <w:tr w:rsidR="004346B8" w:rsidRPr="00AC13A1" w14:paraId="0999768A" w14:textId="77777777" w:rsidTr="002D481B">
        <w:trPr>
          <w:trHeight w:val="5690"/>
        </w:trPr>
        <w:tc>
          <w:tcPr>
            <w:tcW w:w="710" w:type="dxa"/>
            <w:tcBorders>
              <w:top w:val="single" w:sz="4" w:space="0" w:color="auto"/>
              <w:left w:val="single" w:sz="4" w:space="0" w:color="auto"/>
              <w:bottom w:val="single" w:sz="4" w:space="0" w:color="auto"/>
              <w:right w:val="single" w:sz="4" w:space="0" w:color="auto"/>
            </w:tcBorders>
            <w:hideMark/>
          </w:tcPr>
          <w:p w14:paraId="4ACA0A74"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21</w:t>
            </w:r>
          </w:p>
        </w:tc>
        <w:tc>
          <w:tcPr>
            <w:tcW w:w="3289" w:type="dxa"/>
            <w:tcBorders>
              <w:top w:val="single" w:sz="4" w:space="0" w:color="auto"/>
              <w:left w:val="single" w:sz="4" w:space="0" w:color="auto"/>
              <w:bottom w:val="single" w:sz="4" w:space="0" w:color="auto"/>
              <w:right w:val="single" w:sz="4" w:space="0" w:color="auto"/>
            </w:tcBorders>
            <w:hideMark/>
          </w:tcPr>
          <w:p w14:paraId="43FFF0C9" w14:textId="77777777" w:rsidR="00661310" w:rsidRPr="004346B8" w:rsidRDefault="00661310" w:rsidP="00673920">
            <w:pPr>
              <w:spacing w:after="0" w:line="240" w:lineRule="auto"/>
              <w:ind w:right="-131"/>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Доля расходов в здравоохранение за счет ОСМС</w:t>
            </w:r>
          </w:p>
        </w:tc>
        <w:tc>
          <w:tcPr>
            <w:tcW w:w="1956" w:type="dxa"/>
            <w:tcBorders>
              <w:top w:val="single" w:sz="4" w:space="0" w:color="auto"/>
              <w:left w:val="single" w:sz="4" w:space="0" w:color="auto"/>
              <w:bottom w:val="single" w:sz="4" w:space="0" w:color="auto"/>
              <w:right w:val="single" w:sz="4" w:space="0" w:color="auto"/>
            </w:tcBorders>
            <w:hideMark/>
          </w:tcPr>
          <w:p w14:paraId="4CC53765" w14:textId="77777777" w:rsidR="00661310" w:rsidRPr="004346B8" w:rsidRDefault="00661310" w:rsidP="00673920">
            <w:pPr>
              <w:spacing w:after="0" w:line="240" w:lineRule="auto"/>
              <w:ind w:left="-110" w:right="-108"/>
              <w:jc w:val="center"/>
              <w:rPr>
                <w:rFonts w:ascii="Times New Roman" w:hAnsi="Times New Roman" w:cs="Times New Roman"/>
                <w:sz w:val="24"/>
                <w:szCs w:val="24"/>
              </w:rPr>
            </w:pPr>
            <w:r w:rsidRPr="004346B8">
              <w:rPr>
                <w:rFonts w:ascii="Times New Roman" w:hAnsi="Times New Roman" w:cs="Times New Roman"/>
                <w:sz w:val="24"/>
                <w:szCs w:val="24"/>
              </w:rPr>
              <w:t>Административ</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ные</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44EAF881" w14:textId="77777777" w:rsidR="00661310" w:rsidRPr="004346B8" w:rsidRDefault="00661310" w:rsidP="00673920">
            <w:pPr>
              <w:spacing w:after="0" w:line="240" w:lineRule="auto"/>
              <w:jc w:val="center"/>
              <w:rPr>
                <w:rFonts w:ascii="Times New Roman" w:hAnsi="Times New Roman" w:cs="Times New Roman"/>
                <w:bCs/>
                <w:iCs/>
                <w:sz w:val="24"/>
                <w:szCs w:val="24"/>
                <w:lang w:eastAsia="ru-RU"/>
              </w:rPr>
            </w:pPr>
            <w:r w:rsidRPr="004346B8">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054C4C67"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kk-KZ"/>
              </w:rPr>
              <w:t>23,7</w:t>
            </w:r>
          </w:p>
        </w:tc>
        <w:tc>
          <w:tcPr>
            <w:tcW w:w="1701" w:type="dxa"/>
            <w:tcBorders>
              <w:top w:val="single" w:sz="4" w:space="0" w:color="auto"/>
              <w:left w:val="single" w:sz="4" w:space="0" w:color="auto"/>
              <w:bottom w:val="single" w:sz="4" w:space="0" w:color="auto"/>
              <w:right w:val="single" w:sz="4" w:space="0" w:color="auto"/>
            </w:tcBorders>
          </w:tcPr>
          <w:p w14:paraId="5B1BAF3B" w14:textId="7858604C" w:rsidR="00661310" w:rsidRPr="004346B8" w:rsidRDefault="00661310" w:rsidP="00673920">
            <w:pPr>
              <w:spacing w:after="0" w:line="240" w:lineRule="auto"/>
              <w:jc w:val="center"/>
              <w:rPr>
                <w:rFonts w:ascii="Times New Roman" w:eastAsia="Times New Roman" w:hAnsi="Times New Roman" w:cs="Times New Roman"/>
                <w:i/>
                <w:sz w:val="20"/>
                <w:szCs w:val="20"/>
                <w:lang w:eastAsia="ru-RU"/>
              </w:rPr>
            </w:pPr>
            <w:r w:rsidRPr="004346B8">
              <w:rPr>
                <w:rFonts w:ascii="Times New Roman" w:hAnsi="Times New Roman" w:cs="Times New Roman"/>
                <w:sz w:val="24"/>
                <w:szCs w:val="24"/>
              </w:rPr>
              <w:t>24</w:t>
            </w:r>
            <w:r w:rsidRPr="004346B8">
              <w:rPr>
                <w:rFonts w:ascii="Times New Roman" w:hAnsi="Times New Roman" w:cs="Times New Roman"/>
                <w:sz w:val="24"/>
                <w:szCs w:val="24"/>
                <w:lang w:val="kk-KZ"/>
              </w:rPr>
              <w:t>,</w:t>
            </w:r>
            <w:r w:rsidRPr="004346B8">
              <w:rPr>
                <w:rFonts w:ascii="Times New Roman" w:hAnsi="Times New Roman" w:cs="Times New Roman"/>
                <w:sz w:val="24"/>
                <w:szCs w:val="24"/>
              </w:rPr>
              <w:t>5</w:t>
            </w:r>
          </w:p>
          <w:p w14:paraId="501E63E4"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38EB0C87" w14:textId="77777777" w:rsidR="00661310" w:rsidRPr="004346B8" w:rsidRDefault="00661310" w:rsidP="002D481B">
            <w:pPr>
              <w:shd w:val="clear" w:color="auto" w:fill="FFFFFF" w:themeFill="background1"/>
              <w:spacing w:after="0" w:line="240" w:lineRule="auto"/>
              <w:jc w:val="both"/>
              <w:rPr>
                <w:rFonts w:ascii="Times New Roman" w:hAnsi="Times New Roman" w:cs="Times New Roman"/>
                <w:shd w:val="clear" w:color="auto" w:fill="FFFFFF"/>
                <w:lang w:val="ru-RU"/>
              </w:rPr>
            </w:pPr>
            <w:r w:rsidRPr="004346B8">
              <w:rPr>
                <w:rFonts w:ascii="Times New Roman" w:hAnsi="Times New Roman" w:cs="Times New Roman"/>
                <w:b/>
                <w:i/>
                <w:szCs w:val="20"/>
                <w:lang w:val="ru-RU"/>
              </w:rPr>
              <w:t xml:space="preserve">          Индикатор достигнут</w:t>
            </w:r>
          </w:p>
          <w:p w14:paraId="13E6DE09" w14:textId="1042B917" w:rsidR="005E0162" w:rsidRPr="004346B8" w:rsidRDefault="005E0162" w:rsidP="002D481B">
            <w:pPr>
              <w:pStyle w:val="af0"/>
              <w:spacing w:after="0"/>
              <w:ind w:left="0" w:firstLine="709"/>
              <w:jc w:val="both"/>
              <w:rPr>
                <w:i/>
                <w:szCs w:val="28"/>
              </w:rPr>
            </w:pPr>
            <w:r w:rsidRPr="004346B8">
              <w:rPr>
                <w:i/>
                <w:szCs w:val="28"/>
              </w:rPr>
              <w:t xml:space="preserve">По итогам 2022 </w:t>
            </w:r>
            <w:r w:rsidR="00D72747" w:rsidRPr="004346B8">
              <w:rPr>
                <w:i/>
                <w:szCs w:val="28"/>
              </w:rPr>
              <w:t>года по</w:t>
            </w:r>
            <w:r w:rsidRPr="004346B8">
              <w:rPr>
                <w:i/>
                <w:szCs w:val="28"/>
              </w:rPr>
              <w:t xml:space="preserve"> </w:t>
            </w:r>
            <w:r w:rsidRPr="004346B8">
              <w:rPr>
                <w:i/>
                <w:szCs w:val="28"/>
                <w:lang w:val="kk-KZ"/>
              </w:rPr>
              <w:t>БП</w:t>
            </w:r>
            <w:r w:rsidRPr="004346B8">
              <w:rPr>
                <w:i/>
                <w:szCs w:val="28"/>
              </w:rPr>
              <w:t xml:space="preserve"> 066</w:t>
            </w:r>
            <w:r w:rsidR="00D72747" w:rsidRPr="004346B8">
              <w:rPr>
                <w:i/>
                <w:szCs w:val="28"/>
                <w:lang w:val="kk-KZ"/>
              </w:rPr>
              <w:t xml:space="preserve"> сумма</w:t>
            </w:r>
            <w:r w:rsidRPr="004346B8">
              <w:rPr>
                <w:i/>
                <w:szCs w:val="28"/>
              </w:rPr>
              <w:t xml:space="preserve"> </w:t>
            </w:r>
            <w:r w:rsidR="00D72747" w:rsidRPr="004346B8">
              <w:rPr>
                <w:i/>
                <w:szCs w:val="28"/>
              </w:rPr>
              <w:t>составила 435</w:t>
            </w:r>
            <w:r w:rsidRPr="004346B8">
              <w:rPr>
                <w:b/>
                <w:i/>
                <w:szCs w:val="28"/>
              </w:rPr>
              <w:t> 221 509 тыс. тенге</w:t>
            </w:r>
            <w:r w:rsidRPr="004346B8">
              <w:rPr>
                <w:i/>
                <w:szCs w:val="28"/>
              </w:rPr>
              <w:t>, далее были выделены дополнительные средства в общей сумме 74 172 259 тыс. тенге: 25 000 000 тыс. тенге (ППРК № 761 от 28.09.2022 г.), 32 369 653 тыс. тенге (ППРК № 921 от 17.11.2022 г.), 16 802 606 тыс. тенге (ППРК № 1025 от 19.12.2022 г.).</w:t>
            </w:r>
          </w:p>
          <w:p w14:paraId="2C4C63B2" w14:textId="67640D05" w:rsidR="00661310" w:rsidRPr="004346B8" w:rsidRDefault="005E0162" w:rsidP="002D481B">
            <w:pPr>
              <w:pStyle w:val="af0"/>
              <w:spacing w:after="0"/>
              <w:ind w:left="0" w:firstLine="709"/>
              <w:jc w:val="both"/>
              <w:rPr>
                <w:i/>
                <w:shd w:val="clear" w:color="auto" w:fill="FFFFFF"/>
              </w:rPr>
            </w:pPr>
            <w:r w:rsidRPr="004346B8">
              <w:rPr>
                <w:i/>
                <w:szCs w:val="28"/>
              </w:rPr>
              <w:t xml:space="preserve">В тоже время, следует отметить, что по </w:t>
            </w:r>
            <w:r w:rsidRPr="004346B8">
              <w:rPr>
                <w:i/>
                <w:szCs w:val="28"/>
                <w:lang w:val="kk-KZ"/>
              </w:rPr>
              <w:t>БП</w:t>
            </w:r>
            <w:r w:rsidRPr="004346B8">
              <w:rPr>
                <w:i/>
                <w:szCs w:val="28"/>
              </w:rPr>
              <w:t xml:space="preserve"> 067 </w:t>
            </w:r>
            <w:r w:rsidRPr="004346B8">
              <w:rPr>
                <w:i/>
                <w:szCs w:val="28"/>
                <w:lang w:val="kk-KZ"/>
              </w:rPr>
              <w:t>т</w:t>
            </w:r>
            <w:r w:rsidRPr="004346B8">
              <w:rPr>
                <w:i/>
                <w:szCs w:val="28"/>
              </w:rPr>
              <w:t>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 составил</w:t>
            </w:r>
            <w:r w:rsidR="00D72747" w:rsidRPr="004346B8">
              <w:rPr>
                <w:i/>
                <w:szCs w:val="28"/>
                <w:lang w:val="kk-KZ"/>
              </w:rPr>
              <w:t>и</w:t>
            </w:r>
            <w:r w:rsidRPr="004346B8">
              <w:rPr>
                <w:i/>
                <w:szCs w:val="28"/>
              </w:rPr>
              <w:t xml:space="preserve"> 1 205 396 029 тыс.тенге.</w:t>
            </w:r>
          </w:p>
        </w:tc>
      </w:tr>
      <w:tr w:rsidR="004346B8" w:rsidRPr="00AC13A1" w14:paraId="449731D7" w14:textId="77777777" w:rsidTr="002D481B">
        <w:trPr>
          <w:trHeight w:val="834"/>
        </w:trPr>
        <w:tc>
          <w:tcPr>
            <w:tcW w:w="710" w:type="dxa"/>
            <w:tcBorders>
              <w:top w:val="single" w:sz="4" w:space="0" w:color="auto"/>
              <w:left w:val="single" w:sz="4" w:space="0" w:color="auto"/>
              <w:bottom w:val="single" w:sz="4" w:space="0" w:color="auto"/>
              <w:right w:val="single" w:sz="4" w:space="0" w:color="auto"/>
            </w:tcBorders>
            <w:hideMark/>
          </w:tcPr>
          <w:p w14:paraId="5F653B9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22</w:t>
            </w:r>
          </w:p>
        </w:tc>
        <w:tc>
          <w:tcPr>
            <w:tcW w:w="3289" w:type="dxa"/>
            <w:tcBorders>
              <w:top w:val="single" w:sz="4" w:space="0" w:color="auto"/>
              <w:left w:val="single" w:sz="4" w:space="0" w:color="auto"/>
              <w:bottom w:val="single" w:sz="4" w:space="0" w:color="auto"/>
              <w:right w:val="single" w:sz="4" w:space="0" w:color="auto"/>
            </w:tcBorders>
            <w:hideMark/>
          </w:tcPr>
          <w:p w14:paraId="49AADC54" w14:textId="77777777" w:rsidR="00661310" w:rsidRPr="004346B8" w:rsidRDefault="00661310" w:rsidP="00673920">
            <w:pPr>
              <w:spacing w:after="0" w:line="240" w:lineRule="auto"/>
              <w:ind w:right="-131"/>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Соотношение средней заработной платы врача к средней зарплате в экономике</w:t>
            </w:r>
          </w:p>
        </w:tc>
        <w:tc>
          <w:tcPr>
            <w:tcW w:w="1956" w:type="dxa"/>
            <w:tcBorders>
              <w:top w:val="single" w:sz="4" w:space="0" w:color="auto"/>
              <w:left w:val="single" w:sz="4" w:space="0" w:color="auto"/>
              <w:bottom w:val="single" w:sz="4" w:space="0" w:color="auto"/>
              <w:right w:val="single" w:sz="4" w:space="0" w:color="auto"/>
            </w:tcBorders>
            <w:hideMark/>
          </w:tcPr>
          <w:p w14:paraId="3AD35443" w14:textId="77777777" w:rsidR="00661310" w:rsidRPr="004346B8" w:rsidRDefault="00661310" w:rsidP="00673920">
            <w:pPr>
              <w:spacing w:after="0" w:line="240" w:lineRule="auto"/>
              <w:ind w:left="-110" w:right="-108"/>
              <w:jc w:val="center"/>
              <w:rPr>
                <w:rFonts w:ascii="Times New Roman" w:hAnsi="Times New Roman" w:cs="Times New Roman"/>
                <w:sz w:val="24"/>
                <w:szCs w:val="24"/>
                <w:lang w:val="ru-RU"/>
              </w:rPr>
            </w:pPr>
            <w:r w:rsidRPr="004346B8">
              <w:rPr>
                <w:rFonts w:ascii="Times New Roman" w:hAnsi="Times New Roman" w:cs="Times New Roman"/>
                <w:sz w:val="24"/>
                <w:szCs w:val="24"/>
              </w:rPr>
              <w:t>Административные данные МЗ</w:t>
            </w:r>
          </w:p>
        </w:tc>
        <w:tc>
          <w:tcPr>
            <w:tcW w:w="1417" w:type="dxa"/>
            <w:tcBorders>
              <w:top w:val="single" w:sz="4" w:space="0" w:color="auto"/>
              <w:left w:val="single" w:sz="4" w:space="0" w:color="auto"/>
              <w:bottom w:val="single" w:sz="4" w:space="0" w:color="auto"/>
              <w:right w:val="single" w:sz="4" w:space="0" w:color="auto"/>
            </w:tcBorders>
            <w:hideMark/>
          </w:tcPr>
          <w:p w14:paraId="58546EB2"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r w:rsidRPr="004346B8">
              <w:rPr>
                <w:rFonts w:ascii="Times New Roman" w:hAnsi="Times New Roman" w:cs="Times New Roman"/>
                <w:iCs/>
                <w:sz w:val="24"/>
                <w:szCs w:val="24"/>
                <w:lang w:eastAsia="ru-RU"/>
              </w:rPr>
              <w:t>соотношение</w:t>
            </w:r>
          </w:p>
        </w:tc>
        <w:tc>
          <w:tcPr>
            <w:tcW w:w="1418" w:type="dxa"/>
            <w:tcBorders>
              <w:top w:val="single" w:sz="4" w:space="0" w:color="auto"/>
              <w:left w:val="single" w:sz="4" w:space="0" w:color="auto"/>
              <w:bottom w:val="single" w:sz="4" w:space="0" w:color="auto"/>
              <w:right w:val="single" w:sz="4" w:space="0" w:color="auto"/>
            </w:tcBorders>
          </w:tcPr>
          <w:p w14:paraId="3A279322" w14:textId="77777777" w:rsidR="00661310" w:rsidRPr="004346B8" w:rsidRDefault="00661310" w:rsidP="00673920">
            <w:pPr>
              <w:tabs>
                <w:tab w:val="left" w:pos="9639"/>
              </w:tabs>
              <w:autoSpaceDE w:val="0"/>
              <w:autoSpaceDN w:val="0"/>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1,5</w:t>
            </w:r>
          </w:p>
          <w:p w14:paraId="1B444B7B" w14:textId="77777777" w:rsidR="00661310" w:rsidRPr="004346B8" w:rsidRDefault="00661310" w:rsidP="00673920">
            <w:pPr>
              <w:spacing w:after="0" w:line="240" w:lineRule="auto"/>
              <w:jc w:val="cente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6107624" w14:textId="6ADE4DAC"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Times New Roman" w:hAnsi="Times New Roman" w:cs="Times New Roman"/>
                <w:sz w:val="24"/>
                <w:szCs w:val="24"/>
                <w:lang w:val="ru-RU" w:eastAsia="ru-RU"/>
              </w:rPr>
              <w:t>1,</w:t>
            </w:r>
            <w:r w:rsidR="00662CAE" w:rsidRPr="004346B8">
              <w:rPr>
                <w:rFonts w:ascii="Times New Roman" w:eastAsia="Times New Roman" w:hAnsi="Times New Roman" w:cs="Times New Roman"/>
                <w:sz w:val="24"/>
                <w:szCs w:val="24"/>
                <w:lang w:eastAsia="ru-RU"/>
              </w:rPr>
              <w:t>5</w:t>
            </w:r>
          </w:p>
          <w:p w14:paraId="3806EC74" w14:textId="78445A25" w:rsidR="00661310" w:rsidRPr="004346B8" w:rsidRDefault="00661310" w:rsidP="00662CAE">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337D96FD" w14:textId="77777777" w:rsidR="00D72747" w:rsidRPr="004346B8" w:rsidRDefault="00662CAE" w:rsidP="00D72747">
            <w:pPr>
              <w:pBdr>
                <w:bottom w:val="single" w:sz="4" w:space="0" w:color="FFFFFF"/>
              </w:pBdr>
              <w:tabs>
                <w:tab w:val="left" w:pos="284"/>
              </w:tabs>
              <w:autoSpaceDE w:val="0"/>
              <w:spacing w:after="0" w:line="240" w:lineRule="auto"/>
              <w:jc w:val="center"/>
              <w:rPr>
                <w:rFonts w:ascii="Times New Roman" w:eastAsia="Times New Roman" w:hAnsi="Times New Roman" w:cs="Times New Roman"/>
                <w:b/>
                <w:i/>
                <w:sz w:val="24"/>
                <w:szCs w:val="24"/>
                <w:lang w:val="ru-RU" w:eastAsia="ru-RU"/>
              </w:rPr>
            </w:pPr>
            <w:r w:rsidRPr="004346B8">
              <w:rPr>
                <w:rFonts w:ascii="Times New Roman" w:eastAsia="Times New Roman" w:hAnsi="Times New Roman" w:cs="Times New Roman"/>
                <w:b/>
                <w:i/>
                <w:sz w:val="24"/>
                <w:szCs w:val="24"/>
                <w:lang w:val="ru-RU" w:eastAsia="ru-RU"/>
              </w:rPr>
              <w:t>Индикатор достигнут</w:t>
            </w:r>
          </w:p>
          <w:p w14:paraId="7835367D" w14:textId="741625CC" w:rsidR="00662CAE" w:rsidRPr="004346B8" w:rsidRDefault="00662CAE" w:rsidP="002D481B">
            <w:pPr>
              <w:pBdr>
                <w:bottom w:val="single" w:sz="4" w:space="0" w:color="FFFFFF"/>
              </w:pBdr>
              <w:tabs>
                <w:tab w:val="left" w:pos="284"/>
              </w:tabs>
              <w:autoSpaceDE w:val="0"/>
              <w:spacing w:after="0" w:line="240" w:lineRule="auto"/>
              <w:jc w:val="both"/>
              <w:rPr>
                <w:rFonts w:ascii="Times New Roman" w:eastAsia="Times New Roman" w:hAnsi="Times New Roman" w:cs="Times New Roman"/>
                <w:i/>
                <w:szCs w:val="24"/>
                <w:lang w:val="ru-RU" w:eastAsia="ru-RU"/>
              </w:rPr>
            </w:pPr>
            <w:r w:rsidRPr="004346B8">
              <w:rPr>
                <w:rFonts w:ascii="Times New Roman" w:eastAsia="Times New Roman" w:hAnsi="Times New Roman" w:cs="Times New Roman"/>
                <w:i/>
                <w:szCs w:val="24"/>
                <w:lang w:val="ru-RU" w:eastAsia="ru-RU"/>
              </w:rPr>
              <w:t xml:space="preserve">Повышение заработной платы затронуло более 74 тысяч ВРАЧЕЙ или охват составил 100%. </w:t>
            </w:r>
          </w:p>
          <w:p w14:paraId="1D218FAB" w14:textId="40C48D9F" w:rsidR="00662CAE" w:rsidRPr="004346B8" w:rsidRDefault="002D481B" w:rsidP="002D481B">
            <w:pPr>
              <w:pStyle w:val="2"/>
              <w:spacing w:before="0" w:line="240" w:lineRule="auto"/>
              <w:jc w:val="both"/>
              <w:rPr>
                <w:rFonts w:ascii="Times New Roman" w:eastAsia="Times New Roman" w:hAnsi="Times New Roman" w:cs="Times New Roman"/>
                <w:i/>
                <w:color w:val="auto"/>
                <w:sz w:val="22"/>
                <w:szCs w:val="24"/>
                <w:lang w:val="ru-RU" w:eastAsia="ru-RU"/>
              </w:rPr>
            </w:pPr>
            <w:r w:rsidRPr="004346B8">
              <w:rPr>
                <w:rFonts w:ascii="Times New Roman" w:eastAsia="Times New Roman" w:hAnsi="Times New Roman" w:cs="Times New Roman"/>
                <w:i/>
                <w:color w:val="auto"/>
                <w:sz w:val="22"/>
                <w:szCs w:val="24"/>
                <w:lang w:eastAsia="ru-RU"/>
              </w:rPr>
              <w:t>C</w:t>
            </w:r>
            <w:r w:rsidR="00662CAE" w:rsidRPr="004346B8">
              <w:rPr>
                <w:rFonts w:ascii="Times New Roman" w:eastAsia="Times New Roman" w:hAnsi="Times New Roman" w:cs="Times New Roman"/>
                <w:i/>
                <w:color w:val="auto"/>
                <w:sz w:val="22"/>
                <w:szCs w:val="24"/>
                <w:lang w:val="ru-RU" w:eastAsia="ru-RU"/>
              </w:rPr>
              <w:t>редняя заработная плата врача в 2019 году составляла 189,3 тысяч тенге, в 2020 году она повысилась до 246,1 тысяч тенге или рост 30%;</w:t>
            </w:r>
          </w:p>
          <w:p w14:paraId="2B9152A9" w14:textId="77777777" w:rsidR="00662CAE" w:rsidRPr="004346B8" w:rsidRDefault="00662CAE" w:rsidP="002D481B">
            <w:pPr>
              <w:pStyle w:val="2"/>
              <w:spacing w:before="0" w:line="240" w:lineRule="auto"/>
              <w:jc w:val="both"/>
              <w:rPr>
                <w:rFonts w:ascii="Times New Roman" w:eastAsia="Times New Roman" w:hAnsi="Times New Roman" w:cs="Times New Roman"/>
                <w:i/>
                <w:color w:val="auto"/>
                <w:sz w:val="22"/>
                <w:szCs w:val="24"/>
                <w:lang w:val="ru-RU" w:eastAsia="ru-RU"/>
              </w:rPr>
            </w:pPr>
            <w:r w:rsidRPr="004346B8">
              <w:rPr>
                <w:rFonts w:ascii="Times New Roman" w:eastAsia="Times New Roman" w:hAnsi="Times New Roman" w:cs="Times New Roman"/>
                <w:i/>
                <w:color w:val="auto"/>
                <w:sz w:val="22"/>
                <w:szCs w:val="24"/>
                <w:lang w:val="ru-RU" w:eastAsia="ru-RU"/>
              </w:rPr>
              <w:t>- в 2021 году повышение составило до 320,0 тысяч тенге или рост 30%;</w:t>
            </w:r>
          </w:p>
          <w:p w14:paraId="011CF870" w14:textId="77777777" w:rsidR="00662CAE" w:rsidRPr="004346B8" w:rsidRDefault="00662CAE" w:rsidP="002D481B">
            <w:pPr>
              <w:pStyle w:val="2"/>
              <w:spacing w:before="0" w:line="240" w:lineRule="auto"/>
              <w:jc w:val="both"/>
              <w:rPr>
                <w:rFonts w:ascii="Times New Roman" w:eastAsia="Times New Roman" w:hAnsi="Times New Roman" w:cs="Times New Roman"/>
                <w:i/>
                <w:color w:val="auto"/>
                <w:sz w:val="22"/>
                <w:szCs w:val="24"/>
                <w:lang w:val="ru-RU" w:eastAsia="ru-RU"/>
              </w:rPr>
            </w:pPr>
            <w:r w:rsidRPr="004346B8">
              <w:rPr>
                <w:rFonts w:ascii="Times New Roman" w:eastAsia="Times New Roman" w:hAnsi="Times New Roman" w:cs="Times New Roman"/>
                <w:i/>
                <w:color w:val="auto"/>
                <w:sz w:val="22"/>
                <w:szCs w:val="24"/>
                <w:lang w:val="ru-RU" w:eastAsia="ru-RU"/>
              </w:rPr>
              <w:t>- в 2022 году повышение составило до 415,9 тысяч тенге или рост 30%.</w:t>
            </w:r>
          </w:p>
          <w:p w14:paraId="1C56AF7E" w14:textId="0F52D800" w:rsidR="00932E32" w:rsidRPr="004346B8" w:rsidRDefault="00932E32" w:rsidP="00932E32">
            <w:pPr>
              <w:shd w:val="clear" w:color="auto" w:fill="FFFFFF"/>
              <w:spacing w:after="0" w:line="240" w:lineRule="auto"/>
              <w:rPr>
                <w:lang w:val="ru-RU" w:eastAsia="ru-RU"/>
              </w:rPr>
            </w:pPr>
          </w:p>
        </w:tc>
      </w:tr>
      <w:tr w:rsidR="004346B8" w:rsidRPr="00AC13A1" w14:paraId="177B1EE2"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tcPr>
          <w:p w14:paraId="775FE05D" w14:textId="77777777" w:rsidR="00661310" w:rsidRPr="004346B8" w:rsidRDefault="00661310" w:rsidP="00673920">
            <w:pPr>
              <w:spacing w:after="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342F5921" w14:textId="77777777" w:rsidR="00661310" w:rsidRPr="004346B8" w:rsidRDefault="00661310" w:rsidP="00673920">
            <w:pPr>
              <w:spacing w:after="0"/>
              <w:jc w:val="center"/>
              <w:rPr>
                <w:rFonts w:ascii="Times New Roman" w:hAnsi="Times New Roman" w:cs="Times New Roman"/>
                <w:b/>
                <w:sz w:val="24"/>
                <w:szCs w:val="24"/>
                <w:lang w:val="ru-RU"/>
              </w:rPr>
            </w:pPr>
            <w:r w:rsidRPr="004346B8">
              <w:rPr>
                <w:rFonts w:ascii="Times New Roman" w:eastAsia="MS PGothic" w:hAnsi="Times New Roman" w:cs="Times New Roman"/>
                <w:b/>
                <w:kern w:val="24"/>
                <w:sz w:val="24"/>
                <w:szCs w:val="24"/>
                <w:lang w:val="kk-KZ"/>
              </w:rPr>
              <w:t>Стратегическое направление 2. Повышение пациентоориентированности системы здравоохранения</w:t>
            </w:r>
          </w:p>
        </w:tc>
      </w:tr>
      <w:tr w:rsidR="004346B8" w:rsidRPr="004346B8" w14:paraId="3271F329" w14:textId="77777777" w:rsidTr="00673920">
        <w:trPr>
          <w:trHeight w:val="613"/>
        </w:trPr>
        <w:tc>
          <w:tcPr>
            <w:tcW w:w="710" w:type="dxa"/>
            <w:tcBorders>
              <w:top w:val="single" w:sz="4" w:space="0" w:color="auto"/>
              <w:left w:val="single" w:sz="4" w:space="0" w:color="auto"/>
              <w:bottom w:val="single" w:sz="4" w:space="0" w:color="auto"/>
              <w:right w:val="single" w:sz="4" w:space="0" w:color="auto"/>
            </w:tcBorders>
          </w:tcPr>
          <w:p w14:paraId="695C7A0C"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1BC3162C" w14:textId="77777777" w:rsidR="00661310" w:rsidRPr="004346B8" w:rsidRDefault="00661310" w:rsidP="00673920">
            <w:pPr>
              <w:rPr>
                <w:rFonts w:ascii="Times New Roman" w:hAnsi="Times New Roman" w:cs="Times New Roman"/>
                <w:sz w:val="24"/>
                <w:szCs w:val="24"/>
                <w:lang w:eastAsia="ru-RU"/>
              </w:rPr>
            </w:pPr>
            <w:r w:rsidRPr="004346B8">
              <w:rPr>
                <w:rFonts w:ascii="Times New Roman" w:hAnsi="Times New Roman" w:cs="Times New Roman"/>
                <w:b/>
                <w:sz w:val="24"/>
                <w:szCs w:val="24"/>
              </w:rPr>
              <w:t>Макроиндикаторы, характеризующие</w:t>
            </w:r>
            <w:r w:rsidRPr="004346B8">
              <w:rPr>
                <w:rFonts w:ascii="Times New Roman" w:hAnsi="Times New Roman" w:cs="Times New Roman"/>
                <w:b/>
                <w:sz w:val="24"/>
                <w:szCs w:val="24"/>
                <w:lang w:val="kk-KZ"/>
              </w:rPr>
              <w:t xml:space="preserve"> </w:t>
            </w:r>
            <w:r w:rsidRPr="004346B8">
              <w:rPr>
                <w:rFonts w:ascii="Times New Roman" w:hAnsi="Times New Roman" w:cs="Times New Roman"/>
                <w:b/>
                <w:sz w:val="24"/>
                <w:szCs w:val="24"/>
              </w:rPr>
              <w:t>развитие</w:t>
            </w:r>
            <w:r w:rsidRPr="004346B8">
              <w:rPr>
                <w:rFonts w:ascii="Times New Roman" w:hAnsi="Times New Roman" w:cs="Times New Roman"/>
                <w:b/>
                <w:sz w:val="24"/>
                <w:szCs w:val="24"/>
                <w:lang w:val="kk-KZ"/>
              </w:rPr>
              <w:t xml:space="preserve"> </w:t>
            </w:r>
            <w:r w:rsidRPr="004346B8">
              <w:rPr>
                <w:rFonts w:ascii="Times New Roman" w:hAnsi="Times New Roman" w:cs="Times New Roman"/>
                <w:b/>
                <w:sz w:val="24"/>
                <w:szCs w:val="24"/>
              </w:rPr>
              <w:t>отрасли:</w:t>
            </w:r>
          </w:p>
        </w:tc>
        <w:tc>
          <w:tcPr>
            <w:tcW w:w="1956" w:type="dxa"/>
            <w:tcBorders>
              <w:top w:val="single" w:sz="4" w:space="0" w:color="auto"/>
              <w:left w:val="single" w:sz="4" w:space="0" w:color="auto"/>
              <w:bottom w:val="single" w:sz="4" w:space="0" w:color="auto"/>
              <w:right w:val="single" w:sz="4" w:space="0" w:color="auto"/>
            </w:tcBorders>
          </w:tcPr>
          <w:p w14:paraId="26365A79"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39882F" w14:textId="77777777" w:rsidR="00661310" w:rsidRPr="004346B8" w:rsidRDefault="00661310" w:rsidP="00673920">
            <w:pPr>
              <w:autoSpaceDE w:val="0"/>
              <w:autoSpaceDN w:val="0"/>
              <w:ind w:left="-108" w:right="-108"/>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2A3DB4" w14:textId="77777777" w:rsidR="00661310" w:rsidRPr="004346B8" w:rsidRDefault="00661310" w:rsidP="00673920">
            <w:pPr>
              <w:spacing w:after="0" w:line="240" w:lineRule="auto"/>
              <w:jc w:val="center"/>
              <w:rPr>
                <w:rFonts w:ascii="Times New Roman" w:hAnsi="Times New Roman" w:cs="Times New Roman"/>
                <w:sz w:val="24"/>
                <w:szCs w:val="24"/>
                <w:shd w:val="clear" w:color="auto" w:fill="FFFFFF"/>
                <w:lang w:val="ru-RU"/>
              </w:rPr>
            </w:pPr>
          </w:p>
        </w:tc>
        <w:tc>
          <w:tcPr>
            <w:tcW w:w="1701" w:type="dxa"/>
            <w:tcBorders>
              <w:top w:val="single" w:sz="4" w:space="0" w:color="auto"/>
              <w:left w:val="single" w:sz="4" w:space="0" w:color="auto"/>
              <w:bottom w:val="single" w:sz="4" w:space="0" w:color="auto"/>
              <w:right w:val="single" w:sz="4" w:space="0" w:color="auto"/>
            </w:tcBorders>
          </w:tcPr>
          <w:p w14:paraId="7F8DF8EE"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0493BACD"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r>
      <w:tr w:rsidR="004346B8" w:rsidRPr="00AC13A1" w14:paraId="3F19BA5C" w14:textId="77777777" w:rsidTr="00673920">
        <w:trPr>
          <w:trHeight w:val="613"/>
        </w:trPr>
        <w:tc>
          <w:tcPr>
            <w:tcW w:w="710" w:type="dxa"/>
            <w:tcBorders>
              <w:top w:val="single" w:sz="4" w:space="0" w:color="auto"/>
              <w:left w:val="single" w:sz="4" w:space="0" w:color="auto"/>
              <w:bottom w:val="single" w:sz="4" w:space="0" w:color="auto"/>
              <w:right w:val="single" w:sz="4" w:space="0" w:color="auto"/>
            </w:tcBorders>
            <w:hideMark/>
          </w:tcPr>
          <w:p w14:paraId="588A3792" w14:textId="77777777" w:rsidR="00661310" w:rsidRPr="004346B8" w:rsidRDefault="00661310" w:rsidP="001B332D">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23</w:t>
            </w:r>
          </w:p>
        </w:tc>
        <w:tc>
          <w:tcPr>
            <w:tcW w:w="3289" w:type="dxa"/>
            <w:tcBorders>
              <w:top w:val="single" w:sz="4" w:space="0" w:color="auto"/>
              <w:left w:val="single" w:sz="4" w:space="0" w:color="auto"/>
              <w:bottom w:val="single" w:sz="4" w:space="0" w:color="auto"/>
              <w:right w:val="single" w:sz="4" w:space="0" w:color="auto"/>
            </w:tcBorders>
            <w:hideMark/>
          </w:tcPr>
          <w:p w14:paraId="4982C769" w14:textId="77777777" w:rsidR="00661310" w:rsidRPr="004346B8" w:rsidRDefault="00661310" w:rsidP="001B332D">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kk-KZ" w:eastAsia="ru-RU"/>
              </w:rPr>
              <w:t>Средний индекс Хирша производственного персонала организаций медицинского образования и науки</w:t>
            </w:r>
          </w:p>
        </w:tc>
        <w:tc>
          <w:tcPr>
            <w:tcW w:w="1956" w:type="dxa"/>
            <w:tcBorders>
              <w:top w:val="single" w:sz="4" w:space="0" w:color="auto"/>
              <w:left w:val="single" w:sz="4" w:space="0" w:color="auto"/>
              <w:bottom w:val="single" w:sz="4" w:space="0" w:color="auto"/>
              <w:right w:val="single" w:sz="4" w:space="0" w:color="auto"/>
            </w:tcBorders>
            <w:hideMark/>
          </w:tcPr>
          <w:p w14:paraId="3928EC26" w14:textId="77777777" w:rsidR="00661310" w:rsidRPr="004346B8" w:rsidRDefault="00661310" w:rsidP="001B332D">
            <w:pPr>
              <w:spacing w:after="0" w:line="240" w:lineRule="auto"/>
              <w:ind w:left="-110" w:right="-108"/>
              <w:jc w:val="center"/>
              <w:rPr>
                <w:rFonts w:ascii="Times New Roman" w:hAnsi="Times New Roman" w:cs="Times New Roman"/>
                <w:sz w:val="24"/>
                <w:szCs w:val="24"/>
              </w:rPr>
            </w:pPr>
            <w:r w:rsidRPr="004346B8">
              <w:rPr>
                <w:rFonts w:ascii="Times New Roman" w:hAnsi="Times New Roman" w:cs="Times New Roman"/>
                <w:sz w:val="24"/>
                <w:szCs w:val="24"/>
              </w:rPr>
              <w:t>Административные данные МЗ</w:t>
            </w:r>
          </w:p>
        </w:tc>
        <w:tc>
          <w:tcPr>
            <w:tcW w:w="1417" w:type="dxa"/>
            <w:tcBorders>
              <w:top w:val="single" w:sz="4" w:space="0" w:color="auto"/>
              <w:left w:val="single" w:sz="4" w:space="0" w:color="auto"/>
              <w:bottom w:val="single" w:sz="4" w:space="0" w:color="auto"/>
              <w:right w:val="single" w:sz="4" w:space="0" w:color="auto"/>
            </w:tcBorders>
            <w:hideMark/>
          </w:tcPr>
          <w:p w14:paraId="71F841F2" w14:textId="77777777" w:rsidR="00661310" w:rsidRPr="004346B8" w:rsidRDefault="00661310" w:rsidP="001B332D">
            <w:pPr>
              <w:spacing w:after="0" w:line="240" w:lineRule="auto"/>
              <w:jc w:val="center"/>
              <w:rPr>
                <w:rFonts w:ascii="Times New Roman" w:hAnsi="Times New Roman" w:cs="Times New Roman"/>
                <w:iCs/>
                <w:sz w:val="24"/>
                <w:szCs w:val="24"/>
                <w:lang w:eastAsia="ru-RU"/>
              </w:rPr>
            </w:pPr>
            <w:r w:rsidRPr="004346B8">
              <w:rPr>
                <w:rFonts w:ascii="Times New Roman" w:hAnsi="Times New Roman" w:cs="Times New Roman"/>
                <w:sz w:val="24"/>
                <w:szCs w:val="24"/>
                <w:lang w:val="kk-KZ"/>
              </w:rPr>
              <w:t>индекс</w:t>
            </w:r>
          </w:p>
        </w:tc>
        <w:tc>
          <w:tcPr>
            <w:tcW w:w="1418" w:type="dxa"/>
            <w:tcBorders>
              <w:top w:val="single" w:sz="4" w:space="0" w:color="auto"/>
              <w:left w:val="single" w:sz="4" w:space="0" w:color="auto"/>
              <w:bottom w:val="single" w:sz="4" w:space="0" w:color="auto"/>
              <w:right w:val="single" w:sz="4" w:space="0" w:color="auto"/>
            </w:tcBorders>
            <w:hideMark/>
          </w:tcPr>
          <w:p w14:paraId="5C06E071" w14:textId="77777777" w:rsidR="00661310" w:rsidRPr="004346B8" w:rsidRDefault="00661310" w:rsidP="001B332D">
            <w:pPr>
              <w:spacing w:after="0" w:line="240" w:lineRule="auto"/>
              <w:jc w:val="center"/>
              <w:rPr>
                <w:rFonts w:ascii="Times New Roman" w:hAnsi="Times New Roman" w:cs="Times New Roman"/>
                <w:sz w:val="24"/>
                <w:szCs w:val="24"/>
                <w:shd w:val="clear" w:color="auto" w:fill="FFFFFF"/>
                <w:lang w:val="ru-RU"/>
              </w:rPr>
            </w:pPr>
            <w:r w:rsidRPr="004346B8">
              <w:rPr>
                <w:rFonts w:ascii="Times New Roman" w:hAnsi="Times New Roman" w:cs="Times New Roman"/>
                <w:sz w:val="24"/>
                <w:szCs w:val="24"/>
                <w:shd w:val="clear" w:color="auto" w:fill="FFFFFF"/>
                <w:lang w:val="ru-RU"/>
              </w:rPr>
              <w:t>0,225</w:t>
            </w:r>
          </w:p>
        </w:tc>
        <w:tc>
          <w:tcPr>
            <w:tcW w:w="1701" w:type="dxa"/>
            <w:tcBorders>
              <w:top w:val="single" w:sz="4" w:space="0" w:color="auto"/>
              <w:left w:val="single" w:sz="4" w:space="0" w:color="auto"/>
              <w:bottom w:val="single" w:sz="4" w:space="0" w:color="auto"/>
              <w:right w:val="single" w:sz="4" w:space="0" w:color="auto"/>
            </w:tcBorders>
            <w:hideMark/>
          </w:tcPr>
          <w:p w14:paraId="0EDD2EE3" w14:textId="13D13918" w:rsidR="00661310" w:rsidRPr="004346B8" w:rsidRDefault="00661310" w:rsidP="00E04782">
            <w:pPr>
              <w:spacing w:after="0" w:line="240" w:lineRule="auto"/>
              <w:jc w:val="center"/>
              <w:rPr>
                <w:rFonts w:ascii="Times New Roman" w:eastAsia="Times New Roman" w:hAnsi="Times New Roman" w:cs="Times New Roman"/>
                <w:i/>
                <w:sz w:val="20"/>
                <w:szCs w:val="20"/>
                <w:lang w:val="ru-RU" w:eastAsia="ru-RU"/>
              </w:rPr>
            </w:pPr>
            <w:r w:rsidRPr="004346B8">
              <w:rPr>
                <w:rFonts w:ascii="Times New Roman" w:eastAsia="Times New Roman" w:hAnsi="Times New Roman" w:cs="Times New Roman"/>
                <w:sz w:val="24"/>
                <w:szCs w:val="24"/>
                <w:lang w:val="ru-RU" w:eastAsia="ru-RU"/>
              </w:rPr>
              <w:t>0,</w:t>
            </w:r>
            <w:r w:rsidR="00E04782" w:rsidRPr="004346B8">
              <w:rPr>
                <w:rFonts w:ascii="Times New Roman" w:eastAsia="Times New Roman" w:hAnsi="Times New Roman" w:cs="Times New Roman"/>
                <w:sz w:val="24"/>
                <w:szCs w:val="24"/>
                <w:lang w:val="ru-RU" w:eastAsia="ru-RU"/>
              </w:rPr>
              <w:t>27</w:t>
            </w:r>
          </w:p>
        </w:tc>
        <w:tc>
          <w:tcPr>
            <w:tcW w:w="3969" w:type="dxa"/>
            <w:tcBorders>
              <w:top w:val="single" w:sz="4" w:space="0" w:color="auto"/>
              <w:left w:val="single" w:sz="4" w:space="0" w:color="auto"/>
              <w:bottom w:val="single" w:sz="4" w:space="0" w:color="auto"/>
              <w:right w:val="single" w:sz="4" w:space="0" w:color="auto"/>
            </w:tcBorders>
            <w:hideMark/>
          </w:tcPr>
          <w:p w14:paraId="565C7A27" w14:textId="77777777" w:rsidR="00661310" w:rsidRPr="004346B8" w:rsidRDefault="00661310" w:rsidP="001B332D">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54363846" w14:textId="67245E09" w:rsidR="00661310" w:rsidRPr="004346B8" w:rsidRDefault="00D72747" w:rsidP="00E04782">
            <w:pPr>
              <w:spacing w:after="0" w:line="240" w:lineRule="auto"/>
              <w:jc w:val="both"/>
              <w:rPr>
                <w:rFonts w:ascii="Times New Roman" w:hAnsi="Times New Roman" w:cs="Times New Roman"/>
                <w:b/>
                <w:i/>
                <w:sz w:val="24"/>
                <w:szCs w:val="24"/>
                <w:lang w:val="ru-RU"/>
              </w:rPr>
            </w:pPr>
            <w:r w:rsidRPr="004346B8">
              <w:rPr>
                <w:rFonts w:ascii="Times New Roman" w:hAnsi="Times New Roman" w:cs="Times New Roman"/>
                <w:bCs/>
                <w:i/>
                <w:sz w:val="24"/>
                <w:szCs w:val="26"/>
                <w:lang w:val="kk-KZ"/>
              </w:rPr>
              <w:t xml:space="preserve">Отмечается рост доли сотрудников с индексом Хирша по данным </w:t>
            </w:r>
            <w:r w:rsidRPr="004346B8">
              <w:rPr>
                <w:rFonts w:ascii="Times New Roman" w:eastAsia="Times New Roman" w:hAnsi="Times New Roman" w:cs="Times New Roman"/>
                <w:bCs/>
                <w:i/>
                <w:kern w:val="24"/>
                <w:sz w:val="24"/>
                <w:szCs w:val="26"/>
              </w:rPr>
              <w:t>WoS</w:t>
            </w:r>
            <w:r w:rsidRPr="004346B8">
              <w:rPr>
                <w:rFonts w:ascii="Times New Roman" w:eastAsia="Times New Roman" w:hAnsi="Times New Roman" w:cs="Times New Roman"/>
                <w:bCs/>
                <w:i/>
                <w:kern w:val="24"/>
                <w:sz w:val="24"/>
                <w:szCs w:val="26"/>
                <w:lang w:val="ru-RU"/>
              </w:rPr>
              <w:t>/</w:t>
            </w:r>
            <w:r w:rsidRPr="004346B8">
              <w:rPr>
                <w:rFonts w:ascii="Times New Roman" w:eastAsia="Times New Roman" w:hAnsi="Times New Roman" w:cs="Times New Roman"/>
                <w:bCs/>
                <w:i/>
                <w:kern w:val="24"/>
                <w:sz w:val="24"/>
                <w:szCs w:val="26"/>
              </w:rPr>
              <w:t>Scopus</w:t>
            </w:r>
            <w:r w:rsidRPr="004346B8">
              <w:rPr>
                <w:rFonts w:ascii="Times New Roman" w:eastAsia="Times New Roman" w:hAnsi="Times New Roman" w:cs="Times New Roman"/>
                <w:bCs/>
                <w:i/>
                <w:kern w:val="24"/>
                <w:sz w:val="24"/>
                <w:szCs w:val="26"/>
                <w:lang w:val="ru-RU"/>
              </w:rPr>
              <w:t xml:space="preserve"> и </w:t>
            </w:r>
            <w:r w:rsidRPr="004346B8">
              <w:rPr>
                <w:rFonts w:ascii="Times New Roman" w:eastAsia="Times New Roman" w:hAnsi="Times New Roman" w:cs="Times New Roman"/>
                <w:bCs/>
                <w:i/>
                <w:kern w:val="24"/>
                <w:sz w:val="24"/>
                <w:szCs w:val="26"/>
              </w:rPr>
              <w:t>Google</w:t>
            </w:r>
            <w:r w:rsidRPr="004346B8">
              <w:rPr>
                <w:rFonts w:ascii="Times New Roman" w:eastAsia="Times New Roman" w:hAnsi="Times New Roman" w:cs="Times New Roman"/>
                <w:bCs/>
                <w:i/>
                <w:kern w:val="24"/>
                <w:sz w:val="24"/>
                <w:szCs w:val="26"/>
                <w:lang w:val="ru-RU"/>
              </w:rPr>
              <w:t xml:space="preserve"> </w:t>
            </w:r>
            <w:r w:rsidRPr="004346B8">
              <w:rPr>
                <w:rFonts w:ascii="Times New Roman" w:eastAsia="Times New Roman" w:hAnsi="Times New Roman" w:cs="Times New Roman"/>
                <w:bCs/>
                <w:i/>
                <w:kern w:val="24"/>
                <w:sz w:val="24"/>
                <w:szCs w:val="26"/>
              </w:rPr>
              <w:t>Scholar</w:t>
            </w:r>
            <w:r w:rsidRPr="004346B8">
              <w:rPr>
                <w:rFonts w:ascii="Times New Roman" w:eastAsia="Times New Roman" w:hAnsi="Times New Roman" w:cs="Times New Roman"/>
                <w:bCs/>
                <w:i/>
                <w:kern w:val="24"/>
                <w:sz w:val="24"/>
                <w:szCs w:val="26"/>
                <w:lang w:val="ru-RU"/>
              </w:rPr>
              <w:t xml:space="preserve"> – с 20,5% до 25,6% , а также  рост среднего индекса Хирша </w:t>
            </w:r>
            <w:r w:rsidRPr="004346B8">
              <w:rPr>
                <w:rFonts w:ascii="Times New Roman" w:hAnsi="Times New Roman" w:cs="Times New Roman"/>
                <w:bCs/>
                <w:i/>
                <w:sz w:val="24"/>
                <w:szCs w:val="26"/>
                <w:lang w:val="kk-KZ"/>
              </w:rPr>
              <w:t xml:space="preserve">по данным </w:t>
            </w:r>
            <w:r w:rsidRPr="004346B8">
              <w:rPr>
                <w:rFonts w:ascii="Times New Roman" w:hAnsi="Times New Roman" w:cs="Times New Roman"/>
                <w:bCs/>
                <w:i/>
                <w:sz w:val="24"/>
                <w:szCs w:val="26"/>
              </w:rPr>
              <w:t>WoS</w:t>
            </w:r>
            <w:r w:rsidRPr="004346B8">
              <w:rPr>
                <w:rFonts w:ascii="Times New Roman" w:eastAsia="Times New Roman" w:hAnsi="Times New Roman" w:cs="Times New Roman"/>
                <w:bCs/>
                <w:i/>
                <w:kern w:val="24"/>
                <w:sz w:val="24"/>
                <w:szCs w:val="26"/>
                <w:lang w:val="ru-RU"/>
              </w:rPr>
              <w:t>/</w:t>
            </w:r>
            <w:r w:rsidRPr="004346B8">
              <w:rPr>
                <w:rFonts w:ascii="Times New Roman" w:eastAsia="Times New Roman" w:hAnsi="Times New Roman" w:cs="Times New Roman"/>
                <w:bCs/>
                <w:i/>
                <w:kern w:val="24"/>
                <w:sz w:val="24"/>
                <w:szCs w:val="26"/>
              </w:rPr>
              <w:t>Scopus</w:t>
            </w:r>
            <w:r w:rsidRPr="004346B8">
              <w:rPr>
                <w:rFonts w:ascii="Times New Roman" w:eastAsia="Times New Roman" w:hAnsi="Times New Roman" w:cs="Times New Roman"/>
                <w:bCs/>
                <w:i/>
                <w:kern w:val="24"/>
                <w:sz w:val="24"/>
                <w:szCs w:val="26"/>
                <w:lang w:val="ru-RU"/>
              </w:rPr>
              <w:t xml:space="preserve"> – с 0,2 до 0,</w:t>
            </w:r>
            <w:r w:rsidR="00E04782" w:rsidRPr="004346B8">
              <w:rPr>
                <w:rFonts w:ascii="Times New Roman" w:eastAsia="Times New Roman" w:hAnsi="Times New Roman" w:cs="Times New Roman"/>
                <w:bCs/>
                <w:i/>
                <w:kern w:val="24"/>
                <w:sz w:val="24"/>
                <w:szCs w:val="26"/>
                <w:lang w:val="ru-RU"/>
              </w:rPr>
              <w:t>27</w:t>
            </w:r>
            <w:r w:rsidRPr="004346B8">
              <w:rPr>
                <w:rFonts w:ascii="Times New Roman" w:eastAsia="Times New Roman" w:hAnsi="Times New Roman" w:cs="Times New Roman"/>
                <w:bCs/>
                <w:i/>
                <w:kern w:val="24"/>
                <w:sz w:val="24"/>
                <w:szCs w:val="26"/>
                <w:lang w:val="ru-RU"/>
              </w:rPr>
              <w:t xml:space="preserve"> в 2022 году.</w:t>
            </w:r>
          </w:p>
        </w:tc>
      </w:tr>
      <w:tr w:rsidR="004346B8" w:rsidRPr="004346B8" w14:paraId="3C98EDF5" w14:textId="77777777" w:rsidTr="00673920">
        <w:trPr>
          <w:trHeight w:val="331"/>
        </w:trPr>
        <w:tc>
          <w:tcPr>
            <w:tcW w:w="14460" w:type="dxa"/>
            <w:gridSpan w:val="7"/>
            <w:tcBorders>
              <w:top w:val="single" w:sz="4" w:space="0" w:color="auto"/>
              <w:left w:val="single" w:sz="4" w:space="0" w:color="auto"/>
              <w:bottom w:val="single" w:sz="4" w:space="0" w:color="auto"/>
              <w:right w:val="single" w:sz="4" w:space="0" w:color="auto"/>
            </w:tcBorders>
            <w:hideMark/>
          </w:tcPr>
          <w:p w14:paraId="590F2899" w14:textId="77777777" w:rsidR="00661310" w:rsidRPr="004346B8" w:rsidRDefault="00661310" w:rsidP="00673920">
            <w:pPr>
              <w:spacing w:after="0" w:line="240" w:lineRule="auto"/>
              <w:jc w:val="center"/>
              <w:rPr>
                <w:rFonts w:ascii="Times New Roman" w:eastAsia="Times New Roman" w:hAnsi="Times New Roman" w:cs="Times New Roman"/>
                <w:b/>
                <w:sz w:val="24"/>
                <w:szCs w:val="24"/>
                <w:lang w:val="ru-RU" w:eastAsia="ru-RU"/>
              </w:rPr>
            </w:pPr>
            <w:r w:rsidRPr="004346B8">
              <w:rPr>
                <w:rFonts w:ascii="Times New Roman" w:eastAsia="Times New Roman" w:hAnsi="Times New Roman" w:cs="Times New Roman"/>
                <w:b/>
                <w:sz w:val="24"/>
                <w:szCs w:val="24"/>
                <w:lang w:val="ru-RU" w:eastAsia="ru-RU"/>
              </w:rPr>
              <w:t>Цель 2.1. Развитие и внедрение инновационных технологий и персонализированного подхода к</w:t>
            </w:r>
          </w:p>
          <w:p w14:paraId="359552DE" w14:textId="77777777" w:rsidR="00661310" w:rsidRPr="004346B8" w:rsidRDefault="00661310" w:rsidP="00673920">
            <w:pPr>
              <w:spacing w:after="0" w:line="240" w:lineRule="auto"/>
              <w:jc w:val="center"/>
              <w:rPr>
                <w:rFonts w:ascii="Times New Roman" w:eastAsia="Times New Roman" w:hAnsi="Times New Roman" w:cs="Times New Roman"/>
                <w:b/>
                <w:sz w:val="24"/>
                <w:szCs w:val="24"/>
                <w:lang w:val="ru-RU" w:eastAsia="ru-RU"/>
              </w:rPr>
            </w:pPr>
            <w:r w:rsidRPr="004346B8">
              <w:rPr>
                <w:rFonts w:ascii="Times New Roman" w:eastAsia="Times New Roman" w:hAnsi="Times New Roman" w:cs="Times New Roman"/>
                <w:b/>
                <w:sz w:val="24"/>
                <w:szCs w:val="24"/>
                <w:lang w:val="ru-RU" w:eastAsia="ru-RU"/>
              </w:rPr>
              <w:t>диагностике и лечению заболеваний</w:t>
            </w:r>
          </w:p>
        </w:tc>
      </w:tr>
      <w:tr w:rsidR="004346B8" w:rsidRPr="00AC13A1" w14:paraId="7750FA47" w14:textId="77777777" w:rsidTr="00673920">
        <w:trPr>
          <w:trHeight w:val="1240"/>
        </w:trPr>
        <w:tc>
          <w:tcPr>
            <w:tcW w:w="710" w:type="dxa"/>
            <w:tcBorders>
              <w:top w:val="single" w:sz="4" w:space="0" w:color="auto"/>
              <w:left w:val="single" w:sz="4" w:space="0" w:color="auto"/>
              <w:bottom w:val="single" w:sz="4" w:space="0" w:color="auto"/>
              <w:right w:val="single" w:sz="4" w:space="0" w:color="auto"/>
            </w:tcBorders>
          </w:tcPr>
          <w:p w14:paraId="51EDABA4"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25DE920A" w14:textId="77777777" w:rsidR="00661310" w:rsidRPr="004346B8" w:rsidRDefault="00661310" w:rsidP="00673920">
            <w:pPr>
              <w:spacing w:after="0" w:line="240" w:lineRule="auto"/>
              <w:rPr>
                <w:rFonts w:ascii="Times New Roman" w:hAnsi="Times New Roman" w:cs="Times New Roman"/>
                <w:sz w:val="24"/>
                <w:szCs w:val="24"/>
                <w:lang w:val="ru-RU" w:eastAsia="ru-RU"/>
              </w:rPr>
            </w:pPr>
            <w:r w:rsidRPr="004346B8">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66954CD7"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08B1D1B0" w14:textId="77777777" w:rsidR="00661310" w:rsidRPr="004346B8" w:rsidRDefault="00661310" w:rsidP="00673920">
            <w:pPr>
              <w:autoSpaceDE w:val="0"/>
              <w:autoSpaceDN w:val="0"/>
              <w:spacing w:after="0" w:line="240" w:lineRule="auto"/>
              <w:ind w:left="-108" w:right="-108"/>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28C610E6" w14:textId="77777777" w:rsidR="00661310" w:rsidRPr="004346B8" w:rsidRDefault="00661310" w:rsidP="00673920">
            <w:pPr>
              <w:spacing w:after="0" w:line="240" w:lineRule="auto"/>
              <w:jc w:val="center"/>
              <w:rPr>
                <w:rFonts w:ascii="Times New Roman" w:hAnsi="Times New Roman" w:cs="Times New Roman"/>
                <w:sz w:val="24"/>
                <w:szCs w:val="24"/>
                <w:shd w:val="clear" w:color="auto" w:fill="FFFFFF"/>
                <w:lang w:val="ru-RU"/>
              </w:rPr>
            </w:pPr>
          </w:p>
        </w:tc>
        <w:tc>
          <w:tcPr>
            <w:tcW w:w="1701" w:type="dxa"/>
            <w:tcBorders>
              <w:top w:val="single" w:sz="4" w:space="0" w:color="auto"/>
              <w:left w:val="single" w:sz="4" w:space="0" w:color="auto"/>
              <w:bottom w:val="single" w:sz="4" w:space="0" w:color="auto"/>
              <w:right w:val="single" w:sz="4" w:space="0" w:color="auto"/>
            </w:tcBorders>
          </w:tcPr>
          <w:p w14:paraId="518317BA"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2D32220C"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r>
      <w:tr w:rsidR="004346B8" w:rsidRPr="00AC13A1" w14:paraId="5B56CE5D" w14:textId="77777777" w:rsidTr="00673920">
        <w:trPr>
          <w:trHeight w:val="278"/>
        </w:trPr>
        <w:tc>
          <w:tcPr>
            <w:tcW w:w="710" w:type="dxa"/>
            <w:tcBorders>
              <w:top w:val="single" w:sz="4" w:space="0" w:color="auto"/>
              <w:left w:val="single" w:sz="4" w:space="0" w:color="auto"/>
              <w:bottom w:val="single" w:sz="4" w:space="0" w:color="auto"/>
              <w:right w:val="single" w:sz="4" w:space="0" w:color="auto"/>
            </w:tcBorders>
            <w:hideMark/>
          </w:tcPr>
          <w:p w14:paraId="789E606A" w14:textId="77777777" w:rsidR="00661310" w:rsidRPr="004346B8" w:rsidRDefault="00661310" w:rsidP="00673920">
            <w:pPr>
              <w:widowControl w:val="0"/>
              <w:tabs>
                <w:tab w:val="left" w:pos="162"/>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24</w:t>
            </w:r>
          </w:p>
        </w:tc>
        <w:tc>
          <w:tcPr>
            <w:tcW w:w="3289" w:type="dxa"/>
            <w:tcBorders>
              <w:top w:val="single" w:sz="4" w:space="0" w:color="auto"/>
              <w:left w:val="single" w:sz="4" w:space="0" w:color="auto"/>
              <w:bottom w:val="single" w:sz="4" w:space="0" w:color="auto"/>
              <w:right w:val="single" w:sz="4" w:space="0" w:color="auto"/>
            </w:tcBorders>
            <w:hideMark/>
          </w:tcPr>
          <w:p w14:paraId="6EE5AEA0" w14:textId="77777777" w:rsidR="00661310" w:rsidRPr="004346B8" w:rsidRDefault="00661310" w:rsidP="00633B4E">
            <w:pPr>
              <w:autoSpaceDE w:val="0"/>
              <w:autoSpaceDN w:val="0"/>
              <w:spacing w:after="0" w:line="240" w:lineRule="auto"/>
              <w:ind w:right="-85"/>
              <w:rPr>
                <w:rFonts w:ascii="Times New Roman" w:hAnsi="Times New Roman" w:cs="Times New Roman"/>
                <w:sz w:val="24"/>
                <w:szCs w:val="24"/>
                <w:shd w:val="clear" w:color="auto" w:fill="FFFFFF"/>
                <w:lang w:val="ru-RU"/>
              </w:rPr>
            </w:pPr>
            <w:r w:rsidRPr="004346B8">
              <w:rPr>
                <w:rFonts w:ascii="Times New Roman" w:hAnsi="Times New Roman" w:cs="Times New Roman"/>
                <w:sz w:val="24"/>
                <w:szCs w:val="24"/>
                <w:shd w:val="clear" w:color="auto" w:fill="FFFFFF"/>
                <w:lang w:val="kk-KZ"/>
              </w:rPr>
              <w:t>Рост н</w:t>
            </w:r>
            <w:r w:rsidRPr="004346B8">
              <w:rPr>
                <w:rFonts w:ascii="Times New Roman" w:hAnsi="Times New Roman" w:cs="Times New Roman"/>
                <w:sz w:val="24"/>
                <w:szCs w:val="24"/>
                <w:shd w:val="clear" w:color="auto" w:fill="FFFFFF"/>
                <w:lang w:val="ru-RU"/>
              </w:rPr>
              <w:t>аучны</w:t>
            </w:r>
            <w:r w:rsidRPr="004346B8">
              <w:rPr>
                <w:rFonts w:ascii="Times New Roman" w:hAnsi="Times New Roman" w:cs="Times New Roman"/>
                <w:sz w:val="24"/>
                <w:szCs w:val="24"/>
                <w:shd w:val="clear" w:color="auto" w:fill="FFFFFF"/>
                <w:lang w:val="kk-KZ"/>
              </w:rPr>
              <w:t xml:space="preserve">х </w:t>
            </w:r>
            <w:r w:rsidRPr="004346B8">
              <w:rPr>
                <w:rFonts w:ascii="Times New Roman" w:hAnsi="Times New Roman" w:cs="Times New Roman"/>
                <w:sz w:val="24"/>
                <w:szCs w:val="24"/>
                <w:shd w:val="clear" w:color="auto" w:fill="FFFFFF"/>
                <w:lang w:val="ru-RU"/>
              </w:rPr>
              <w:t>разработ</w:t>
            </w:r>
            <w:r w:rsidRPr="004346B8">
              <w:rPr>
                <w:rFonts w:ascii="Times New Roman" w:hAnsi="Times New Roman" w:cs="Times New Roman"/>
                <w:sz w:val="24"/>
                <w:szCs w:val="24"/>
                <w:shd w:val="clear" w:color="auto" w:fill="FFFFFF"/>
                <w:lang w:val="kk-KZ"/>
              </w:rPr>
              <w:t>ок</w:t>
            </w:r>
            <w:r w:rsidRPr="004346B8">
              <w:rPr>
                <w:rFonts w:ascii="Times New Roman" w:hAnsi="Times New Roman" w:cs="Times New Roman"/>
                <w:sz w:val="24"/>
                <w:szCs w:val="24"/>
                <w:shd w:val="clear" w:color="auto" w:fill="FFFFFF"/>
                <w:lang w:val="ru-RU"/>
              </w:rPr>
              <w:t xml:space="preserve"> (патентов, свидетельств об интеллектуальной собственности,методически</w:t>
            </w:r>
            <w:r w:rsidRPr="004346B8">
              <w:rPr>
                <w:rFonts w:ascii="Times New Roman" w:hAnsi="Times New Roman" w:cs="Times New Roman"/>
                <w:sz w:val="24"/>
                <w:szCs w:val="24"/>
                <w:shd w:val="clear" w:color="auto" w:fill="FFFFFF"/>
                <w:lang w:val="kk-KZ"/>
              </w:rPr>
              <w:t xml:space="preserve">х </w:t>
            </w:r>
            <w:r w:rsidRPr="004346B8">
              <w:rPr>
                <w:rFonts w:ascii="Times New Roman" w:hAnsi="Times New Roman" w:cs="Times New Roman"/>
                <w:sz w:val="24"/>
                <w:szCs w:val="24"/>
                <w:shd w:val="clear" w:color="auto" w:fill="FFFFFF"/>
                <w:lang w:val="ru-RU"/>
              </w:rPr>
              <w:t>рекомендаци</w:t>
            </w:r>
            <w:r w:rsidRPr="004346B8">
              <w:rPr>
                <w:rFonts w:ascii="Times New Roman" w:hAnsi="Times New Roman" w:cs="Times New Roman"/>
                <w:sz w:val="24"/>
                <w:szCs w:val="24"/>
                <w:shd w:val="clear" w:color="auto" w:fill="FFFFFF"/>
                <w:lang w:val="kk-KZ"/>
              </w:rPr>
              <w:t>й</w:t>
            </w:r>
            <w:r w:rsidRPr="004346B8">
              <w:rPr>
                <w:rFonts w:ascii="Times New Roman" w:hAnsi="Times New Roman" w:cs="Times New Roman"/>
                <w:sz w:val="24"/>
                <w:szCs w:val="24"/>
                <w:shd w:val="clear" w:color="auto" w:fill="FFFFFF"/>
                <w:lang w:val="ru-RU"/>
              </w:rPr>
              <w:t xml:space="preserve"> и др</w:t>
            </w:r>
            <w:r w:rsidRPr="004346B8">
              <w:rPr>
                <w:rFonts w:ascii="Times New Roman" w:hAnsi="Times New Roman" w:cs="Times New Roman"/>
                <w:sz w:val="24"/>
                <w:szCs w:val="24"/>
                <w:shd w:val="clear" w:color="auto" w:fill="FFFFFF"/>
                <w:lang w:val="kk-KZ"/>
              </w:rPr>
              <w:t>.</w:t>
            </w:r>
            <w:r w:rsidRPr="004346B8">
              <w:rPr>
                <w:rFonts w:ascii="Times New Roman" w:hAnsi="Times New Roman" w:cs="Times New Roman"/>
                <w:sz w:val="24"/>
                <w:szCs w:val="24"/>
                <w:shd w:val="clear" w:color="auto" w:fill="FFFFFF"/>
                <w:lang w:val="ru-RU"/>
              </w:rPr>
              <w:t>), разработанны</w:t>
            </w:r>
            <w:r w:rsidRPr="004346B8">
              <w:rPr>
                <w:rFonts w:ascii="Times New Roman" w:hAnsi="Times New Roman" w:cs="Times New Roman"/>
                <w:sz w:val="24"/>
                <w:szCs w:val="24"/>
                <w:shd w:val="clear" w:color="auto" w:fill="FFFFFF"/>
                <w:lang w:val="kk-KZ"/>
              </w:rPr>
              <w:t>х</w:t>
            </w:r>
            <w:r w:rsidRPr="004346B8">
              <w:rPr>
                <w:rFonts w:ascii="Times New Roman" w:hAnsi="Times New Roman" w:cs="Times New Roman"/>
                <w:sz w:val="24"/>
                <w:szCs w:val="24"/>
                <w:shd w:val="clear" w:color="auto" w:fill="FFFFFF"/>
                <w:lang w:val="ru-RU"/>
              </w:rPr>
              <w:t xml:space="preserve"> в рамках НТП в системе здравоохранения в расчете на 100 млн тенге финансирования</w:t>
            </w:r>
          </w:p>
        </w:tc>
        <w:tc>
          <w:tcPr>
            <w:tcW w:w="1956" w:type="dxa"/>
            <w:tcBorders>
              <w:top w:val="single" w:sz="4" w:space="0" w:color="auto"/>
              <w:left w:val="single" w:sz="4" w:space="0" w:color="auto"/>
              <w:bottom w:val="single" w:sz="4" w:space="0" w:color="auto"/>
              <w:right w:val="single" w:sz="4" w:space="0" w:color="auto"/>
            </w:tcBorders>
            <w:hideMark/>
          </w:tcPr>
          <w:p w14:paraId="7C693485"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rPr>
              <w:t>Административ</w:t>
            </w:r>
          </w:p>
          <w:p w14:paraId="6B10D105"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rPr>
            </w:pPr>
            <w:r w:rsidRPr="004346B8">
              <w:rPr>
                <w:rFonts w:ascii="Times New Roman" w:hAnsi="Times New Roman" w:cs="Times New Roman"/>
                <w:sz w:val="24"/>
                <w:szCs w:val="24"/>
                <w:lang w:val="ru-RU"/>
              </w:rPr>
              <w:t>н</w:t>
            </w:r>
            <w:r w:rsidRPr="004346B8">
              <w:rPr>
                <w:rFonts w:ascii="Times New Roman" w:hAnsi="Times New Roman" w:cs="Times New Roman"/>
                <w:sz w:val="24"/>
                <w:szCs w:val="24"/>
              </w:rPr>
              <w:t>ые</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7F2F8CA5" w14:textId="77777777" w:rsidR="00661310" w:rsidRPr="004346B8" w:rsidRDefault="00661310" w:rsidP="00673920">
            <w:pPr>
              <w:autoSpaceDE w:val="0"/>
              <w:autoSpaceDN w:val="0"/>
              <w:ind w:left="-108" w:right="-108"/>
              <w:jc w:val="center"/>
              <w:rPr>
                <w:rFonts w:ascii="Times New Roman" w:hAnsi="Times New Roman" w:cs="Times New Roman"/>
                <w:sz w:val="24"/>
                <w:szCs w:val="24"/>
              </w:rPr>
            </w:pPr>
            <w:r w:rsidRPr="004346B8">
              <w:rPr>
                <w:rFonts w:ascii="Times New Roman" w:hAnsi="Times New Roman" w:cs="Times New Roman"/>
                <w:sz w:val="24"/>
                <w:szCs w:val="24"/>
              </w:rPr>
              <w:t>на 100 млн. тенге</w:t>
            </w:r>
          </w:p>
        </w:tc>
        <w:tc>
          <w:tcPr>
            <w:tcW w:w="1418" w:type="dxa"/>
            <w:tcBorders>
              <w:top w:val="single" w:sz="4" w:space="0" w:color="auto"/>
              <w:left w:val="single" w:sz="4" w:space="0" w:color="auto"/>
              <w:bottom w:val="single" w:sz="4" w:space="0" w:color="auto"/>
              <w:right w:val="single" w:sz="4" w:space="0" w:color="auto"/>
            </w:tcBorders>
            <w:hideMark/>
          </w:tcPr>
          <w:p w14:paraId="5E33A26E"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hAnsi="Times New Roman" w:cs="Times New Roman"/>
                <w:sz w:val="24"/>
                <w:szCs w:val="24"/>
                <w:shd w:val="clear" w:color="auto" w:fill="FFFFFF"/>
                <w:lang w:val="ru-RU"/>
              </w:rPr>
              <w:t>2,0</w:t>
            </w:r>
          </w:p>
        </w:tc>
        <w:tc>
          <w:tcPr>
            <w:tcW w:w="1701" w:type="dxa"/>
            <w:tcBorders>
              <w:top w:val="single" w:sz="4" w:space="0" w:color="auto"/>
              <w:left w:val="single" w:sz="4" w:space="0" w:color="auto"/>
              <w:bottom w:val="single" w:sz="4" w:space="0" w:color="auto"/>
              <w:right w:val="single" w:sz="4" w:space="0" w:color="auto"/>
            </w:tcBorders>
          </w:tcPr>
          <w:p w14:paraId="7DEB45FA" w14:textId="77777777" w:rsidR="00661310" w:rsidRPr="004346B8" w:rsidRDefault="00661310" w:rsidP="00673920">
            <w:pPr>
              <w:spacing w:after="0" w:line="240" w:lineRule="auto"/>
              <w:jc w:val="center"/>
              <w:rPr>
                <w:rFonts w:ascii="Times New Roman" w:hAnsi="Times New Roman" w:cs="Times New Roman"/>
                <w:sz w:val="24"/>
                <w:szCs w:val="24"/>
                <w:shd w:val="clear" w:color="auto" w:fill="FFFFFF"/>
                <w:lang w:val="ru-RU"/>
              </w:rPr>
            </w:pPr>
            <w:r w:rsidRPr="004346B8">
              <w:rPr>
                <w:rFonts w:ascii="Times New Roman" w:hAnsi="Times New Roman" w:cs="Times New Roman"/>
                <w:sz w:val="24"/>
                <w:szCs w:val="24"/>
                <w:shd w:val="clear" w:color="auto" w:fill="FFFFFF"/>
                <w:lang w:val="ru-RU"/>
              </w:rPr>
              <w:t>2,0</w:t>
            </w:r>
          </w:p>
        </w:tc>
        <w:tc>
          <w:tcPr>
            <w:tcW w:w="3969" w:type="dxa"/>
            <w:tcBorders>
              <w:top w:val="single" w:sz="4" w:space="0" w:color="auto"/>
              <w:left w:val="single" w:sz="4" w:space="0" w:color="auto"/>
              <w:bottom w:val="single" w:sz="4" w:space="0" w:color="auto"/>
              <w:right w:val="single" w:sz="4" w:space="0" w:color="auto"/>
            </w:tcBorders>
          </w:tcPr>
          <w:p w14:paraId="45E876DD"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0224DD9F" w14:textId="77777777" w:rsidR="00661310" w:rsidRPr="004346B8" w:rsidRDefault="00661310" w:rsidP="00673920">
            <w:pPr>
              <w:spacing w:after="0" w:line="240" w:lineRule="auto"/>
              <w:jc w:val="both"/>
              <w:rPr>
                <w:rFonts w:ascii="Times New Roman" w:eastAsia="Times New Roman" w:hAnsi="Times New Roman" w:cs="Times New Roman"/>
                <w:sz w:val="24"/>
                <w:szCs w:val="24"/>
                <w:lang w:val="ru-RU" w:eastAsia="ru-RU"/>
              </w:rPr>
            </w:pPr>
            <w:r w:rsidRPr="004346B8">
              <w:rPr>
                <w:rFonts w:ascii="Times New Roman" w:hAnsi="Times New Roman" w:cs="Times New Roman"/>
                <w:i/>
                <w:szCs w:val="24"/>
                <w:shd w:val="clear" w:color="auto" w:fill="FFFFFF"/>
                <w:lang w:val="ru-RU"/>
              </w:rPr>
              <w:t xml:space="preserve">В отчетном году в рамках бюджетной программы 013 «Прикладные научные исследования в области здравоохранения и санитарно-эпидемиологического благополучия населения» выполнялось 9 научно-технических программ. Оплаченные расходы составляют 5 780 883,93 тыс. тенге. Количество </w:t>
            </w:r>
            <w:r w:rsidRPr="004346B8">
              <w:rPr>
                <w:rFonts w:ascii="Times New Roman" w:hAnsi="Times New Roman" w:cs="Times New Roman"/>
                <w:i/>
                <w:szCs w:val="24"/>
                <w:shd w:val="clear" w:color="auto" w:fill="FFFFFF"/>
                <w:lang w:val="kk-KZ"/>
              </w:rPr>
              <w:t>н</w:t>
            </w:r>
            <w:r w:rsidRPr="004346B8">
              <w:rPr>
                <w:rFonts w:ascii="Times New Roman" w:hAnsi="Times New Roman" w:cs="Times New Roman"/>
                <w:i/>
                <w:szCs w:val="24"/>
                <w:shd w:val="clear" w:color="auto" w:fill="FFFFFF"/>
                <w:lang w:val="ru-RU"/>
              </w:rPr>
              <w:t>аучны</w:t>
            </w:r>
            <w:r w:rsidRPr="004346B8">
              <w:rPr>
                <w:rFonts w:ascii="Times New Roman" w:hAnsi="Times New Roman" w:cs="Times New Roman"/>
                <w:i/>
                <w:szCs w:val="24"/>
                <w:shd w:val="clear" w:color="auto" w:fill="FFFFFF"/>
                <w:lang w:val="kk-KZ"/>
              </w:rPr>
              <w:t xml:space="preserve">х </w:t>
            </w:r>
            <w:r w:rsidRPr="004346B8">
              <w:rPr>
                <w:rFonts w:ascii="Times New Roman" w:hAnsi="Times New Roman" w:cs="Times New Roman"/>
                <w:i/>
                <w:szCs w:val="24"/>
                <w:shd w:val="clear" w:color="auto" w:fill="FFFFFF"/>
                <w:lang w:val="ru-RU"/>
              </w:rPr>
              <w:t>разработ</w:t>
            </w:r>
            <w:r w:rsidRPr="004346B8">
              <w:rPr>
                <w:rFonts w:ascii="Times New Roman" w:hAnsi="Times New Roman" w:cs="Times New Roman"/>
                <w:i/>
                <w:szCs w:val="24"/>
                <w:shd w:val="clear" w:color="auto" w:fill="FFFFFF"/>
                <w:lang w:val="kk-KZ"/>
              </w:rPr>
              <w:t>ок</w:t>
            </w:r>
            <w:r w:rsidRPr="004346B8">
              <w:rPr>
                <w:rFonts w:ascii="Times New Roman" w:hAnsi="Times New Roman" w:cs="Times New Roman"/>
                <w:i/>
                <w:szCs w:val="24"/>
                <w:shd w:val="clear" w:color="auto" w:fill="FFFFFF"/>
                <w:lang w:val="ru-RU"/>
              </w:rPr>
              <w:t xml:space="preserve"> (патентов, свидетельств об интеллектуальной собственности, методически</w:t>
            </w:r>
            <w:r w:rsidRPr="004346B8">
              <w:rPr>
                <w:rFonts w:ascii="Times New Roman" w:hAnsi="Times New Roman" w:cs="Times New Roman"/>
                <w:i/>
                <w:szCs w:val="24"/>
                <w:shd w:val="clear" w:color="auto" w:fill="FFFFFF"/>
                <w:lang w:val="kk-KZ"/>
              </w:rPr>
              <w:t xml:space="preserve">х </w:t>
            </w:r>
            <w:r w:rsidRPr="004346B8">
              <w:rPr>
                <w:rFonts w:ascii="Times New Roman" w:hAnsi="Times New Roman" w:cs="Times New Roman"/>
                <w:i/>
                <w:szCs w:val="24"/>
                <w:shd w:val="clear" w:color="auto" w:fill="FFFFFF"/>
                <w:lang w:val="ru-RU"/>
              </w:rPr>
              <w:t>рекомендаци</w:t>
            </w:r>
            <w:r w:rsidRPr="004346B8">
              <w:rPr>
                <w:rFonts w:ascii="Times New Roman" w:hAnsi="Times New Roman" w:cs="Times New Roman"/>
                <w:i/>
                <w:szCs w:val="24"/>
                <w:shd w:val="clear" w:color="auto" w:fill="FFFFFF"/>
                <w:lang w:val="kk-KZ"/>
              </w:rPr>
              <w:t>й</w:t>
            </w:r>
            <w:r w:rsidRPr="004346B8">
              <w:rPr>
                <w:rFonts w:ascii="Times New Roman" w:hAnsi="Times New Roman" w:cs="Times New Roman"/>
                <w:i/>
                <w:szCs w:val="24"/>
                <w:shd w:val="clear" w:color="auto" w:fill="FFFFFF"/>
                <w:lang w:val="ru-RU"/>
              </w:rPr>
              <w:t xml:space="preserve"> и др</w:t>
            </w:r>
            <w:r w:rsidRPr="004346B8">
              <w:rPr>
                <w:rFonts w:ascii="Times New Roman" w:hAnsi="Times New Roman" w:cs="Times New Roman"/>
                <w:i/>
                <w:szCs w:val="24"/>
                <w:shd w:val="clear" w:color="auto" w:fill="FFFFFF"/>
                <w:lang w:val="kk-KZ"/>
              </w:rPr>
              <w:t>.</w:t>
            </w:r>
            <w:r w:rsidRPr="004346B8">
              <w:rPr>
                <w:rFonts w:ascii="Times New Roman" w:hAnsi="Times New Roman" w:cs="Times New Roman"/>
                <w:i/>
                <w:szCs w:val="24"/>
                <w:shd w:val="clear" w:color="auto" w:fill="FFFFFF"/>
                <w:lang w:val="ru-RU"/>
              </w:rPr>
              <w:t>), разработанны</w:t>
            </w:r>
            <w:r w:rsidRPr="004346B8">
              <w:rPr>
                <w:rFonts w:ascii="Times New Roman" w:hAnsi="Times New Roman" w:cs="Times New Roman"/>
                <w:i/>
                <w:szCs w:val="24"/>
                <w:shd w:val="clear" w:color="auto" w:fill="FFFFFF"/>
                <w:lang w:val="kk-KZ"/>
              </w:rPr>
              <w:t>х</w:t>
            </w:r>
            <w:r w:rsidRPr="004346B8">
              <w:rPr>
                <w:rFonts w:ascii="Times New Roman" w:hAnsi="Times New Roman" w:cs="Times New Roman"/>
                <w:i/>
                <w:szCs w:val="24"/>
                <w:shd w:val="clear" w:color="auto" w:fill="FFFFFF"/>
                <w:lang w:val="ru-RU"/>
              </w:rPr>
              <w:t xml:space="preserve"> в рамках НТП составили 116.</w:t>
            </w:r>
          </w:p>
        </w:tc>
      </w:tr>
      <w:tr w:rsidR="004346B8" w:rsidRPr="00AC13A1" w14:paraId="54F40208" w14:textId="77777777" w:rsidTr="00673920">
        <w:trPr>
          <w:trHeight w:val="871"/>
        </w:trPr>
        <w:tc>
          <w:tcPr>
            <w:tcW w:w="710" w:type="dxa"/>
            <w:tcBorders>
              <w:top w:val="single" w:sz="4" w:space="0" w:color="auto"/>
              <w:left w:val="single" w:sz="4" w:space="0" w:color="auto"/>
              <w:bottom w:val="single" w:sz="4" w:space="0" w:color="auto"/>
              <w:right w:val="single" w:sz="4" w:space="0" w:color="auto"/>
            </w:tcBorders>
            <w:hideMark/>
          </w:tcPr>
          <w:p w14:paraId="2C37A912" w14:textId="77777777" w:rsidR="00661310" w:rsidRPr="004346B8" w:rsidRDefault="00661310" w:rsidP="00633B4E">
            <w:pPr>
              <w:widowControl w:val="0"/>
              <w:tabs>
                <w:tab w:val="left" w:pos="9639"/>
              </w:tabs>
              <w:spacing w:after="0" w:line="240" w:lineRule="auto"/>
              <w:ind w:hanging="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25</w:t>
            </w:r>
          </w:p>
        </w:tc>
        <w:tc>
          <w:tcPr>
            <w:tcW w:w="3289" w:type="dxa"/>
            <w:tcBorders>
              <w:top w:val="single" w:sz="4" w:space="0" w:color="auto"/>
              <w:left w:val="single" w:sz="4" w:space="0" w:color="auto"/>
              <w:bottom w:val="single" w:sz="4" w:space="0" w:color="auto"/>
              <w:right w:val="single" w:sz="4" w:space="0" w:color="auto"/>
            </w:tcBorders>
            <w:hideMark/>
          </w:tcPr>
          <w:p w14:paraId="6E5DD581" w14:textId="77777777" w:rsidR="00661310" w:rsidRPr="004346B8" w:rsidRDefault="00661310" w:rsidP="00633B4E">
            <w:pPr>
              <w:pStyle w:val="a5"/>
              <w:pBdr>
                <w:bottom w:val="single" w:sz="4" w:space="5" w:color="FFFFFF"/>
              </w:pBdr>
              <w:tabs>
                <w:tab w:val="left" w:pos="9639"/>
              </w:tabs>
              <w:spacing w:before="0" w:beforeAutospacing="0" w:after="0" w:afterAutospacing="0"/>
              <w:rPr>
                <w:bCs/>
                <w:lang w:val="kk-KZ"/>
              </w:rPr>
            </w:pPr>
            <w:r w:rsidRPr="004346B8">
              <w:rPr>
                <w:bCs/>
              </w:rPr>
              <w:t>Доля новых технологий, направленных на лечение пациентов, нуждающихся в лечении за рубежом от общего количества внедренных новых технологий</w:t>
            </w:r>
          </w:p>
        </w:tc>
        <w:tc>
          <w:tcPr>
            <w:tcW w:w="1956" w:type="dxa"/>
            <w:tcBorders>
              <w:top w:val="single" w:sz="4" w:space="0" w:color="auto"/>
              <w:left w:val="single" w:sz="4" w:space="0" w:color="auto"/>
              <w:bottom w:val="single" w:sz="4" w:space="0" w:color="auto"/>
              <w:right w:val="single" w:sz="4" w:space="0" w:color="auto"/>
            </w:tcBorders>
            <w:hideMark/>
          </w:tcPr>
          <w:p w14:paraId="20D49806" w14:textId="77777777" w:rsidR="00661310" w:rsidRPr="004346B8" w:rsidRDefault="00661310" w:rsidP="00633B4E">
            <w:pPr>
              <w:tabs>
                <w:tab w:val="left" w:pos="9639"/>
              </w:tabs>
              <w:autoSpaceDE w:val="0"/>
              <w:autoSpaceDN w:val="0"/>
              <w:spacing w:after="0" w:line="240" w:lineRule="auto"/>
              <w:ind w:left="-55" w:right="-96"/>
              <w:jc w:val="center"/>
              <w:rPr>
                <w:rFonts w:ascii="Times New Roman" w:eastAsia="Calibri" w:hAnsi="Times New Roman" w:cs="Times New Roman"/>
                <w:sz w:val="24"/>
                <w:szCs w:val="24"/>
                <w:lang w:val="kk-KZ"/>
              </w:rPr>
            </w:pPr>
            <w:r w:rsidRPr="004346B8">
              <w:rPr>
                <w:rFonts w:ascii="Times New Roman" w:hAnsi="Times New Roman" w:cs="Times New Roman"/>
                <w:sz w:val="24"/>
                <w:szCs w:val="24"/>
              </w:rPr>
              <w:t>Административные</w:t>
            </w:r>
            <w:r w:rsidRPr="004346B8">
              <w:rPr>
                <w:rFonts w:ascii="Times New Roman" w:hAnsi="Times New Roman" w:cs="Times New Roman"/>
                <w:sz w:val="24"/>
                <w:szCs w:val="24"/>
                <w:lang w:val="ru-RU"/>
              </w:rPr>
              <w:t xml:space="preserve"> </w:t>
            </w:r>
            <w:r w:rsidRPr="004346B8">
              <w:rPr>
                <w:rFonts w:ascii="Times New Roman" w:hAnsi="Times New Roman" w:cs="Times New Roman"/>
                <w:sz w:val="24"/>
                <w:szCs w:val="24"/>
              </w:rPr>
              <w:t>данные МЗ</w:t>
            </w:r>
          </w:p>
        </w:tc>
        <w:tc>
          <w:tcPr>
            <w:tcW w:w="1417" w:type="dxa"/>
            <w:tcBorders>
              <w:top w:val="single" w:sz="4" w:space="0" w:color="auto"/>
              <w:left w:val="single" w:sz="4" w:space="0" w:color="auto"/>
              <w:bottom w:val="single" w:sz="4" w:space="0" w:color="auto"/>
              <w:right w:val="single" w:sz="4" w:space="0" w:color="auto"/>
            </w:tcBorders>
            <w:hideMark/>
          </w:tcPr>
          <w:p w14:paraId="16D8CFDC" w14:textId="77777777" w:rsidR="00661310" w:rsidRPr="004346B8" w:rsidRDefault="00661310" w:rsidP="00633B4E">
            <w:pPr>
              <w:autoSpaceDE w:val="0"/>
              <w:autoSpaceDN w:val="0"/>
              <w:spacing w:after="0" w:line="240" w:lineRule="auto"/>
              <w:ind w:left="-108" w:right="-108"/>
              <w:jc w:val="center"/>
              <w:rPr>
                <w:rFonts w:ascii="Times New Roman" w:eastAsia="Calibri" w:hAnsi="Times New Roman" w:cs="Times New Roman"/>
                <w:sz w:val="24"/>
                <w:szCs w:val="24"/>
              </w:rPr>
            </w:pPr>
            <w:r w:rsidRPr="004346B8">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6AAEECF" w14:textId="77777777" w:rsidR="00661310" w:rsidRPr="004346B8" w:rsidRDefault="00661310" w:rsidP="00633B4E">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Calibri" w:hAnsi="Times New Roman" w:cs="Times New Roman"/>
                <w:sz w:val="24"/>
                <w:szCs w:val="24"/>
                <w:lang w:val="ru-RU"/>
              </w:rPr>
              <w:t>16,6</w:t>
            </w:r>
          </w:p>
        </w:tc>
        <w:tc>
          <w:tcPr>
            <w:tcW w:w="1701" w:type="dxa"/>
            <w:tcBorders>
              <w:top w:val="single" w:sz="4" w:space="0" w:color="auto"/>
              <w:left w:val="single" w:sz="4" w:space="0" w:color="auto"/>
              <w:bottom w:val="single" w:sz="4" w:space="0" w:color="auto"/>
              <w:right w:val="single" w:sz="4" w:space="0" w:color="auto"/>
            </w:tcBorders>
            <w:hideMark/>
          </w:tcPr>
          <w:p w14:paraId="36984468" w14:textId="77777777" w:rsidR="00661310" w:rsidRPr="004346B8" w:rsidRDefault="00661310" w:rsidP="00633B4E">
            <w:pPr>
              <w:spacing w:after="0" w:line="240" w:lineRule="auto"/>
              <w:jc w:val="center"/>
              <w:rPr>
                <w:rFonts w:ascii="Times New Roman" w:eastAsia="Calibri" w:hAnsi="Times New Roman" w:cs="Times New Roman"/>
                <w:sz w:val="24"/>
                <w:szCs w:val="24"/>
                <w:lang w:val="ru-RU"/>
              </w:rPr>
            </w:pPr>
            <w:r w:rsidRPr="004346B8">
              <w:rPr>
                <w:rFonts w:ascii="Times New Roman" w:eastAsia="Calibri" w:hAnsi="Times New Roman" w:cs="Times New Roman"/>
                <w:sz w:val="24"/>
                <w:szCs w:val="24"/>
                <w:lang w:val="ru-RU"/>
              </w:rPr>
              <w:t xml:space="preserve">16,6 </w:t>
            </w:r>
          </w:p>
        </w:tc>
        <w:tc>
          <w:tcPr>
            <w:tcW w:w="3969" w:type="dxa"/>
            <w:tcBorders>
              <w:top w:val="single" w:sz="4" w:space="0" w:color="auto"/>
              <w:left w:val="single" w:sz="4" w:space="0" w:color="auto"/>
              <w:bottom w:val="single" w:sz="4" w:space="0" w:color="auto"/>
              <w:right w:val="single" w:sz="4" w:space="0" w:color="auto"/>
            </w:tcBorders>
            <w:hideMark/>
          </w:tcPr>
          <w:p w14:paraId="0A850F05" w14:textId="77777777" w:rsidR="00661310" w:rsidRPr="004346B8" w:rsidRDefault="00661310" w:rsidP="00633B4E">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2D9DE000" w14:textId="77777777" w:rsidR="00661310" w:rsidRPr="004346B8" w:rsidRDefault="00661310" w:rsidP="00633B4E">
            <w:pPr>
              <w:spacing w:after="0" w:line="240" w:lineRule="auto"/>
              <w:contextualSpacing/>
              <w:jc w:val="both"/>
              <w:rPr>
                <w:rFonts w:ascii="Times New Roman" w:hAnsi="Times New Roman" w:cs="Times New Roman"/>
                <w:i/>
                <w:szCs w:val="24"/>
                <w:lang w:val="ru-RU"/>
              </w:rPr>
            </w:pPr>
            <w:r w:rsidRPr="004346B8">
              <w:rPr>
                <w:rFonts w:ascii="Times New Roman" w:hAnsi="Times New Roman" w:cs="Times New Roman"/>
                <w:i/>
                <w:szCs w:val="24"/>
                <w:lang w:val="ru-RU"/>
              </w:rPr>
              <w:t xml:space="preserve">Внедряемые по 024 БП инновационные технологии направлены на лечение пациентов, в том числе нуждающихся в лечении за рубежом за счет бюджетных средств. В этой связи был определен индикатор «Доля новых технологий направленных на лечение пациентов, нуждающихся в лечении за рубежом от общего числа внедренных новых технологий» (на 2022 г.– 16,6%). </w:t>
            </w:r>
          </w:p>
          <w:p w14:paraId="1CA727C9" w14:textId="77777777" w:rsidR="00661310" w:rsidRPr="004346B8" w:rsidRDefault="00661310" w:rsidP="00633B4E">
            <w:pPr>
              <w:spacing w:after="0" w:line="240" w:lineRule="auto"/>
              <w:contextualSpacing/>
              <w:jc w:val="both"/>
              <w:rPr>
                <w:rFonts w:ascii="Times New Roman" w:hAnsi="Times New Roman" w:cs="Times New Roman"/>
                <w:i/>
                <w:szCs w:val="24"/>
                <w:lang w:val="ru-RU"/>
              </w:rPr>
            </w:pPr>
            <w:r w:rsidRPr="004346B8">
              <w:rPr>
                <w:rFonts w:ascii="Times New Roman" w:hAnsi="Times New Roman" w:cs="Times New Roman"/>
                <w:i/>
                <w:szCs w:val="24"/>
                <w:lang w:val="ru-RU"/>
              </w:rPr>
              <w:t xml:space="preserve">Конечная цель программы предполагает, что врачи КФ «UMC» будут владеть технологиями, по которым на данный момент пациенты РК направляются на лечение за рубеж за счет бюджетных средств. </w:t>
            </w:r>
          </w:p>
          <w:p w14:paraId="53ADFDF2" w14:textId="77777777" w:rsidR="00661310" w:rsidRPr="004346B8" w:rsidRDefault="00661310" w:rsidP="00633B4E">
            <w:pPr>
              <w:spacing w:after="0" w:line="240" w:lineRule="auto"/>
              <w:contextualSpacing/>
              <w:jc w:val="both"/>
              <w:rPr>
                <w:rFonts w:ascii="Times New Roman" w:eastAsia="Times New Roman" w:hAnsi="Times New Roman" w:cs="Times New Roman"/>
                <w:bCs/>
                <w:i/>
                <w:iCs/>
                <w:sz w:val="24"/>
                <w:szCs w:val="24"/>
                <w:lang w:val="ru-RU" w:bidi="en-US"/>
              </w:rPr>
            </w:pPr>
          </w:p>
        </w:tc>
      </w:tr>
    </w:tbl>
    <w:p w14:paraId="7175CF22" w14:textId="77777777" w:rsidR="00661310" w:rsidRPr="004346B8" w:rsidRDefault="00661310" w:rsidP="00661310">
      <w:pPr>
        <w:spacing w:after="0"/>
        <w:rPr>
          <w:rFonts w:ascii="Times New Roman" w:hAnsi="Times New Roman" w:cs="Times New Roman"/>
          <w:b/>
          <w:sz w:val="24"/>
          <w:szCs w:val="24"/>
          <w:lang w:val="ru-RU"/>
        </w:rPr>
      </w:pPr>
    </w:p>
    <w:p w14:paraId="4F9840C3" w14:textId="77777777" w:rsidR="00661310" w:rsidRPr="004346B8" w:rsidRDefault="00661310" w:rsidP="00661310">
      <w:pPr>
        <w:spacing w:after="0"/>
        <w:rPr>
          <w:rFonts w:ascii="Times New Roman" w:hAnsi="Times New Roman" w:cs="Times New Roman"/>
          <w:b/>
          <w:sz w:val="24"/>
          <w:szCs w:val="24"/>
          <w:lang w:val="ru-RU"/>
        </w:rPr>
      </w:pPr>
    </w:p>
    <w:p w14:paraId="3ECAB372" w14:textId="77777777" w:rsidR="001B332D" w:rsidRPr="004346B8" w:rsidRDefault="001B332D" w:rsidP="00D14D65">
      <w:pPr>
        <w:spacing w:after="0"/>
        <w:jc w:val="center"/>
        <w:rPr>
          <w:rFonts w:ascii="Times New Roman" w:hAnsi="Times New Roman" w:cs="Times New Roman"/>
          <w:b/>
          <w:sz w:val="28"/>
          <w:szCs w:val="28"/>
          <w:lang w:val="ru-RU"/>
        </w:rPr>
      </w:pPr>
    </w:p>
    <w:p w14:paraId="15302BBB" w14:textId="77777777" w:rsidR="00CD14D6" w:rsidRPr="004346B8" w:rsidRDefault="00CD14D6" w:rsidP="00D14D65">
      <w:pPr>
        <w:spacing w:after="0"/>
        <w:jc w:val="center"/>
        <w:rPr>
          <w:rFonts w:ascii="Times New Roman" w:hAnsi="Times New Roman" w:cs="Times New Roman"/>
          <w:b/>
          <w:sz w:val="28"/>
          <w:szCs w:val="28"/>
          <w:lang w:val="ru-RU"/>
        </w:rPr>
      </w:pPr>
    </w:p>
    <w:p w14:paraId="740A6BAA" w14:textId="77777777" w:rsidR="00CD14D6" w:rsidRPr="004346B8" w:rsidRDefault="00CD14D6" w:rsidP="00D14D65">
      <w:pPr>
        <w:spacing w:after="0"/>
        <w:jc w:val="center"/>
        <w:rPr>
          <w:rFonts w:ascii="Times New Roman" w:hAnsi="Times New Roman" w:cs="Times New Roman"/>
          <w:b/>
          <w:sz w:val="28"/>
          <w:szCs w:val="28"/>
          <w:lang w:val="ru-RU"/>
        </w:rPr>
      </w:pPr>
    </w:p>
    <w:p w14:paraId="4ED14494" w14:textId="77777777" w:rsidR="00CD14D6" w:rsidRPr="004346B8" w:rsidRDefault="00CD14D6" w:rsidP="00D14D65">
      <w:pPr>
        <w:spacing w:after="0"/>
        <w:jc w:val="center"/>
        <w:rPr>
          <w:rFonts w:ascii="Times New Roman" w:hAnsi="Times New Roman" w:cs="Times New Roman"/>
          <w:b/>
          <w:sz w:val="28"/>
          <w:szCs w:val="28"/>
          <w:lang w:val="ru-RU"/>
        </w:rPr>
      </w:pPr>
    </w:p>
    <w:p w14:paraId="4D40CA4A" w14:textId="77777777" w:rsidR="00CD14D6" w:rsidRPr="004346B8" w:rsidRDefault="00CD14D6" w:rsidP="00D14D65">
      <w:pPr>
        <w:spacing w:after="0"/>
        <w:jc w:val="center"/>
        <w:rPr>
          <w:rFonts w:ascii="Times New Roman" w:hAnsi="Times New Roman" w:cs="Times New Roman"/>
          <w:b/>
          <w:sz w:val="28"/>
          <w:szCs w:val="28"/>
          <w:lang w:val="ru-RU"/>
        </w:rPr>
      </w:pPr>
    </w:p>
    <w:p w14:paraId="298DD634" w14:textId="77777777" w:rsidR="00D14D65" w:rsidRPr="004346B8" w:rsidRDefault="00D14D65" w:rsidP="00D14D65">
      <w:pPr>
        <w:spacing w:after="0"/>
        <w:jc w:val="center"/>
        <w:rPr>
          <w:rFonts w:ascii="Times New Roman" w:hAnsi="Times New Roman" w:cs="Times New Roman"/>
          <w:b/>
          <w:sz w:val="28"/>
          <w:szCs w:val="28"/>
          <w:lang w:val="ru-RU"/>
        </w:rPr>
      </w:pPr>
      <w:r w:rsidRPr="004346B8">
        <w:rPr>
          <w:rFonts w:ascii="Times New Roman" w:hAnsi="Times New Roman" w:cs="Times New Roman"/>
          <w:b/>
          <w:sz w:val="28"/>
          <w:szCs w:val="28"/>
          <w:lang w:val="ru-RU"/>
        </w:rPr>
        <w:t>2. Освоение финансовых средств</w:t>
      </w:r>
    </w:p>
    <w:p w14:paraId="05F31B08" w14:textId="7180B233" w:rsidR="00D14D65" w:rsidRPr="004346B8" w:rsidRDefault="00D14D65" w:rsidP="00D14D65">
      <w:pPr>
        <w:spacing w:after="0"/>
        <w:jc w:val="center"/>
        <w:rPr>
          <w:rFonts w:ascii="Times New Roman" w:hAnsi="Times New Roman" w:cs="Times New Roman"/>
          <w:b/>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2410"/>
        <w:gridCol w:w="2410"/>
        <w:gridCol w:w="6202"/>
      </w:tblGrid>
      <w:tr w:rsidR="004346B8" w:rsidRPr="004346B8" w14:paraId="7D48411C" w14:textId="77777777" w:rsidTr="001B332D">
        <w:trPr>
          <w:trHeight w:val="30"/>
        </w:trPr>
        <w:tc>
          <w:tcPr>
            <w:tcW w:w="3991" w:type="dxa"/>
            <w:tcMar>
              <w:top w:w="15" w:type="dxa"/>
              <w:left w:w="15" w:type="dxa"/>
              <w:bottom w:w="15" w:type="dxa"/>
              <w:right w:w="15" w:type="dxa"/>
            </w:tcMar>
            <w:vAlign w:val="center"/>
          </w:tcPr>
          <w:p w14:paraId="415F5C96" w14:textId="14D02D4F" w:rsidR="00661310" w:rsidRPr="004346B8" w:rsidRDefault="00661310" w:rsidP="00661310">
            <w:pPr>
              <w:spacing w:after="20"/>
              <w:ind w:left="20"/>
              <w:jc w:val="center"/>
              <w:rPr>
                <w:rFonts w:ascii="Times New Roman" w:hAnsi="Times New Roman" w:cs="Times New Roman"/>
                <w:b/>
                <w:sz w:val="26"/>
                <w:szCs w:val="26"/>
              </w:rPr>
            </w:pPr>
            <w:r w:rsidRPr="004346B8">
              <w:rPr>
                <w:rFonts w:ascii="Times New Roman" w:hAnsi="Times New Roman" w:cs="Times New Roman"/>
                <w:b/>
                <w:sz w:val="26"/>
                <w:szCs w:val="26"/>
              </w:rPr>
              <w:t>Источник финансирования</w:t>
            </w:r>
          </w:p>
        </w:tc>
        <w:tc>
          <w:tcPr>
            <w:tcW w:w="2410" w:type="dxa"/>
            <w:tcMar>
              <w:top w:w="15" w:type="dxa"/>
              <w:left w:w="15" w:type="dxa"/>
              <w:bottom w:w="15" w:type="dxa"/>
              <w:right w:w="15" w:type="dxa"/>
            </w:tcMar>
            <w:vAlign w:val="center"/>
          </w:tcPr>
          <w:p w14:paraId="026FBC37" w14:textId="1166DB89" w:rsidR="00661310" w:rsidRPr="004346B8" w:rsidRDefault="00661310" w:rsidP="00661310">
            <w:pPr>
              <w:spacing w:after="20"/>
              <w:ind w:left="20"/>
              <w:jc w:val="center"/>
              <w:rPr>
                <w:rFonts w:ascii="Times New Roman" w:hAnsi="Times New Roman" w:cs="Times New Roman"/>
                <w:b/>
                <w:sz w:val="26"/>
                <w:szCs w:val="26"/>
              </w:rPr>
            </w:pPr>
            <w:r w:rsidRPr="004346B8">
              <w:rPr>
                <w:rFonts w:ascii="Times New Roman" w:hAnsi="Times New Roman" w:cs="Times New Roman"/>
                <w:b/>
                <w:sz w:val="26"/>
                <w:szCs w:val="26"/>
              </w:rPr>
              <w:t>План, миллион тенге</w:t>
            </w:r>
          </w:p>
        </w:tc>
        <w:tc>
          <w:tcPr>
            <w:tcW w:w="2410" w:type="dxa"/>
            <w:tcMar>
              <w:top w:w="15" w:type="dxa"/>
              <w:left w:w="15" w:type="dxa"/>
              <w:bottom w:w="15" w:type="dxa"/>
              <w:right w:w="15" w:type="dxa"/>
            </w:tcMar>
            <w:vAlign w:val="center"/>
          </w:tcPr>
          <w:p w14:paraId="139435AB" w14:textId="3200D436" w:rsidR="00661310" w:rsidRPr="004346B8" w:rsidRDefault="00661310" w:rsidP="00661310">
            <w:pPr>
              <w:spacing w:after="20"/>
              <w:ind w:left="20"/>
              <w:jc w:val="center"/>
              <w:rPr>
                <w:rFonts w:ascii="Times New Roman" w:hAnsi="Times New Roman" w:cs="Times New Roman"/>
                <w:b/>
                <w:sz w:val="26"/>
                <w:szCs w:val="26"/>
              </w:rPr>
            </w:pPr>
            <w:r w:rsidRPr="004346B8">
              <w:rPr>
                <w:rFonts w:ascii="Times New Roman" w:hAnsi="Times New Roman" w:cs="Times New Roman"/>
                <w:b/>
                <w:sz w:val="26"/>
                <w:szCs w:val="26"/>
              </w:rPr>
              <w:t>Факт, миллион тенге</w:t>
            </w:r>
          </w:p>
        </w:tc>
        <w:tc>
          <w:tcPr>
            <w:tcW w:w="6202" w:type="dxa"/>
            <w:tcMar>
              <w:top w:w="15" w:type="dxa"/>
              <w:left w:w="15" w:type="dxa"/>
              <w:bottom w:w="15" w:type="dxa"/>
              <w:right w:w="15" w:type="dxa"/>
            </w:tcMar>
            <w:vAlign w:val="center"/>
          </w:tcPr>
          <w:p w14:paraId="37DB90A1" w14:textId="64D9F35B" w:rsidR="00661310" w:rsidRPr="004346B8" w:rsidRDefault="00661310" w:rsidP="00661310">
            <w:pPr>
              <w:spacing w:after="20"/>
              <w:ind w:left="20"/>
              <w:jc w:val="center"/>
              <w:rPr>
                <w:rFonts w:ascii="Times New Roman" w:hAnsi="Times New Roman" w:cs="Times New Roman"/>
                <w:b/>
                <w:sz w:val="26"/>
                <w:szCs w:val="26"/>
              </w:rPr>
            </w:pPr>
            <w:r w:rsidRPr="004346B8">
              <w:rPr>
                <w:rFonts w:ascii="Times New Roman" w:hAnsi="Times New Roman" w:cs="Times New Roman"/>
                <w:b/>
                <w:sz w:val="26"/>
                <w:szCs w:val="26"/>
              </w:rPr>
              <w:t>Причины неиспользования</w:t>
            </w:r>
          </w:p>
        </w:tc>
      </w:tr>
      <w:tr w:rsidR="004346B8" w:rsidRPr="004346B8" w14:paraId="03209F7C" w14:textId="77777777" w:rsidTr="001B332D">
        <w:trPr>
          <w:trHeight w:val="30"/>
        </w:trPr>
        <w:tc>
          <w:tcPr>
            <w:tcW w:w="3991" w:type="dxa"/>
            <w:tcMar>
              <w:top w:w="15" w:type="dxa"/>
              <w:left w:w="15" w:type="dxa"/>
              <w:bottom w:w="15" w:type="dxa"/>
              <w:right w:w="15" w:type="dxa"/>
            </w:tcMar>
            <w:vAlign w:val="center"/>
          </w:tcPr>
          <w:p w14:paraId="57F6BA18" w14:textId="41F9C761"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1</w:t>
            </w:r>
          </w:p>
        </w:tc>
        <w:tc>
          <w:tcPr>
            <w:tcW w:w="2410" w:type="dxa"/>
            <w:tcMar>
              <w:top w:w="15" w:type="dxa"/>
              <w:left w:w="15" w:type="dxa"/>
              <w:bottom w:w="15" w:type="dxa"/>
              <w:right w:w="15" w:type="dxa"/>
            </w:tcMar>
            <w:vAlign w:val="center"/>
          </w:tcPr>
          <w:p w14:paraId="2F4E0C5A" w14:textId="26629E7E"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2</w:t>
            </w:r>
          </w:p>
        </w:tc>
        <w:tc>
          <w:tcPr>
            <w:tcW w:w="2410" w:type="dxa"/>
            <w:tcBorders>
              <w:bottom w:val="single" w:sz="4" w:space="0" w:color="auto"/>
            </w:tcBorders>
            <w:tcMar>
              <w:top w:w="15" w:type="dxa"/>
              <w:left w:w="15" w:type="dxa"/>
              <w:bottom w:w="15" w:type="dxa"/>
              <w:right w:w="15" w:type="dxa"/>
            </w:tcMar>
            <w:vAlign w:val="center"/>
          </w:tcPr>
          <w:p w14:paraId="603CA62B" w14:textId="306721D7"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3</w:t>
            </w:r>
          </w:p>
        </w:tc>
        <w:tc>
          <w:tcPr>
            <w:tcW w:w="6202" w:type="dxa"/>
            <w:tcBorders>
              <w:bottom w:val="single" w:sz="4" w:space="0" w:color="auto"/>
            </w:tcBorders>
            <w:tcMar>
              <w:top w:w="15" w:type="dxa"/>
              <w:left w:w="15" w:type="dxa"/>
              <w:bottom w:w="15" w:type="dxa"/>
              <w:right w:w="15" w:type="dxa"/>
            </w:tcMar>
            <w:vAlign w:val="center"/>
          </w:tcPr>
          <w:p w14:paraId="11BFB8C9" w14:textId="7F89F551"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4</w:t>
            </w:r>
          </w:p>
        </w:tc>
      </w:tr>
      <w:tr w:rsidR="004346B8" w:rsidRPr="00AC13A1" w14:paraId="0CD9A1C5" w14:textId="77777777" w:rsidTr="001B332D">
        <w:trPr>
          <w:trHeight w:val="3691"/>
        </w:trPr>
        <w:tc>
          <w:tcPr>
            <w:tcW w:w="3991" w:type="dxa"/>
            <w:tcMar>
              <w:top w:w="15" w:type="dxa"/>
              <w:left w:w="15" w:type="dxa"/>
              <w:bottom w:w="15" w:type="dxa"/>
              <w:right w:w="15" w:type="dxa"/>
            </w:tcMar>
            <w:vAlign w:val="center"/>
          </w:tcPr>
          <w:p w14:paraId="701DCE15" w14:textId="77777777" w:rsidR="00661310" w:rsidRPr="004346B8" w:rsidRDefault="00661310" w:rsidP="001B332D">
            <w:pPr>
              <w:spacing w:after="0" w:line="240" w:lineRule="auto"/>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Источник 1 </w:t>
            </w:r>
          </w:p>
          <w:p w14:paraId="15930ED3" w14:textId="4277FE87" w:rsidR="00661310" w:rsidRPr="004346B8" w:rsidRDefault="00661310" w:rsidP="001B332D">
            <w:pPr>
              <w:spacing w:after="0" w:line="240" w:lineRule="auto"/>
              <w:jc w:val="both"/>
              <w:rPr>
                <w:rFonts w:ascii="Times New Roman" w:hAnsi="Times New Roman" w:cs="Times New Roman"/>
                <w:b/>
                <w:sz w:val="24"/>
                <w:szCs w:val="24"/>
                <w:lang w:val="ru-RU"/>
              </w:rPr>
            </w:pPr>
            <w:r w:rsidRPr="004346B8">
              <w:rPr>
                <w:rFonts w:ascii="Times New Roman" w:hAnsi="Times New Roman" w:cs="Times New Roman"/>
                <w:b/>
                <w:sz w:val="24"/>
                <w:szCs w:val="24"/>
                <w:lang w:val="ru-RU"/>
              </w:rPr>
              <w:t>Республиканский бюджет</w:t>
            </w:r>
          </w:p>
        </w:tc>
        <w:tc>
          <w:tcPr>
            <w:tcW w:w="2410" w:type="dxa"/>
            <w:tcBorders>
              <w:right w:val="single" w:sz="4" w:space="0" w:color="auto"/>
            </w:tcBorders>
            <w:tcMar>
              <w:top w:w="15" w:type="dxa"/>
              <w:left w:w="15" w:type="dxa"/>
              <w:bottom w:w="15" w:type="dxa"/>
              <w:right w:w="15" w:type="dxa"/>
            </w:tcMar>
            <w:vAlign w:val="center"/>
          </w:tcPr>
          <w:p w14:paraId="45AC5FAA" w14:textId="106C6779" w:rsidR="00661310" w:rsidRPr="004346B8" w:rsidRDefault="00661310" w:rsidP="001B332D">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1 896 766,1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DED148" w14:textId="29CA4C0C" w:rsidR="00661310" w:rsidRPr="004346B8" w:rsidRDefault="00661310" w:rsidP="001B332D">
            <w:pPr>
              <w:spacing w:after="0" w:line="240" w:lineRule="auto"/>
              <w:rPr>
                <w:rFonts w:ascii="Times New Roman" w:hAnsi="Times New Roman" w:cs="Times New Roman"/>
                <w:sz w:val="24"/>
                <w:szCs w:val="24"/>
                <w:lang w:val="ru-RU"/>
              </w:rPr>
            </w:pPr>
            <w:r w:rsidRPr="004346B8">
              <w:rPr>
                <w:rFonts w:ascii="Times New Roman" w:hAnsi="Times New Roman" w:cs="Times New Roman"/>
                <w:sz w:val="24"/>
                <w:szCs w:val="24"/>
                <w:lang w:val="ru-RU"/>
              </w:rPr>
              <w:t>1 895 580,6</w:t>
            </w:r>
          </w:p>
        </w:tc>
        <w:tc>
          <w:tcPr>
            <w:tcW w:w="6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D43FF3" w14:textId="77777777" w:rsidR="00661310" w:rsidRPr="004346B8" w:rsidRDefault="00661310" w:rsidP="00D72747">
            <w:pPr>
              <w:spacing w:after="0" w:line="240" w:lineRule="auto"/>
              <w:ind w:left="126"/>
              <w:rPr>
                <w:rFonts w:ascii="Times New Roman" w:hAnsi="Times New Roman" w:cs="Times New Roman"/>
                <w:sz w:val="24"/>
                <w:szCs w:val="24"/>
                <w:lang w:val="ru-RU"/>
              </w:rPr>
            </w:pPr>
            <w:r w:rsidRPr="004346B8">
              <w:rPr>
                <w:rFonts w:ascii="Times New Roman" w:hAnsi="Times New Roman" w:cs="Times New Roman"/>
                <w:sz w:val="24"/>
                <w:szCs w:val="24"/>
                <w:lang w:val="ru-RU"/>
              </w:rPr>
              <w:t>- 780,4 млн.тенге – несвоевреманная поставка товаров;</w:t>
            </w:r>
          </w:p>
          <w:p w14:paraId="79A63413"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- 260,1 млн.тенге – не заключение договоров;</w:t>
            </w:r>
          </w:p>
          <w:p w14:paraId="7828C532"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- 48,0 млн.тенге – не предоставление подтверждающих документов;</w:t>
            </w:r>
          </w:p>
          <w:p w14:paraId="4F21F896"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- 56,6 млн.тенге - экономия средств по результатам государственных закупок; </w:t>
            </w:r>
          </w:p>
          <w:p w14:paraId="654A8235"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- 23,6 млн.тенге – экономия по фонду оплаты труда;</w:t>
            </w:r>
          </w:p>
          <w:p w14:paraId="767224C9"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- 7,6 млн.тенге – оплата произведена за фактически оказанный объем услуг;</w:t>
            </w:r>
          </w:p>
          <w:p w14:paraId="13FA24B0"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- 2,7 млн.тенге – экономия по командировочным расходам;</w:t>
            </w:r>
          </w:p>
          <w:p w14:paraId="06082805"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- 0,5 млн.тенге – уменьшение фактического количества получателей бюджетных средств против запланированного;</w:t>
            </w:r>
          </w:p>
          <w:p w14:paraId="7F0F666F" w14:textId="01F3FE12"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- 6,1 млн.тенге некомплектная поставка товаров поставщиками.</w:t>
            </w:r>
          </w:p>
        </w:tc>
      </w:tr>
      <w:tr w:rsidR="004346B8" w:rsidRPr="00AC13A1" w14:paraId="2959983E" w14:textId="77777777" w:rsidTr="001B332D">
        <w:trPr>
          <w:trHeight w:val="30"/>
        </w:trPr>
        <w:tc>
          <w:tcPr>
            <w:tcW w:w="3991" w:type="dxa"/>
            <w:tcMar>
              <w:top w:w="15" w:type="dxa"/>
              <w:left w:w="15" w:type="dxa"/>
              <w:bottom w:w="15" w:type="dxa"/>
              <w:right w:w="15" w:type="dxa"/>
            </w:tcMar>
            <w:vAlign w:val="center"/>
          </w:tcPr>
          <w:p w14:paraId="181A3742" w14:textId="77777777" w:rsidR="00661310" w:rsidRPr="004346B8" w:rsidRDefault="00661310" w:rsidP="00661310">
            <w:pPr>
              <w:spacing w:after="0" w:line="240" w:lineRule="auto"/>
              <w:ind w:left="20"/>
              <w:jc w:val="both"/>
              <w:rPr>
                <w:rFonts w:ascii="Times New Roman" w:hAnsi="Times New Roman" w:cs="Times New Roman"/>
                <w:sz w:val="26"/>
                <w:szCs w:val="26"/>
                <w:lang w:val="ru-RU"/>
              </w:rPr>
            </w:pPr>
            <w:r w:rsidRPr="004346B8">
              <w:rPr>
                <w:rFonts w:ascii="Times New Roman" w:hAnsi="Times New Roman" w:cs="Times New Roman"/>
                <w:sz w:val="26"/>
                <w:szCs w:val="26"/>
              </w:rPr>
              <w:t>Источник 2</w:t>
            </w:r>
            <w:r w:rsidRPr="004346B8">
              <w:rPr>
                <w:rFonts w:ascii="Times New Roman" w:hAnsi="Times New Roman" w:cs="Times New Roman"/>
                <w:sz w:val="26"/>
                <w:szCs w:val="26"/>
                <w:lang w:val="ru-RU"/>
              </w:rPr>
              <w:t xml:space="preserve"> </w:t>
            </w:r>
          </w:p>
          <w:p w14:paraId="141FC1BC" w14:textId="40C69C0B" w:rsidR="00661310" w:rsidRPr="004346B8" w:rsidRDefault="00661310" w:rsidP="00661310">
            <w:pPr>
              <w:spacing w:after="20"/>
              <w:ind w:left="20"/>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Национальный фонд</w:t>
            </w:r>
          </w:p>
        </w:tc>
        <w:tc>
          <w:tcPr>
            <w:tcW w:w="2410" w:type="dxa"/>
            <w:tcMar>
              <w:top w:w="15" w:type="dxa"/>
              <w:left w:w="15" w:type="dxa"/>
              <w:bottom w:w="15" w:type="dxa"/>
              <w:right w:w="15" w:type="dxa"/>
            </w:tcMar>
            <w:vAlign w:val="center"/>
          </w:tcPr>
          <w:p w14:paraId="2158017F" w14:textId="1E5D2D43" w:rsidR="00661310" w:rsidRPr="004346B8" w:rsidRDefault="00661310" w:rsidP="00661310">
            <w:pPr>
              <w:spacing w:after="0"/>
              <w:jc w:val="center"/>
              <w:rPr>
                <w:rFonts w:ascii="Times New Roman" w:hAnsi="Times New Roman" w:cs="Times New Roman"/>
                <w:sz w:val="26"/>
                <w:szCs w:val="26"/>
                <w:lang w:val="ru-RU"/>
              </w:rPr>
            </w:pPr>
            <w:r w:rsidRPr="004346B8">
              <w:rPr>
                <w:rFonts w:ascii="Times New Roman" w:hAnsi="Times New Roman" w:cs="Times New Roman"/>
                <w:sz w:val="26"/>
                <w:szCs w:val="26"/>
                <w:lang w:val="ru-RU"/>
              </w:rPr>
              <w:t>76 958,2</w:t>
            </w:r>
          </w:p>
        </w:tc>
        <w:tc>
          <w:tcPr>
            <w:tcW w:w="2410" w:type="dxa"/>
            <w:tcBorders>
              <w:top w:val="single" w:sz="4" w:space="0" w:color="auto"/>
            </w:tcBorders>
            <w:tcMar>
              <w:top w:w="15" w:type="dxa"/>
              <w:left w:w="15" w:type="dxa"/>
              <w:bottom w:w="15" w:type="dxa"/>
              <w:right w:w="15" w:type="dxa"/>
            </w:tcMar>
            <w:vAlign w:val="center"/>
          </w:tcPr>
          <w:p w14:paraId="483E2174" w14:textId="779E1FF4" w:rsidR="00661310" w:rsidRPr="004346B8" w:rsidRDefault="00661310" w:rsidP="00661310">
            <w:pPr>
              <w:spacing w:after="0"/>
              <w:jc w:val="center"/>
              <w:rPr>
                <w:rFonts w:ascii="Times New Roman" w:hAnsi="Times New Roman" w:cs="Times New Roman"/>
                <w:sz w:val="26"/>
                <w:szCs w:val="26"/>
                <w:lang w:val="ru-RU"/>
              </w:rPr>
            </w:pPr>
            <w:r w:rsidRPr="004346B8">
              <w:rPr>
                <w:rFonts w:ascii="Times New Roman" w:hAnsi="Times New Roman" w:cs="Times New Roman"/>
                <w:sz w:val="26"/>
                <w:szCs w:val="26"/>
                <w:lang w:val="ru-RU"/>
              </w:rPr>
              <w:t>64 224,1</w:t>
            </w:r>
          </w:p>
        </w:tc>
        <w:tc>
          <w:tcPr>
            <w:tcW w:w="6202" w:type="dxa"/>
            <w:tcBorders>
              <w:top w:val="single" w:sz="4" w:space="0" w:color="auto"/>
            </w:tcBorders>
            <w:tcMar>
              <w:top w:w="15" w:type="dxa"/>
              <w:left w:w="15" w:type="dxa"/>
              <w:bottom w:w="15" w:type="dxa"/>
              <w:right w:w="15" w:type="dxa"/>
            </w:tcMar>
            <w:vAlign w:val="center"/>
          </w:tcPr>
          <w:p w14:paraId="12964173" w14:textId="083CD1D3" w:rsidR="00661310" w:rsidRPr="004346B8" w:rsidRDefault="00661310" w:rsidP="00661310">
            <w:pPr>
              <w:spacing w:after="0" w:line="240" w:lineRule="auto"/>
              <w:jc w:val="both"/>
              <w:rPr>
                <w:rFonts w:ascii="Times New Roman" w:hAnsi="Times New Roman" w:cs="Times New Roman"/>
                <w:sz w:val="28"/>
                <w:szCs w:val="28"/>
                <w:lang w:val="ru-RU"/>
              </w:rPr>
            </w:pPr>
            <w:r w:rsidRPr="004346B8">
              <w:rPr>
                <w:rFonts w:ascii="Times New Roman" w:hAnsi="Times New Roman" w:cs="Times New Roman"/>
                <w:sz w:val="26"/>
                <w:szCs w:val="26"/>
                <w:lang w:val="ru-RU"/>
              </w:rPr>
              <w:t>12 734,1 млн. тенге – оплата произведена за фактически оказанный объем услуг.</w:t>
            </w:r>
          </w:p>
        </w:tc>
      </w:tr>
      <w:tr w:rsidR="006837D4" w:rsidRPr="004346B8" w14:paraId="61D772CE" w14:textId="77777777" w:rsidTr="001B332D">
        <w:trPr>
          <w:trHeight w:val="30"/>
        </w:trPr>
        <w:tc>
          <w:tcPr>
            <w:tcW w:w="3991" w:type="dxa"/>
            <w:tcMar>
              <w:top w:w="15" w:type="dxa"/>
              <w:left w:w="15" w:type="dxa"/>
              <w:bottom w:w="15" w:type="dxa"/>
              <w:right w:w="15" w:type="dxa"/>
            </w:tcMar>
            <w:vAlign w:val="center"/>
          </w:tcPr>
          <w:p w14:paraId="118FF383" w14:textId="0881D345" w:rsidR="00661310" w:rsidRPr="004346B8" w:rsidRDefault="00661310" w:rsidP="00661310">
            <w:pPr>
              <w:spacing w:after="20"/>
              <w:ind w:left="20"/>
              <w:jc w:val="both"/>
              <w:rPr>
                <w:rFonts w:ascii="Times New Roman" w:hAnsi="Times New Roman" w:cs="Times New Roman"/>
                <w:b/>
                <w:sz w:val="26"/>
                <w:szCs w:val="26"/>
                <w:lang w:val="ru-RU"/>
              </w:rPr>
            </w:pPr>
            <w:r w:rsidRPr="004346B8">
              <w:rPr>
                <w:rFonts w:ascii="Times New Roman" w:hAnsi="Times New Roman" w:cs="Times New Roman"/>
                <w:b/>
                <w:sz w:val="26"/>
                <w:szCs w:val="26"/>
              </w:rPr>
              <w:t>Итого</w:t>
            </w:r>
          </w:p>
        </w:tc>
        <w:tc>
          <w:tcPr>
            <w:tcW w:w="2410" w:type="dxa"/>
            <w:tcMar>
              <w:top w:w="15" w:type="dxa"/>
              <w:left w:w="15" w:type="dxa"/>
              <w:bottom w:w="15" w:type="dxa"/>
              <w:right w:w="15" w:type="dxa"/>
            </w:tcMar>
            <w:vAlign w:val="center"/>
          </w:tcPr>
          <w:p w14:paraId="5A7DA8F4" w14:textId="7792A600" w:rsidR="00661310" w:rsidRPr="004346B8" w:rsidRDefault="00661310" w:rsidP="00661310">
            <w:pPr>
              <w:spacing w:after="0"/>
              <w:jc w:val="center"/>
              <w:rPr>
                <w:rFonts w:ascii="Times New Roman" w:hAnsi="Times New Roman" w:cs="Times New Roman"/>
                <w:b/>
                <w:sz w:val="26"/>
                <w:szCs w:val="26"/>
                <w:lang w:val="ru-RU"/>
              </w:rPr>
            </w:pPr>
            <w:r w:rsidRPr="004346B8">
              <w:rPr>
                <w:rFonts w:ascii="Times New Roman" w:hAnsi="Times New Roman" w:cs="Times New Roman"/>
                <w:b/>
                <w:sz w:val="26"/>
                <w:szCs w:val="26"/>
                <w:lang w:val="ru-RU"/>
              </w:rPr>
              <w:t>1 973 724,3</w:t>
            </w:r>
            <w:r w:rsidRPr="004346B8">
              <w:rPr>
                <w:rFonts w:ascii="Times New Roman" w:hAnsi="Times New Roman" w:cs="Times New Roman"/>
                <w:b/>
                <w:sz w:val="26"/>
                <w:szCs w:val="26"/>
              </w:rPr>
              <w:br/>
            </w:r>
          </w:p>
        </w:tc>
        <w:tc>
          <w:tcPr>
            <w:tcW w:w="2410" w:type="dxa"/>
            <w:tcMar>
              <w:top w:w="15" w:type="dxa"/>
              <w:left w:w="15" w:type="dxa"/>
              <w:bottom w:w="15" w:type="dxa"/>
              <w:right w:w="15" w:type="dxa"/>
            </w:tcMar>
            <w:vAlign w:val="center"/>
          </w:tcPr>
          <w:p w14:paraId="21C7739B" w14:textId="4FF74715" w:rsidR="00661310" w:rsidRPr="004346B8" w:rsidRDefault="00661310" w:rsidP="00661310">
            <w:pPr>
              <w:spacing w:after="0"/>
              <w:jc w:val="center"/>
              <w:rPr>
                <w:rFonts w:ascii="Times New Roman" w:hAnsi="Times New Roman" w:cs="Times New Roman"/>
                <w:sz w:val="26"/>
                <w:szCs w:val="26"/>
                <w:lang w:val="ru-RU"/>
              </w:rPr>
            </w:pPr>
            <w:r w:rsidRPr="004346B8">
              <w:rPr>
                <w:rFonts w:ascii="Times New Roman" w:hAnsi="Times New Roman" w:cs="Times New Roman"/>
                <w:b/>
                <w:sz w:val="26"/>
                <w:szCs w:val="26"/>
                <w:lang w:val="ru-RU"/>
              </w:rPr>
              <w:t>1 959 804,7</w:t>
            </w:r>
            <w:r w:rsidRPr="004346B8">
              <w:rPr>
                <w:rFonts w:ascii="Times New Roman" w:hAnsi="Times New Roman" w:cs="Times New Roman"/>
                <w:sz w:val="26"/>
                <w:szCs w:val="26"/>
              </w:rPr>
              <w:br/>
            </w:r>
          </w:p>
        </w:tc>
        <w:tc>
          <w:tcPr>
            <w:tcW w:w="6202" w:type="dxa"/>
            <w:tcMar>
              <w:top w:w="15" w:type="dxa"/>
              <w:left w:w="15" w:type="dxa"/>
              <w:bottom w:w="15" w:type="dxa"/>
              <w:right w:w="15" w:type="dxa"/>
            </w:tcMar>
            <w:vAlign w:val="center"/>
          </w:tcPr>
          <w:p w14:paraId="7BAAC86A" w14:textId="00A50138" w:rsidR="00661310" w:rsidRPr="004346B8" w:rsidRDefault="00661310" w:rsidP="00661310">
            <w:pPr>
              <w:spacing w:after="0"/>
              <w:jc w:val="both"/>
              <w:rPr>
                <w:rFonts w:ascii="Times New Roman" w:hAnsi="Times New Roman" w:cs="Times New Roman"/>
                <w:sz w:val="28"/>
                <w:szCs w:val="28"/>
                <w:lang w:val="ru-RU"/>
              </w:rPr>
            </w:pPr>
          </w:p>
        </w:tc>
      </w:tr>
    </w:tbl>
    <w:p w14:paraId="2DD81844" w14:textId="77777777" w:rsidR="00437FD5" w:rsidRPr="004346B8" w:rsidRDefault="00437FD5" w:rsidP="00BA61A2">
      <w:pPr>
        <w:spacing w:after="0"/>
        <w:ind w:left="4395"/>
        <w:rPr>
          <w:rFonts w:ascii="Times New Roman" w:hAnsi="Times New Roman" w:cs="Times New Roman"/>
          <w:b/>
          <w:sz w:val="24"/>
          <w:szCs w:val="24"/>
          <w:lang w:val="ru-RU"/>
        </w:rPr>
      </w:pPr>
    </w:p>
    <w:p w14:paraId="5D53EA0E" w14:textId="27E44580" w:rsidR="00320C76" w:rsidRPr="004346B8" w:rsidRDefault="00320C76" w:rsidP="000D413F">
      <w:pPr>
        <w:tabs>
          <w:tab w:val="left" w:pos="11532"/>
        </w:tabs>
        <w:rPr>
          <w:rFonts w:ascii="Times New Roman" w:hAnsi="Times New Roman" w:cs="Times New Roman"/>
          <w:sz w:val="28"/>
          <w:szCs w:val="28"/>
          <w:lang w:val="ru-RU"/>
        </w:rPr>
        <w:sectPr w:rsidR="00320C76" w:rsidRPr="004346B8" w:rsidSect="00FD22E8">
          <w:headerReference w:type="default" r:id="rId8"/>
          <w:footerReference w:type="default" r:id="rId9"/>
          <w:headerReference w:type="first" r:id="rId10"/>
          <w:type w:val="continuous"/>
          <w:pgSz w:w="16839" w:h="11907" w:orient="landscape" w:code="9"/>
          <w:pgMar w:top="567" w:right="567" w:bottom="567" w:left="1134" w:header="709" w:footer="709" w:gutter="0"/>
          <w:pgNumType w:start="1"/>
          <w:cols w:space="708"/>
          <w:titlePg/>
          <w:docGrid w:linePitch="360"/>
        </w:sectPr>
      </w:pPr>
    </w:p>
    <w:p w14:paraId="02B18257" w14:textId="77777777" w:rsidR="00034867" w:rsidRPr="004346B8" w:rsidRDefault="00A51632" w:rsidP="00A51632">
      <w:pPr>
        <w:tabs>
          <w:tab w:val="left" w:pos="1710"/>
          <w:tab w:val="center" w:pos="4999"/>
        </w:tabs>
        <w:spacing w:after="0"/>
        <w:ind w:left="360"/>
        <w:rPr>
          <w:rFonts w:ascii="Times New Roman" w:hAnsi="Times New Roman" w:cs="Times New Roman"/>
          <w:b/>
          <w:sz w:val="24"/>
          <w:szCs w:val="24"/>
          <w:lang w:val="ru-RU"/>
        </w:rPr>
      </w:pPr>
      <w:r w:rsidRPr="004346B8">
        <w:rPr>
          <w:rFonts w:ascii="Times New Roman" w:hAnsi="Times New Roman" w:cs="Times New Roman"/>
          <w:b/>
          <w:sz w:val="24"/>
          <w:szCs w:val="24"/>
          <w:lang w:val="ru-RU"/>
        </w:rPr>
        <w:tab/>
      </w:r>
      <w:r w:rsidRPr="004346B8">
        <w:rPr>
          <w:rFonts w:ascii="Times New Roman" w:hAnsi="Times New Roman" w:cs="Times New Roman"/>
          <w:b/>
          <w:sz w:val="24"/>
          <w:szCs w:val="24"/>
          <w:lang w:val="ru-RU"/>
        </w:rPr>
        <w:tab/>
      </w:r>
    </w:p>
    <w:p w14:paraId="7746F572" w14:textId="72BF1F07" w:rsidR="0012777A" w:rsidRPr="004346B8" w:rsidRDefault="00034867" w:rsidP="00034867">
      <w:pPr>
        <w:tabs>
          <w:tab w:val="left" w:pos="1710"/>
          <w:tab w:val="center" w:pos="4999"/>
        </w:tabs>
        <w:spacing w:after="0"/>
        <w:ind w:left="360"/>
        <w:jc w:val="center"/>
        <w:rPr>
          <w:rFonts w:ascii="Times New Roman" w:hAnsi="Times New Roman" w:cs="Times New Roman"/>
          <w:b/>
          <w:sz w:val="28"/>
          <w:szCs w:val="28"/>
          <w:lang w:val="ru-RU"/>
        </w:rPr>
      </w:pPr>
      <w:r w:rsidRPr="004346B8">
        <w:rPr>
          <w:rFonts w:ascii="Times New Roman" w:hAnsi="Times New Roman" w:cs="Times New Roman"/>
          <w:b/>
          <w:sz w:val="28"/>
          <w:szCs w:val="28"/>
          <w:lang w:val="ru-RU"/>
        </w:rPr>
        <w:t>3</w:t>
      </w:r>
      <w:r w:rsidRPr="004346B8">
        <w:rPr>
          <w:rFonts w:ascii="Times New Roman" w:hAnsi="Times New Roman" w:cs="Times New Roman"/>
          <w:b/>
          <w:sz w:val="24"/>
          <w:szCs w:val="24"/>
          <w:lang w:val="ru-RU"/>
        </w:rPr>
        <w:t xml:space="preserve">. </w:t>
      </w:r>
      <w:r w:rsidRPr="004346B8">
        <w:rPr>
          <w:rFonts w:ascii="Times New Roman" w:hAnsi="Times New Roman" w:cs="Times New Roman"/>
          <w:b/>
          <w:sz w:val="28"/>
          <w:szCs w:val="28"/>
          <w:lang w:val="ru-RU"/>
        </w:rPr>
        <w:t>АНАЛИТИЧЕСКАЯ ЗАПИСКА</w:t>
      </w:r>
    </w:p>
    <w:p w14:paraId="784318DC" w14:textId="77777777" w:rsidR="00103D8A" w:rsidRPr="004346B8" w:rsidRDefault="00103D8A" w:rsidP="00B81DDE">
      <w:pPr>
        <w:pStyle w:val="ae"/>
        <w:ind w:left="360"/>
        <w:rPr>
          <w:rFonts w:ascii="Times New Roman" w:hAnsi="Times New Roman" w:cs="Times New Roman"/>
          <w:sz w:val="28"/>
          <w:szCs w:val="28"/>
          <w:lang w:val="ru-RU"/>
        </w:rPr>
      </w:pPr>
    </w:p>
    <w:p w14:paraId="263BF95C" w14:textId="1670F116" w:rsidR="003D085B" w:rsidRPr="004346B8" w:rsidRDefault="003D085B" w:rsidP="003D085B">
      <w:pPr>
        <w:pStyle w:val="ae"/>
        <w:ind w:firstLine="709"/>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 xml:space="preserve">В </w:t>
      </w:r>
      <w:r w:rsidR="00670A08" w:rsidRPr="004346B8">
        <w:rPr>
          <w:rFonts w:ascii="Times New Roman" w:hAnsi="Times New Roman" w:cs="Times New Roman"/>
          <w:sz w:val="26"/>
          <w:szCs w:val="26"/>
          <w:lang w:val="ru-RU"/>
        </w:rPr>
        <w:t>П</w:t>
      </w:r>
      <w:r w:rsidRPr="004346B8">
        <w:rPr>
          <w:rFonts w:ascii="Times New Roman" w:hAnsi="Times New Roman" w:cs="Times New Roman"/>
          <w:sz w:val="26"/>
          <w:szCs w:val="26"/>
          <w:lang w:val="ru-RU"/>
        </w:rPr>
        <w:t>лане</w:t>
      </w:r>
      <w:r w:rsidR="00670A08" w:rsidRPr="004346B8">
        <w:rPr>
          <w:rFonts w:ascii="Times New Roman" w:hAnsi="Times New Roman" w:cs="Times New Roman"/>
          <w:sz w:val="26"/>
          <w:szCs w:val="26"/>
          <w:lang w:val="ru-RU"/>
        </w:rPr>
        <w:t xml:space="preserve"> </w:t>
      </w:r>
      <w:r w:rsidR="00670A08" w:rsidRPr="004346B8">
        <w:rPr>
          <w:rFonts w:ascii="Times New Roman" w:hAnsi="Times New Roman" w:cs="Times New Roman"/>
          <w:sz w:val="26"/>
          <w:szCs w:val="26"/>
          <w:lang w:val="kk-KZ"/>
        </w:rPr>
        <w:t>развития</w:t>
      </w:r>
      <w:r w:rsidRPr="004346B8">
        <w:rPr>
          <w:rFonts w:ascii="Times New Roman" w:hAnsi="Times New Roman" w:cs="Times New Roman"/>
          <w:sz w:val="26"/>
          <w:szCs w:val="26"/>
          <w:lang w:val="ru-RU"/>
        </w:rPr>
        <w:t xml:space="preserve"> Министерства здравоохранения Республики Казахстан на 2020-2024 годы направления</w:t>
      </w:r>
      <w:r w:rsidR="00A71B6B" w:rsidRPr="004346B8">
        <w:rPr>
          <w:rFonts w:ascii="Times New Roman" w:hAnsi="Times New Roman" w:cs="Times New Roman"/>
          <w:sz w:val="26"/>
          <w:szCs w:val="26"/>
          <w:lang w:val="ru-RU"/>
        </w:rPr>
        <w:t xml:space="preserve"> и</w:t>
      </w:r>
      <w:r w:rsidR="002E7A05" w:rsidRPr="004346B8">
        <w:rPr>
          <w:rFonts w:ascii="Times New Roman" w:hAnsi="Times New Roman" w:cs="Times New Roman"/>
          <w:sz w:val="26"/>
          <w:szCs w:val="26"/>
          <w:lang w:val="ru-RU"/>
        </w:rPr>
        <w:t xml:space="preserve"> цели </w:t>
      </w:r>
      <w:r w:rsidRPr="004346B8">
        <w:rPr>
          <w:rFonts w:ascii="Times New Roman" w:hAnsi="Times New Roman" w:cs="Times New Roman"/>
          <w:sz w:val="26"/>
          <w:szCs w:val="26"/>
          <w:lang w:val="ru-RU"/>
        </w:rPr>
        <w:t xml:space="preserve">деятельности Министерства </w:t>
      </w:r>
      <w:r w:rsidR="00034302" w:rsidRPr="004346B8">
        <w:rPr>
          <w:rFonts w:ascii="Times New Roman" w:hAnsi="Times New Roman" w:cs="Times New Roman"/>
          <w:sz w:val="26"/>
          <w:szCs w:val="26"/>
          <w:lang w:val="ru-RU"/>
        </w:rPr>
        <w:t xml:space="preserve">здравоохранения Республики Казахстан (далее – Министерство) </w:t>
      </w:r>
      <w:r w:rsidRPr="004346B8">
        <w:rPr>
          <w:rFonts w:ascii="Times New Roman" w:hAnsi="Times New Roman" w:cs="Times New Roman"/>
          <w:sz w:val="26"/>
          <w:szCs w:val="26"/>
          <w:lang w:val="ru-RU"/>
        </w:rPr>
        <w:t xml:space="preserve">определены исходя из </w:t>
      </w:r>
      <w:r w:rsidR="00673920" w:rsidRPr="004346B8">
        <w:rPr>
          <w:rFonts w:ascii="Times New Roman" w:hAnsi="Times New Roman" w:cs="Times New Roman"/>
          <w:b/>
          <w:sz w:val="26"/>
          <w:szCs w:val="26"/>
          <w:lang w:val="ru-RU"/>
        </w:rPr>
        <w:t>Стратегии развития Казахстана до 2050 года</w:t>
      </w:r>
      <w:r w:rsidRPr="004346B8">
        <w:rPr>
          <w:rFonts w:ascii="Times New Roman" w:hAnsi="Times New Roman" w:cs="Times New Roman"/>
          <w:b/>
          <w:sz w:val="26"/>
          <w:szCs w:val="26"/>
          <w:lang w:val="ru-RU"/>
        </w:rPr>
        <w:t xml:space="preserve">, </w:t>
      </w:r>
      <w:r w:rsidR="00673920" w:rsidRPr="004346B8">
        <w:rPr>
          <w:rFonts w:ascii="Times New Roman" w:hAnsi="Times New Roman" w:cs="Times New Roman"/>
          <w:b/>
          <w:sz w:val="26"/>
          <w:szCs w:val="26"/>
          <w:lang w:val="ru-RU"/>
        </w:rPr>
        <w:t>Общенациональных приоритетов</w:t>
      </w:r>
      <w:r w:rsidRPr="004346B8">
        <w:rPr>
          <w:rFonts w:ascii="Times New Roman" w:hAnsi="Times New Roman" w:cs="Times New Roman"/>
          <w:b/>
          <w:sz w:val="26"/>
          <w:szCs w:val="26"/>
          <w:lang w:val="ru-RU"/>
        </w:rPr>
        <w:t>,</w:t>
      </w:r>
      <w:r w:rsidR="00243BA1" w:rsidRPr="004346B8">
        <w:rPr>
          <w:rFonts w:ascii="Times New Roman" w:hAnsi="Times New Roman" w:cs="Times New Roman"/>
          <w:b/>
          <w:sz w:val="26"/>
          <w:szCs w:val="26"/>
          <w:lang w:val="ru-RU"/>
        </w:rPr>
        <w:t xml:space="preserve"> а также основных подходов </w:t>
      </w:r>
      <w:r w:rsidR="005B10D3" w:rsidRPr="004346B8">
        <w:rPr>
          <w:rFonts w:ascii="Times New Roman" w:hAnsi="Times New Roman" w:cs="Times New Roman"/>
          <w:b/>
          <w:sz w:val="26"/>
          <w:szCs w:val="26"/>
          <w:lang w:val="ru-RU"/>
        </w:rPr>
        <w:t>Национального</w:t>
      </w:r>
      <w:r w:rsidR="002E7A05" w:rsidRPr="004346B8">
        <w:rPr>
          <w:rFonts w:ascii="Times New Roman" w:hAnsi="Times New Roman" w:cs="Times New Roman"/>
          <w:b/>
          <w:sz w:val="26"/>
          <w:szCs w:val="26"/>
          <w:lang w:val="ru-RU"/>
        </w:rPr>
        <w:t xml:space="preserve"> план</w:t>
      </w:r>
      <w:r w:rsidR="005B10D3" w:rsidRPr="004346B8">
        <w:rPr>
          <w:rFonts w:ascii="Times New Roman" w:hAnsi="Times New Roman" w:cs="Times New Roman"/>
          <w:b/>
          <w:sz w:val="26"/>
          <w:szCs w:val="26"/>
          <w:lang w:val="ru-RU"/>
        </w:rPr>
        <w:t>а</w:t>
      </w:r>
      <w:r w:rsidR="002E7A05" w:rsidRPr="004346B8">
        <w:rPr>
          <w:rFonts w:ascii="Times New Roman" w:hAnsi="Times New Roman" w:cs="Times New Roman"/>
          <w:b/>
          <w:sz w:val="26"/>
          <w:szCs w:val="26"/>
          <w:lang w:val="ru-RU"/>
        </w:rPr>
        <w:t xml:space="preserve"> развития</w:t>
      </w:r>
      <w:r w:rsidRPr="004346B8">
        <w:rPr>
          <w:rFonts w:ascii="Times New Roman" w:hAnsi="Times New Roman" w:cs="Times New Roman"/>
          <w:b/>
          <w:sz w:val="26"/>
          <w:szCs w:val="26"/>
          <w:lang w:val="ru-RU"/>
        </w:rPr>
        <w:t xml:space="preserve"> Республики Казахстан до 2025 года. </w:t>
      </w:r>
    </w:p>
    <w:p w14:paraId="7904697A" w14:textId="0C713DBE" w:rsidR="003D085B" w:rsidRPr="004346B8" w:rsidRDefault="00A941AE" w:rsidP="003D085B">
      <w:pPr>
        <w:pStyle w:val="ae"/>
        <w:ind w:firstLine="709"/>
        <w:jc w:val="both"/>
        <w:rPr>
          <w:rFonts w:ascii="Times New Roman" w:hAnsi="Times New Roman" w:cs="Times New Roman"/>
          <w:bCs/>
          <w:sz w:val="26"/>
          <w:szCs w:val="26"/>
          <w:lang w:val="ru-RU"/>
        </w:rPr>
      </w:pPr>
      <w:r w:rsidRPr="004346B8">
        <w:rPr>
          <w:rFonts w:ascii="Times New Roman" w:hAnsi="Times New Roman" w:cs="Times New Roman"/>
          <w:sz w:val="26"/>
          <w:szCs w:val="26"/>
          <w:lang w:val="ru-RU"/>
        </w:rPr>
        <w:t>О</w:t>
      </w:r>
      <w:r w:rsidR="003D085B" w:rsidRPr="004346B8">
        <w:rPr>
          <w:rFonts w:ascii="Times New Roman" w:hAnsi="Times New Roman" w:cs="Times New Roman"/>
          <w:sz w:val="26"/>
          <w:szCs w:val="26"/>
          <w:lang w:val="ru-RU"/>
        </w:rPr>
        <w:t>сновн</w:t>
      </w:r>
      <w:r w:rsidR="003D085B" w:rsidRPr="004346B8">
        <w:rPr>
          <w:rFonts w:ascii="Times New Roman" w:hAnsi="Times New Roman" w:cs="Times New Roman"/>
          <w:bCs/>
          <w:sz w:val="26"/>
          <w:szCs w:val="26"/>
          <w:lang w:val="ru-RU"/>
        </w:rPr>
        <w:t xml:space="preserve">ыми направлениями работы </w:t>
      </w:r>
      <w:r w:rsidR="003D085B" w:rsidRPr="004346B8">
        <w:rPr>
          <w:rFonts w:ascii="Times New Roman" w:hAnsi="Times New Roman" w:cs="Times New Roman"/>
          <w:sz w:val="26"/>
          <w:szCs w:val="26"/>
          <w:lang w:val="ru-RU"/>
        </w:rPr>
        <w:t>Министерства</w:t>
      </w:r>
      <w:r w:rsidR="003D085B" w:rsidRPr="004346B8">
        <w:rPr>
          <w:rFonts w:ascii="Times New Roman" w:hAnsi="Times New Roman" w:cs="Times New Roman"/>
          <w:bCs/>
          <w:sz w:val="26"/>
          <w:szCs w:val="26"/>
          <w:lang w:val="ru-RU"/>
        </w:rPr>
        <w:t xml:space="preserve"> </w:t>
      </w:r>
      <w:r w:rsidR="009B6E18" w:rsidRPr="004346B8">
        <w:rPr>
          <w:rFonts w:ascii="Times New Roman" w:hAnsi="Times New Roman" w:cs="Times New Roman"/>
          <w:bCs/>
          <w:sz w:val="26"/>
          <w:szCs w:val="26"/>
          <w:lang w:val="ru-RU"/>
        </w:rPr>
        <w:t xml:space="preserve">являются </w:t>
      </w:r>
      <w:r w:rsidR="003D085B" w:rsidRPr="004346B8">
        <w:rPr>
          <w:rFonts w:ascii="Times New Roman" w:hAnsi="Times New Roman" w:cs="Times New Roman"/>
          <w:bCs/>
          <w:sz w:val="26"/>
          <w:szCs w:val="26"/>
          <w:lang w:val="ru-RU"/>
        </w:rPr>
        <w:t xml:space="preserve">укрепление здоровья </w:t>
      </w:r>
      <w:r w:rsidR="00E1117E" w:rsidRPr="004346B8">
        <w:rPr>
          <w:rFonts w:ascii="Times New Roman" w:hAnsi="Times New Roman" w:cs="Times New Roman"/>
          <w:bCs/>
          <w:sz w:val="26"/>
          <w:szCs w:val="26"/>
          <w:lang w:val="ru-RU"/>
        </w:rPr>
        <w:t>населения</w:t>
      </w:r>
      <w:r w:rsidR="003D085B" w:rsidRPr="004346B8">
        <w:rPr>
          <w:rFonts w:ascii="Times New Roman" w:hAnsi="Times New Roman" w:cs="Times New Roman"/>
          <w:bCs/>
          <w:sz w:val="26"/>
          <w:szCs w:val="26"/>
          <w:lang w:val="ru-RU"/>
        </w:rPr>
        <w:t xml:space="preserve"> и повышение пациентоориентированности системы здравоохранения.</w:t>
      </w:r>
    </w:p>
    <w:p w14:paraId="394F66A1" w14:textId="77777777" w:rsidR="003D085B" w:rsidRPr="004346B8" w:rsidRDefault="003D085B" w:rsidP="003D085B">
      <w:pPr>
        <w:autoSpaceDE w:val="0"/>
        <w:autoSpaceDN w:val="0"/>
        <w:spacing w:after="0" w:line="240" w:lineRule="auto"/>
        <w:ind w:firstLine="709"/>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Стратегическое направление 1. Укрепление здоровья населения</w:t>
      </w:r>
    </w:p>
    <w:p w14:paraId="0AFF711C" w14:textId="28B4571C" w:rsidR="000E450D" w:rsidRPr="004346B8" w:rsidRDefault="000E450D" w:rsidP="003D6207">
      <w:pPr>
        <w:pBdr>
          <w:bottom w:val="single" w:sz="4" w:space="3" w:color="FFFFFF"/>
        </w:pBdr>
        <w:autoSpaceDE w:val="0"/>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b/>
          <w:sz w:val="26"/>
          <w:szCs w:val="26"/>
          <w:lang w:val="ru-RU"/>
        </w:rPr>
        <w:t>Цель 1.1. Усиление профилактики заболеваний и развитие управления заболеваниями на ранних стадиях</w:t>
      </w:r>
    </w:p>
    <w:p w14:paraId="3A03EAC1" w14:textId="4710261C" w:rsidR="00A34F45" w:rsidRPr="004346B8" w:rsidRDefault="008E1218"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В целях </w:t>
      </w:r>
      <w:r w:rsidR="007B498D" w:rsidRPr="004346B8">
        <w:rPr>
          <w:rFonts w:ascii="Times New Roman" w:hAnsi="Times New Roman" w:cs="Times New Roman"/>
          <w:sz w:val="26"/>
          <w:szCs w:val="26"/>
          <w:lang w:val="ru-RU"/>
        </w:rPr>
        <w:t xml:space="preserve">укрепления здоровья населения и раннего выявления заболеваний в стране реализуются </w:t>
      </w:r>
      <w:r w:rsidR="00AE087E" w:rsidRPr="004346B8">
        <w:rPr>
          <w:rFonts w:ascii="Times New Roman" w:hAnsi="Times New Roman" w:cs="Times New Roman"/>
          <w:sz w:val="26"/>
          <w:szCs w:val="26"/>
          <w:lang w:val="ru-RU"/>
        </w:rPr>
        <w:t>скрининговые исследования среди целевых групп населения</w:t>
      </w:r>
      <w:r w:rsidR="007B498D" w:rsidRPr="004346B8">
        <w:rPr>
          <w:rFonts w:ascii="Times New Roman" w:hAnsi="Times New Roman" w:cs="Times New Roman"/>
          <w:sz w:val="26"/>
          <w:szCs w:val="26"/>
          <w:lang w:val="ru-RU"/>
        </w:rPr>
        <w:t xml:space="preserve">. </w:t>
      </w:r>
      <w:r w:rsidR="000A5673" w:rsidRPr="004346B8">
        <w:rPr>
          <w:rFonts w:ascii="Times New Roman" w:hAnsi="Times New Roman" w:cs="Times New Roman"/>
          <w:sz w:val="26"/>
          <w:szCs w:val="26"/>
          <w:lang w:val="ru-RU"/>
        </w:rPr>
        <w:t xml:space="preserve"> В </w:t>
      </w:r>
      <w:r w:rsidR="00E114FE" w:rsidRPr="004346B8">
        <w:rPr>
          <w:rFonts w:ascii="Times New Roman" w:hAnsi="Times New Roman" w:cs="Times New Roman"/>
          <w:sz w:val="26"/>
          <w:szCs w:val="26"/>
          <w:lang w:val="ru-RU"/>
        </w:rPr>
        <w:t xml:space="preserve">2022 году </w:t>
      </w:r>
      <w:r w:rsidR="00A34F45" w:rsidRPr="004346B8">
        <w:rPr>
          <w:rFonts w:ascii="Times New Roman" w:hAnsi="Times New Roman" w:cs="Times New Roman"/>
          <w:sz w:val="26"/>
          <w:szCs w:val="26"/>
          <w:lang w:val="ru-RU"/>
        </w:rPr>
        <w:t xml:space="preserve">для сельских жителей пересмотрены подходы проведения скрининга, расширен перечень обследований на раннее выявление заболеваний желудочно-кишечного тракта, мочевыделительной системы, органов дыхания в старшей возрастной группе и рака предстательной железы, а также охват обследованиями лиц в возрасте от 18 до 29 лет. </w:t>
      </w:r>
    </w:p>
    <w:p w14:paraId="3DE7C402" w14:textId="68F8A24F" w:rsidR="00A34F45" w:rsidRPr="004346B8" w:rsidRDefault="00A34F45" w:rsidP="003D6207">
      <w:pPr>
        <w:widowControl w:val="0"/>
        <w:pBdr>
          <w:bottom w:val="single" w:sz="4" w:space="3" w:color="FFFFFF"/>
        </w:pBdr>
        <w:tabs>
          <w:tab w:val="left" w:pos="851"/>
        </w:tabs>
        <w:spacing w:after="0" w:line="240" w:lineRule="auto"/>
        <w:ind w:firstLine="709"/>
        <w:jc w:val="both"/>
        <w:rPr>
          <w:rFonts w:ascii="Times New Roman" w:eastAsia="Arial" w:hAnsi="Times New Roman" w:cs="Times New Roman"/>
          <w:sz w:val="26"/>
          <w:szCs w:val="26"/>
          <w:lang w:val="ru-RU"/>
        </w:rPr>
      </w:pPr>
      <w:r w:rsidRPr="004346B8">
        <w:rPr>
          <w:rFonts w:ascii="Times New Roman" w:hAnsi="Times New Roman" w:cs="Times New Roman"/>
          <w:sz w:val="26"/>
          <w:szCs w:val="26"/>
          <w:lang w:val="ru-RU"/>
        </w:rPr>
        <w:t>По итогам 2022 года обследовано 896</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тысяч жителей сел, из них выявлено 33 тысяч (3,8%) с ранними признаками заболеваний. Ранняя высокая выявляемость отмечается с заболеваниями органов дыхания (49,8%), хроническими заболеваниями почек (34,8%) и патологией ЖКТ (30,7%).</w:t>
      </w:r>
    </w:p>
    <w:p w14:paraId="1DADD450" w14:textId="1446F213" w:rsidR="007B498D" w:rsidRPr="004346B8" w:rsidRDefault="00CD7C59"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На уровне организаций первично</w:t>
      </w:r>
      <w:r w:rsidR="007D220F" w:rsidRPr="004346B8">
        <w:rPr>
          <w:rFonts w:ascii="Times New Roman" w:hAnsi="Times New Roman" w:cs="Times New Roman"/>
          <w:sz w:val="26"/>
          <w:szCs w:val="26"/>
          <w:lang w:val="ru-RU"/>
        </w:rPr>
        <w:t xml:space="preserve">й </w:t>
      </w:r>
      <w:r w:rsidRPr="004346B8">
        <w:rPr>
          <w:rFonts w:ascii="Times New Roman" w:hAnsi="Times New Roman" w:cs="Times New Roman"/>
          <w:sz w:val="26"/>
          <w:szCs w:val="26"/>
          <w:lang w:val="ru-RU"/>
        </w:rPr>
        <w:t>медико-санитарной помощи</w:t>
      </w:r>
      <w:r w:rsidR="007D220F" w:rsidRPr="004346B8">
        <w:rPr>
          <w:rFonts w:ascii="Times New Roman" w:hAnsi="Times New Roman" w:cs="Times New Roman"/>
          <w:sz w:val="26"/>
          <w:szCs w:val="26"/>
          <w:lang w:val="ru-RU"/>
        </w:rPr>
        <w:t xml:space="preserve"> (ПМСП)</w:t>
      </w:r>
      <w:r w:rsidRPr="004346B8">
        <w:rPr>
          <w:rFonts w:ascii="Times New Roman" w:hAnsi="Times New Roman" w:cs="Times New Roman"/>
          <w:sz w:val="26"/>
          <w:szCs w:val="26"/>
          <w:lang w:val="ru-RU"/>
        </w:rPr>
        <w:t xml:space="preserve"> ведется работа по реализации </w:t>
      </w:r>
      <w:r w:rsidRPr="004346B8">
        <w:rPr>
          <w:rFonts w:ascii="Times New Roman" w:hAnsi="Times New Roman" w:cs="Times New Roman"/>
          <w:b/>
          <w:sz w:val="26"/>
          <w:szCs w:val="26"/>
          <w:lang w:val="ru-RU"/>
        </w:rPr>
        <w:t>программы управления заболеваниями</w:t>
      </w:r>
      <w:r w:rsidRPr="004346B8">
        <w:rPr>
          <w:rFonts w:ascii="Times New Roman" w:hAnsi="Times New Roman" w:cs="Times New Roman"/>
          <w:i/>
          <w:sz w:val="26"/>
          <w:szCs w:val="26"/>
          <w:lang w:val="ru-RU"/>
        </w:rPr>
        <w:t xml:space="preserve"> (далее –</w:t>
      </w:r>
      <w:r w:rsidRPr="004346B8">
        <w:rPr>
          <w:rFonts w:ascii="Times New Roman" w:hAnsi="Times New Roman" w:cs="Times New Roman"/>
          <w:i/>
          <w:sz w:val="26"/>
          <w:szCs w:val="26"/>
          <w:lang w:val="kk-KZ"/>
        </w:rPr>
        <w:t xml:space="preserve"> </w:t>
      </w:r>
      <w:r w:rsidRPr="004346B8">
        <w:rPr>
          <w:rFonts w:ascii="Times New Roman" w:hAnsi="Times New Roman" w:cs="Times New Roman"/>
          <w:i/>
          <w:sz w:val="26"/>
          <w:szCs w:val="26"/>
          <w:lang w:val="ru-RU"/>
        </w:rPr>
        <w:t>ПУЗ).</w:t>
      </w:r>
      <w:r w:rsidRPr="004346B8">
        <w:rPr>
          <w:rFonts w:ascii="Times New Roman" w:hAnsi="Times New Roman" w:cs="Times New Roman"/>
          <w:sz w:val="26"/>
          <w:szCs w:val="26"/>
          <w:lang w:val="ru-RU"/>
        </w:rPr>
        <w:t xml:space="preserve">  Всего на динамическом наблюдении состоит порядка </w:t>
      </w:r>
      <w:r w:rsidR="00AE087E" w:rsidRPr="004346B8">
        <w:rPr>
          <w:rFonts w:ascii="Times New Roman" w:hAnsi="Times New Roman" w:cs="Times New Roman"/>
          <w:sz w:val="26"/>
          <w:szCs w:val="26"/>
          <w:lang w:val="kk-KZ"/>
        </w:rPr>
        <w:t>2 060 </w:t>
      </w:r>
      <w:r w:rsidR="00885449" w:rsidRPr="004346B8">
        <w:rPr>
          <w:rFonts w:ascii="Times New Roman" w:hAnsi="Times New Roman" w:cs="Times New Roman"/>
          <w:sz w:val="26"/>
          <w:szCs w:val="26"/>
          <w:lang w:val="kk-KZ"/>
        </w:rPr>
        <w:t xml:space="preserve">986 </w:t>
      </w:r>
      <w:r w:rsidR="00885449" w:rsidRPr="004346B8">
        <w:rPr>
          <w:rFonts w:ascii="Times New Roman" w:hAnsi="Times New Roman" w:cs="Times New Roman"/>
          <w:sz w:val="26"/>
          <w:szCs w:val="26"/>
          <w:lang w:val="ru-RU"/>
        </w:rPr>
        <w:t>пациентов</w:t>
      </w:r>
      <w:r w:rsidRPr="004346B8">
        <w:rPr>
          <w:rFonts w:ascii="Times New Roman" w:hAnsi="Times New Roman" w:cs="Times New Roman"/>
          <w:sz w:val="26"/>
          <w:szCs w:val="26"/>
          <w:lang w:val="ru-RU"/>
        </w:rPr>
        <w:t xml:space="preserve">, из них в ПУЗ участвуют </w:t>
      </w:r>
      <w:r w:rsidRPr="004346B8">
        <w:rPr>
          <w:rFonts w:ascii="Times New Roman" w:hAnsi="Times New Roman" w:cs="Times New Roman"/>
          <w:b/>
          <w:sz w:val="26"/>
          <w:szCs w:val="26"/>
          <w:lang w:val="ru-RU"/>
        </w:rPr>
        <w:t>5</w:t>
      </w:r>
      <w:r w:rsidR="00AE087E" w:rsidRPr="004346B8">
        <w:rPr>
          <w:rFonts w:ascii="Times New Roman" w:hAnsi="Times New Roman" w:cs="Times New Roman"/>
          <w:b/>
          <w:sz w:val="26"/>
          <w:szCs w:val="26"/>
          <w:lang w:val="ru-RU"/>
        </w:rPr>
        <w:t xml:space="preserve">7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или </w:t>
      </w:r>
      <w:r w:rsidR="00AE087E" w:rsidRPr="004346B8">
        <w:rPr>
          <w:rFonts w:ascii="Times New Roman" w:hAnsi="Times New Roman" w:cs="Times New Roman"/>
          <w:sz w:val="26"/>
          <w:szCs w:val="26"/>
          <w:lang w:val="kk-KZ"/>
        </w:rPr>
        <w:t>1 215 </w:t>
      </w:r>
      <w:r w:rsidR="00885449" w:rsidRPr="004346B8">
        <w:rPr>
          <w:rFonts w:ascii="Times New Roman" w:hAnsi="Times New Roman" w:cs="Times New Roman"/>
          <w:sz w:val="26"/>
          <w:szCs w:val="26"/>
          <w:lang w:val="kk-KZ"/>
        </w:rPr>
        <w:t xml:space="preserve">944 </w:t>
      </w:r>
      <w:r w:rsidR="00885449" w:rsidRPr="004346B8">
        <w:rPr>
          <w:rFonts w:ascii="Times New Roman" w:hAnsi="Times New Roman" w:cs="Times New Roman"/>
          <w:sz w:val="26"/>
          <w:szCs w:val="26"/>
          <w:lang w:val="ru-RU"/>
        </w:rPr>
        <w:t>пациента</w:t>
      </w:r>
      <w:r w:rsidRPr="004346B8">
        <w:rPr>
          <w:rFonts w:ascii="Times New Roman" w:hAnsi="Times New Roman" w:cs="Times New Roman"/>
          <w:i/>
          <w:sz w:val="26"/>
          <w:szCs w:val="26"/>
          <w:lang w:val="ru-RU"/>
        </w:rPr>
        <w:t xml:space="preserve"> </w:t>
      </w:r>
      <w:r w:rsidRPr="004346B8">
        <w:rPr>
          <w:rFonts w:ascii="Times New Roman" w:hAnsi="Times New Roman" w:cs="Times New Roman"/>
          <w:sz w:val="26"/>
          <w:szCs w:val="26"/>
          <w:lang w:val="ru-RU"/>
        </w:rPr>
        <w:t xml:space="preserve">с заболеваниями сахарный диабет, артериальная гипертензия, хроническая сердечная недостаточность. </w:t>
      </w:r>
      <w:r w:rsidR="00AE087E" w:rsidRPr="004346B8">
        <w:rPr>
          <w:rFonts w:ascii="Times New Roman" w:hAnsi="Times New Roman" w:cs="Times New Roman"/>
          <w:sz w:val="26"/>
          <w:szCs w:val="26"/>
          <w:lang w:val="kk-KZ"/>
        </w:rPr>
        <w:t>По данным регистра ПУЗ наибольший процент участвующих пациентов в ПУЗ наблюдается в Кзылординской области (72,8%) и по г. Шымкент (65,5%).</w:t>
      </w:r>
    </w:p>
    <w:p w14:paraId="44E754B7" w14:textId="77777777" w:rsidR="00CD7C59" w:rsidRPr="004346B8" w:rsidRDefault="00CD7C59"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Наряду с этим, в стране функционируют </w:t>
      </w:r>
      <w:r w:rsidRPr="004346B8">
        <w:rPr>
          <w:rFonts w:ascii="Times New Roman" w:hAnsi="Times New Roman" w:cs="Times New Roman"/>
          <w:b/>
          <w:sz w:val="26"/>
          <w:szCs w:val="26"/>
          <w:lang w:val="ru-RU"/>
        </w:rPr>
        <w:t xml:space="preserve">191 Молодежных центров здоровья </w:t>
      </w:r>
      <w:r w:rsidRPr="004346B8">
        <w:rPr>
          <w:rFonts w:ascii="Times New Roman" w:hAnsi="Times New Roman" w:cs="Times New Roman"/>
          <w:sz w:val="26"/>
          <w:szCs w:val="26"/>
          <w:lang w:val="ru-RU"/>
        </w:rPr>
        <w:t xml:space="preserve">(далее – МЦЗ), которые оказывают услуги по охране репродуктивного и психического здоровья подросткам и молодежи, </w:t>
      </w:r>
      <w:r w:rsidR="008E1218" w:rsidRPr="004346B8">
        <w:rPr>
          <w:rFonts w:ascii="Times New Roman" w:hAnsi="Times New Roman" w:cs="Times New Roman"/>
          <w:sz w:val="26"/>
          <w:szCs w:val="26"/>
          <w:lang w:val="ru-RU"/>
        </w:rPr>
        <w:t>укреплению здоровья среди подрастающего молодого поколения и привития навыков формирования здорового образа жизни</w:t>
      </w:r>
      <w:r w:rsidRPr="004346B8">
        <w:rPr>
          <w:rFonts w:ascii="Times New Roman" w:hAnsi="Times New Roman" w:cs="Times New Roman"/>
          <w:sz w:val="26"/>
          <w:szCs w:val="26"/>
          <w:lang w:val="ru-RU"/>
        </w:rPr>
        <w:t>.</w:t>
      </w:r>
      <w:r w:rsidR="008E1218" w:rsidRPr="004346B8">
        <w:rPr>
          <w:rFonts w:ascii="Times New Roman" w:hAnsi="Times New Roman" w:cs="Times New Roman"/>
          <w:sz w:val="26"/>
          <w:szCs w:val="26"/>
          <w:lang w:val="ru-RU"/>
        </w:rPr>
        <w:t xml:space="preserve"> </w:t>
      </w:r>
    </w:p>
    <w:p w14:paraId="0A6921B8" w14:textId="3EF5F46E" w:rsidR="00885449" w:rsidRPr="004346B8" w:rsidRDefault="00885449"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sz w:val="24"/>
          <w:szCs w:val="24"/>
          <w:lang w:val="ru-RU"/>
        </w:rPr>
      </w:pPr>
      <w:r w:rsidRPr="004346B8">
        <w:rPr>
          <w:rFonts w:ascii="Times New Roman" w:hAnsi="Times New Roman" w:cs="Times New Roman"/>
          <w:b/>
          <w:i/>
          <w:sz w:val="24"/>
          <w:szCs w:val="24"/>
          <w:lang w:val="ru-RU"/>
        </w:rPr>
        <w:t>Справочно:</w:t>
      </w:r>
      <w:r w:rsidRPr="004346B8">
        <w:rPr>
          <w:rFonts w:ascii="Times New Roman" w:hAnsi="Times New Roman" w:cs="Times New Roman"/>
          <w:i/>
          <w:sz w:val="24"/>
          <w:szCs w:val="24"/>
          <w:lang w:val="ru-RU"/>
        </w:rPr>
        <w:t xml:space="preserve"> По итогам 2022 года обратилось к специалистам МЦЗ - 728628 человек, 79 % - 575957 городские жители и 21 % - 152671 жители села. По возрастным группам: 10-14 лет – 161839 (22,2 %) человек, 15-18 лет – 287433 (39,4 %) человек, 19-24 лет – 160556 (22 %) человек и 25-29 лет – 118801 (16,4 %) человек.</w:t>
      </w:r>
    </w:p>
    <w:p w14:paraId="7E3F4F4E" w14:textId="77777777" w:rsidR="00885449" w:rsidRPr="004346B8" w:rsidRDefault="00885449"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При анализе обращаемости в МЦЗ, представители целевой группы обращались в первую очередь к психологу – 207335 (28,5%), гинекологу – 111567 (15,3%), ВОП – 106590 (14,6%), дерматовенерологу – 50999 (7%), урологу – 51869 (7,1%), социальному работнику – 56455 (7,7%), терапевту – 61307 (8,4%), педиатру – 51115 (7 %), психиатру – 24322 (3,3%), юристу – 7068 (1 %). </w:t>
      </w:r>
    </w:p>
    <w:p w14:paraId="3A027334" w14:textId="7C4F547C" w:rsidR="00810FBA" w:rsidRPr="004346B8" w:rsidRDefault="00810FBA"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Для улучшения оказания медицинской помощи в МЦЗ р</w:t>
      </w:r>
      <w:r w:rsidR="00ED46E0" w:rsidRPr="004346B8">
        <w:rPr>
          <w:rFonts w:ascii="Times New Roman" w:hAnsi="Times New Roman" w:cs="Times New Roman"/>
          <w:sz w:val="26"/>
          <w:szCs w:val="26"/>
          <w:lang w:val="ru-RU"/>
        </w:rPr>
        <w:t>азрабо</w:t>
      </w:r>
      <w:r w:rsidRPr="004346B8">
        <w:rPr>
          <w:rFonts w:ascii="Times New Roman" w:hAnsi="Times New Roman" w:cs="Times New Roman"/>
          <w:sz w:val="26"/>
          <w:szCs w:val="26"/>
          <w:lang w:val="ru-RU"/>
        </w:rPr>
        <w:t>таны а</w:t>
      </w:r>
      <w:r w:rsidR="00ED46E0" w:rsidRPr="004346B8">
        <w:rPr>
          <w:rFonts w:ascii="Times New Roman" w:hAnsi="Times New Roman" w:cs="Times New Roman"/>
          <w:sz w:val="26"/>
          <w:szCs w:val="26"/>
          <w:lang w:val="ru-RU"/>
        </w:rPr>
        <w:t>лгоритм</w:t>
      </w:r>
      <w:r w:rsidRPr="004346B8">
        <w:rPr>
          <w:rFonts w:ascii="Times New Roman" w:hAnsi="Times New Roman" w:cs="Times New Roman"/>
          <w:sz w:val="26"/>
          <w:szCs w:val="26"/>
          <w:lang w:val="ru-RU"/>
        </w:rPr>
        <w:t>ы</w:t>
      </w:r>
      <w:r w:rsidR="00ED46E0" w:rsidRPr="004346B8">
        <w:rPr>
          <w:rFonts w:ascii="Times New Roman" w:hAnsi="Times New Roman" w:cs="Times New Roman"/>
          <w:sz w:val="26"/>
          <w:szCs w:val="26"/>
          <w:lang w:val="ru-RU"/>
        </w:rPr>
        <w:t xml:space="preserve"> индивидуального пс</w:t>
      </w:r>
      <w:r w:rsidRPr="004346B8">
        <w:rPr>
          <w:rFonts w:ascii="Times New Roman" w:hAnsi="Times New Roman" w:cs="Times New Roman"/>
          <w:sz w:val="26"/>
          <w:szCs w:val="26"/>
          <w:lang w:val="ru-RU"/>
        </w:rPr>
        <w:t>ихологического консультирования</w:t>
      </w:r>
      <w:r w:rsidR="00ED46E0" w:rsidRPr="004346B8">
        <w:rPr>
          <w:rFonts w:ascii="Times New Roman" w:hAnsi="Times New Roman" w:cs="Times New Roman"/>
          <w:sz w:val="26"/>
          <w:szCs w:val="26"/>
          <w:lang w:val="ru-RU"/>
        </w:rPr>
        <w:t>, предоставления юридических консультаций по вопросам сексуального и репродуктивного здо</w:t>
      </w:r>
      <w:r w:rsidRPr="004346B8">
        <w:rPr>
          <w:rFonts w:ascii="Times New Roman" w:hAnsi="Times New Roman" w:cs="Times New Roman"/>
          <w:sz w:val="26"/>
          <w:szCs w:val="26"/>
          <w:lang w:val="ru-RU"/>
        </w:rPr>
        <w:t>ровья для подростков и молодежи</w:t>
      </w:r>
      <w:r w:rsidR="00ED46E0" w:rsidRPr="004346B8">
        <w:rPr>
          <w:rFonts w:ascii="Times New Roman" w:hAnsi="Times New Roman" w:cs="Times New Roman"/>
          <w:sz w:val="26"/>
          <w:szCs w:val="26"/>
          <w:lang w:val="ru-RU"/>
        </w:rPr>
        <w:t>, психологического сопровождени</w:t>
      </w:r>
      <w:r w:rsidRPr="004346B8">
        <w:rPr>
          <w:rFonts w:ascii="Times New Roman" w:hAnsi="Times New Roman" w:cs="Times New Roman"/>
          <w:sz w:val="26"/>
          <w:szCs w:val="26"/>
          <w:lang w:val="ru-RU"/>
        </w:rPr>
        <w:t xml:space="preserve">я несовершеннолетних беременных, </w:t>
      </w:r>
      <w:r w:rsidR="00ED46E0" w:rsidRPr="004346B8">
        <w:rPr>
          <w:rFonts w:ascii="Times New Roman" w:hAnsi="Times New Roman" w:cs="Times New Roman"/>
          <w:sz w:val="26"/>
          <w:szCs w:val="26"/>
          <w:lang w:val="ru-RU"/>
        </w:rPr>
        <w:t>группового психологическ</w:t>
      </w:r>
      <w:r w:rsidRPr="004346B8">
        <w:rPr>
          <w:rFonts w:ascii="Times New Roman" w:hAnsi="Times New Roman" w:cs="Times New Roman"/>
          <w:sz w:val="26"/>
          <w:szCs w:val="26"/>
          <w:lang w:val="ru-RU"/>
        </w:rPr>
        <w:t>ого консультирования подростков</w:t>
      </w:r>
      <w:r w:rsidR="00ED46E0" w:rsidRPr="004346B8">
        <w:rPr>
          <w:rFonts w:ascii="Times New Roman" w:hAnsi="Times New Roman" w:cs="Times New Roman"/>
          <w:sz w:val="26"/>
          <w:szCs w:val="26"/>
          <w:lang w:val="ru-RU"/>
        </w:rPr>
        <w:t>, предоставления социальных услуг для подростков, молодежи и их родителей в случае проблем (условий), связанных с их репродуктивным здоровье</w:t>
      </w:r>
      <w:r w:rsidRPr="004346B8">
        <w:rPr>
          <w:rFonts w:ascii="Times New Roman" w:hAnsi="Times New Roman" w:cs="Times New Roman"/>
          <w:sz w:val="26"/>
          <w:szCs w:val="26"/>
          <w:lang w:val="ru-RU"/>
        </w:rPr>
        <w:t xml:space="preserve">м (случаи сексуального насилия), </w:t>
      </w:r>
      <w:r w:rsidR="00ED46E0" w:rsidRPr="004346B8">
        <w:rPr>
          <w:rFonts w:ascii="Times New Roman" w:hAnsi="Times New Roman" w:cs="Times New Roman"/>
          <w:sz w:val="26"/>
          <w:szCs w:val="26"/>
          <w:lang w:val="ru-RU"/>
        </w:rPr>
        <w:t>индивидуального психологического консульт</w:t>
      </w:r>
      <w:r w:rsidRPr="004346B8">
        <w:rPr>
          <w:rFonts w:ascii="Times New Roman" w:hAnsi="Times New Roman" w:cs="Times New Roman"/>
          <w:sz w:val="26"/>
          <w:szCs w:val="26"/>
          <w:lang w:val="ru-RU"/>
        </w:rPr>
        <w:t>ирования подростков по телефону</w:t>
      </w:r>
      <w:r w:rsidR="00ED46E0" w:rsidRPr="004346B8">
        <w:rPr>
          <w:rFonts w:ascii="Times New Roman" w:hAnsi="Times New Roman" w:cs="Times New Roman"/>
          <w:sz w:val="26"/>
          <w:szCs w:val="26"/>
          <w:lang w:val="ru-RU"/>
        </w:rPr>
        <w:t>, сопровождения пациентов при нарушениях пищевого поведения (анорексия, булимия)</w:t>
      </w:r>
      <w:r w:rsidRPr="004346B8">
        <w:rPr>
          <w:rFonts w:ascii="Times New Roman" w:hAnsi="Times New Roman" w:cs="Times New Roman"/>
          <w:sz w:val="26"/>
          <w:szCs w:val="26"/>
          <w:lang w:val="ru-RU"/>
        </w:rPr>
        <w:t>.</w:t>
      </w:r>
      <w:r w:rsidR="00ED46E0" w:rsidRPr="004346B8">
        <w:rPr>
          <w:rFonts w:ascii="Times New Roman" w:hAnsi="Times New Roman" w:cs="Times New Roman"/>
          <w:sz w:val="26"/>
          <w:szCs w:val="26"/>
          <w:lang w:val="ru-RU"/>
        </w:rPr>
        <w:t xml:space="preserve">  </w:t>
      </w:r>
    </w:p>
    <w:p w14:paraId="5EA8F825" w14:textId="7CAC6CD0" w:rsidR="004A5D3B" w:rsidRPr="004346B8" w:rsidRDefault="00810FBA"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Утвержден медиа</w:t>
      </w:r>
      <w:r w:rsidR="00ED46E0" w:rsidRPr="004346B8">
        <w:rPr>
          <w:rFonts w:ascii="Times New Roman" w:hAnsi="Times New Roman" w:cs="Times New Roman"/>
          <w:sz w:val="26"/>
          <w:szCs w:val="26"/>
          <w:lang w:val="ru-RU"/>
        </w:rPr>
        <w:t xml:space="preserve">-план по информированию подростков, молодежи и их родителей по вопросам сексуального и репродуктивного здоровья и продвижению </w:t>
      </w:r>
      <w:r w:rsidR="00872C5E" w:rsidRPr="004346B8">
        <w:rPr>
          <w:rFonts w:ascii="Times New Roman" w:hAnsi="Times New Roman" w:cs="Times New Roman"/>
          <w:sz w:val="26"/>
          <w:szCs w:val="26"/>
          <w:lang w:val="ru-RU"/>
        </w:rPr>
        <w:t>м</w:t>
      </w:r>
      <w:r w:rsidR="00ED46E0" w:rsidRPr="004346B8">
        <w:rPr>
          <w:rFonts w:ascii="Times New Roman" w:hAnsi="Times New Roman" w:cs="Times New Roman"/>
          <w:sz w:val="26"/>
          <w:szCs w:val="26"/>
          <w:lang w:val="ru-RU"/>
        </w:rPr>
        <w:t xml:space="preserve">олодежных центров здоровья, </w:t>
      </w:r>
      <w:r w:rsidRPr="004346B8">
        <w:rPr>
          <w:rFonts w:ascii="Times New Roman" w:hAnsi="Times New Roman" w:cs="Times New Roman"/>
          <w:sz w:val="26"/>
          <w:szCs w:val="26"/>
          <w:lang w:val="ru-RU"/>
        </w:rPr>
        <w:t xml:space="preserve">запущен </w:t>
      </w:r>
      <w:r w:rsidR="00ED46E0" w:rsidRPr="004346B8">
        <w:rPr>
          <w:rFonts w:ascii="Times New Roman" w:hAnsi="Times New Roman" w:cs="Times New Roman"/>
          <w:sz w:val="26"/>
          <w:szCs w:val="26"/>
          <w:lang w:val="ru-RU"/>
        </w:rPr>
        <w:t>сайт «shyn.kz» для повышения грамотности по вопросам репродуктивного и психического здоровья среди подростков и их родителей, молодежи.</w:t>
      </w:r>
      <w:r w:rsidR="0030784C" w:rsidRPr="004346B8">
        <w:rPr>
          <w:rFonts w:ascii="Times New Roman" w:hAnsi="Times New Roman" w:cs="Times New Roman"/>
          <w:sz w:val="26"/>
          <w:szCs w:val="26"/>
          <w:lang w:val="ru-RU"/>
        </w:rPr>
        <w:t xml:space="preserve"> Разработаны методические рекомендации «Система мер, мотивирующих отказ от употребления табака в здравоохранении Казахстана».</w:t>
      </w:r>
    </w:p>
    <w:p w14:paraId="276D32E3" w14:textId="3BFFA415" w:rsidR="00810FBA" w:rsidRPr="004346B8" w:rsidRDefault="00810FBA"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Реализуется</w:t>
      </w:r>
      <w:r w:rsidR="004A5D3B" w:rsidRPr="004346B8">
        <w:rPr>
          <w:rFonts w:ascii="Times New Roman" w:hAnsi="Times New Roman" w:cs="Times New Roman"/>
          <w:b/>
          <w:sz w:val="26"/>
          <w:szCs w:val="26"/>
          <w:lang w:val="ru-RU"/>
        </w:rPr>
        <w:t xml:space="preserve"> план</w:t>
      </w:r>
      <w:r w:rsidRPr="004346B8">
        <w:rPr>
          <w:rFonts w:ascii="Times New Roman" w:hAnsi="Times New Roman" w:cs="Times New Roman"/>
          <w:b/>
          <w:sz w:val="26"/>
          <w:szCs w:val="26"/>
          <w:lang w:val="ru-RU"/>
        </w:rPr>
        <w:t xml:space="preserve"> мер </w:t>
      </w:r>
      <w:r w:rsidR="004A5D3B" w:rsidRPr="004346B8">
        <w:rPr>
          <w:rFonts w:ascii="Times New Roman" w:hAnsi="Times New Roman" w:cs="Times New Roman"/>
          <w:b/>
          <w:sz w:val="26"/>
          <w:szCs w:val="26"/>
          <w:lang w:val="ru-RU"/>
        </w:rPr>
        <w:t>по сокращению потребления табачны</w:t>
      </w:r>
      <w:r w:rsidRPr="004346B8">
        <w:rPr>
          <w:rFonts w:ascii="Times New Roman" w:hAnsi="Times New Roman" w:cs="Times New Roman"/>
          <w:b/>
          <w:sz w:val="26"/>
          <w:szCs w:val="26"/>
          <w:lang w:val="ru-RU"/>
        </w:rPr>
        <w:t>х изделий на 2022-2025 годы,</w:t>
      </w:r>
      <w:r w:rsidRPr="004346B8">
        <w:rPr>
          <w:rFonts w:ascii="Times New Roman" w:hAnsi="Times New Roman" w:cs="Times New Roman"/>
          <w:sz w:val="26"/>
          <w:szCs w:val="26"/>
          <w:lang w:val="ru-RU"/>
        </w:rPr>
        <w:t xml:space="preserve"> в рамках которого проведена</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работа по законодательному регулированию мер снижения потребления табачных изделий, информирование</w:t>
      </w:r>
      <w:r w:rsidR="004A5D3B" w:rsidRPr="004346B8">
        <w:rPr>
          <w:rFonts w:ascii="Times New Roman" w:hAnsi="Times New Roman" w:cs="Times New Roman"/>
          <w:sz w:val="26"/>
          <w:szCs w:val="26"/>
          <w:lang w:val="ru-RU"/>
        </w:rPr>
        <w:t xml:space="preserve"> населения о вреде потребления табака</w:t>
      </w:r>
      <w:r w:rsidRPr="004346B8">
        <w:rPr>
          <w:rFonts w:ascii="Times New Roman" w:hAnsi="Times New Roman" w:cs="Times New Roman"/>
          <w:sz w:val="26"/>
          <w:szCs w:val="26"/>
          <w:lang w:val="ru-RU"/>
        </w:rPr>
        <w:t>.</w:t>
      </w:r>
      <w:r w:rsidR="004A5D3B" w:rsidRPr="004346B8">
        <w:rPr>
          <w:rFonts w:ascii="Times New Roman" w:hAnsi="Times New Roman" w:cs="Times New Roman"/>
          <w:sz w:val="26"/>
          <w:szCs w:val="26"/>
          <w:lang w:val="ru-RU"/>
        </w:rPr>
        <w:t xml:space="preserve"> </w:t>
      </w:r>
    </w:p>
    <w:p w14:paraId="5F4FB7E8" w14:textId="48ED649E" w:rsidR="0030784C" w:rsidRPr="004346B8" w:rsidRDefault="0030784C"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b/>
          <w:i/>
          <w:sz w:val="24"/>
          <w:szCs w:val="24"/>
          <w:lang w:val="ru-RU"/>
        </w:rPr>
        <w:t>Справочно:</w:t>
      </w:r>
    </w:p>
    <w:p w14:paraId="5639E7F9" w14:textId="5589558E" w:rsidR="0030784C" w:rsidRPr="004346B8" w:rsidRDefault="00810FBA" w:rsidP="003D6207">
      <w:pPr>
        <w:pBdr>
          <w:bottom w:val="single" w:sz="4" w:space="3" w:color="FFFFFF"/>
        </w:pBdr>
        <w:tabs>
          <w:tab w:val="left" w:pos="709"/>
          <w:tab w:val="left" w:pos="1134"/>
        </w:tabs>
        <w:autoSpaceDE w:val="0"/>
        <w:autoSpaceDN w:val="0"/>
        <w:adjustRightInd w:val="0"/>
        <w:spacing w:after="0" w:line="240" w:lineRule="auto"/>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4A5D3B" w:rsidRPr="004346B8">
        <w:rPr>
          <w:rFonts w:ascii="Times New Roman" w:hAnsi="Times New Roman" w:cs="Times New Roman"/>
          <w:sz w:val="26"/>
          <w:szCs w:val="26"/>
          <w:lang w:val="ru-RU"/>
        </w:rPr>
        <w:t xml:space="preserve"> </w:t>
      </w:r>
      <w:r w:rsidR="004A5D3B" w:rsidRPr="004346B8">
        <w:rPr>
          <w:rFonts w:ascii="Times New Roman" w:hAnsi="Times New Roman" w:cs="Times New Roman"/>
          <w:i/>
          <w:sz w:val="24"/>
          <w:szCs w:val="26"/>
          <w:lang w:val="ru-RU"/>
        </w:rPr>
        <w:t>Опубликованы 10 материалов на интернет порталах, более 20 выступлений на республиканских телеканалах. Разработаны и размещены два видеоролика в социальных</w:t>
      </w:r>
      <w:r w:rsidR="00EE4228" w:rsidRPr="004346B8">
        <w:rPr>
          <w:rFonts w:ascii="Times New Roman" w:hAnsi="Times New Roman" w:cs="Times New Roman"/>
          <w:i/>
          <w:sz w:val="24"/>
          <w:szCs w:val="26"/>
          <w:lang w:val="ru-RU"/>
        </w:rPr>
        <w:t xml:space="preserve"> сетях и youtube канале и</w:t>
      </w:r>
      <w:r w:rsidR="004A5D3B" w:rsidRPr="004346B8">
        <w:rPr>
          <w:rFonts w:ascii="Times New Roman" w:hAnsi="Times New Roman" w:cs="Times New Roman"/>
          <w:i/>
          <w:sz w:val="24"/>
          <w:szCs w:val="26"/>
          <w:lang w:val="ru-RU"/>
        </w:rPr>
        <w:t xml:space="preserve"> на аккаунтах известных блогеров. Проведено общественное слушание по запрету оборота вейпов и повышение акцизов на изделия из нагреваемого табака (ИНТ). Для повышения осведомленности населе</w:t>
      </w:r>
      <w:r w:rsidR="00EE4228" w:rsidRPr="004346B8">
        <w:rPr>
          <w:rFonts w:ascii="Times New Roman" w:hAnsi="Times New Roman" w:cs="Times New Roman"/>
          <w:i/>
          <w:sz w:val="24"/>
          <w:szCs w:val="26"/>
          <w:lang w:val="ru-RU"/>
        </w:rPr>
        <w:t>ния о вреде потребления табака.  В</w:t>
      </w:r>
      <w:r w:rsidR="004A5D3B" w:rsidRPr="004346B8">
        <w:rPr>
          <w:rFonts w:ascii="Times New Roman" w:hAnsi="Times New Roman" w:cs="Times New Roman"/>
          <w:i/>
          <w:sz w:val="24"/>
          <w:szCs w:val="26"/>
          <w:lang w:val="ru-RU"/>
        </w:rPr>
        <w:t xml:space="preserve"> целях контроля за рекламой, запретом курения в общественных местах с 31 мая по 19 июля </w:t>
      </w:r>
      <w:r w:rsidR="0030784C" w:rsidRPr="004346B8">
        <w:rPr>
          <w:rFonts w:ascii="Times New Roman" w:hAnsi="Times New Roman" w:cs="Times New Roman"/>
          <w:i/>
          <w:sz w:val="24"/>
          <w:szCs w:val="26"/>
          <w:lang w:val="ru-RU"/>
        </w:rPr>
        <w:t xml:space="preserve">2022 </w:t>
      </w:r>
      <w:r w:rsidR="0030784C" w:rsidRPr="004346B8">
        <w:rPr>
          <w:rFonts w:ascii="Times New Roman" w:hAnsi="Times New Roman" w:cs="Times New Roman"/>
          <w:i/>
          <w:sz w:val="24"/>
          <w:szCs w:val="26"/>
          <w:lang w:val="kk-KZ"/>
        </w:rPr>
        <w:t xml:space="preserve">года </w:t>
      </w:r>
      <w:r w:rsidR="004A5D3B" w:rsidRPr="004346B8">
        <w:rPr>
          <w:rFonts w:ascii="Times New Roman" w:hAnsi="Times New Roman" w:cs="Times New Roman"/>
          <w:i/>
          <w:sz w:val="24"/>
          <w:szCs w:val="26"/>
          <w:lang w:val="ru-RU"/>
        </w:rPr>
        <w:t>во всех регионах страны проведены акции, антитабачные интерактивные мобильные выставки «Вся правда о табаке», также рейды по исполнению законодательных запретов на потребление табачных изделий в общественных местах.</w:t>
      </w:r>
      <w:r w:rsidR="004A5D3B" w:rsidRPr="004346B8">
        <w:rPr>
          <w:rFonts w:ascii="Times New Roman" w:hAnsi="Times New Roman" w:cs="Times New Roman"/>
          <w:sz w:val="26"/>
          <w:szCs w:val="26"/>
          <w:lang w:val="ru-RU"/>
        </w:rPr>
        <w:t xml:space="preserve"> </w:t>
      </w:r>
    </w:p>
    <w:p w14:paraId="3723B0FE" w14:textId="77777777" w:rsidR="0030784C" w:rsidRPr="004346B8" w:rsidRDefault="0030784C" w:rsidP="0030784C">
      <w:pPr>
        <w:pBdr>
          <w:bottom w:val="single" w:sz="4" w:space="3" w:color="FFFFFF"/>
        </w:pBdr>
        <w:tabs>
          <w:tab w:val="left" w:pos="709"/>
          <w:tab w:val="left" w:pos="1134"/>
        </w:tabs>
        <w:autoSpaceDE w:val="0"/>
        <w:autoSpaceDN w:val="0"/>
        <w:adjustRightInd w:val="0"/>
        <w:spacing w:after="0" w:line="240" w:lineRule="auto"/>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EE4228" w:rsidRPr="004346B8">
        <w:rPr>
          <w:rFonts w:ascii="Times New Roman" w:hAnsi="Times New Roman" w:cs="Times New Roman"/>
          <w:sz w:val="26"/>
          <w:szCs w:val="26"/>
          <w:lang w:val="ru-RU"/>
        </w:rPr>
        <w:t xml:space="preserve">Реализуется </w:t>
      </w:r>
      <w:r w:rsidR="00872C5E" w:rsidRPr="004346B8">
        <w:rPr>
          <w:rFonts w:ascii="Times New Roman" w:hAnsi="Times New Roman" w:cs="Times New Roman"/>
          <w:sz w:val="26"/>
          <w:szCs w:val="26"/>
          <w:lang w:val="ru-RU"/>
        </w:rPr>
        <w:t xml:space="preserve">план мероприятий по информационно – разъяснительной работе среди населения Республики Казахстан по профилактике травматизма (падение, утопление, выпадение из окон детей), потребления алкоголя, </w:t>
      </w:r>
      <w:r w:rsidR="00E1117E" w:rsidRPr="004346B8">
        <w:rPr>
          <w:rFonts w:ascii="Times New Roman" w:hAnsi="Times New Roman" w:cs="Times New Roman"/>
          <w:sz w:val="26"/>
          <w:szCs w:val="26"/>
          <w:lang w:val="ru-RU"/>
        </w:rPr>
        <w:t>психоактивных веществ</w:t>
      </w:r>
      <w:r w:rsidR="00872C5E" w:rsidRPr="004346B8">
        <w:rPr>
          <w:rFonts w:ascii="Times New Roman" w:hAnsi="Times New Roman" w:cs="Times New Roman"/>
          <w:sz w:val="26"/>
          <w:szCs w:val="26"/>
          <w:lang w:val="ru-RU"/>
        </w:rPr>
        <w:t>, физической акти</w:t>
      </w:r>
      <w:r w:rsidR="00EE4228" w:rsidRPr="004346B8">
        <w:rPr>
          <w:rFonts w:ascii="Times New Roman" w:hAnsi="Times New Roman" w:cs="Times New Roman"/>
          <w:sz w:val="26"/>
          <w:szCs w:val="26"/>
          <w:lang w:val="ru-RU"/>
        </w:rPr>
        <w:t xml:space="preserve">вности и правильного питания на </w:t>
      </w:r>
      <w:r w:rsidR="00872C5E" w:rsidRPr="004346B8">
        <w:rPr>
          <w:rFonts w:ascii="Times New Roman" w:hAnsi="Times New Roman" w:cs="Times New Roman"/>
          <w:sz w:val="26"/>
          <w:szCs w:val="26"/>
          <w:lang w:val="ru-RU"/>
        </w:rPr>
        <w:t>2022-2025 годы</w:t>
      </w:r>
      <w:r w:rsidRPr="004346B8">
        <w:rPr>
          <w:rFonts w:ascii="Times New Roman" w:hAnsi="Times New Roman" w:cs="Times New Roman"/>
          <w:sz w:val="26"/>
          <w:szCs w:val="26"/>
          <w:lang w:val="ru-RU"/>
        </w:rPr>
        <w:t xml:space="preserve">. </w:t>
      </w:r>
    </w:p>
    <w:p w14:paraId="2E1C1B32" w14:textId="13C02103" w:rsidR="00872C5E" w:rsidRPr="004346B8" w:rsidRDefault="0030784C" w:rsidP="0030784C">
      <w:pPr>
        <w:pBdr>
          <w:bottom w:val="single" w:sz="4" w:space="3" w:color="FFFFFF"/>
        </w:pBdr>
        <w:tabs>
          <w:tab w:val="left" w:pos="709"/>
          <w:tab w:val="left" w:pos="1134"/>
        </w:tabs>
        <w:autoSpaceDE w:val="0"/>
        <w:autoSpaceDN w:val="0"/>
        <w:adjustRightInd w:val="0"/>
        <w:spacing w:after="0" w:line="240" w:lineRule="auto"/>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872C5E" w:rsidRPr="004346B8">
        <w:rPr>
          <w:rFonts w:ascii="Times New Roman" w:hAnsi="Times New Roman" w:cs="Times New Roman"/>
          <w:sz w:val="26"/>
          <w:szCs w:val="26"/>
          <w:lang w:val="ru-RU"/>
        </w:rPr>
        <w:t xml:space="preserve">По итогам 2022 года в рамках </w:t>
      </w:r>
      <w:r w:rsidR="005B7C66" w:rsidRPr="004346B8">
        <w:rPr>
          <w:rFonts w:ascii="Times New Roman" w:hAnsi="Times New Roman" w:cs="Times New Roman"/>
          <w:sz w:val="26"/>
          <w:szCs w:val="26"/>
          <w:lang w:val="ru-RU"/>
        </w:rPr>
        <w:t>вышеуказанного плана</w:t>
      </w:r>
      <w:r w:rsidR="00872C5E" w:rsidRPr="004346B8">
        <w:rPr>
          <w:rFonts w:ascii="Times New Roman" w:hAnsi="Times New Roman" w:cs="Times New Roman"/>
          <w:sz w:val="26"/>
          <w:szCs w:val="26"/>
          <w:lang w:val="ru-RU"/>
        </w:rPr>
        <w:t xml:space="preserve"> среди населения РК проведено 219 674 </w:t>
      </w:r>
      <w:r w:rsidR="007D220F" w:rsidRPr="004346B8">
        <w:rPr>
          <w:rFonts w:ascii="Times New Roman" w:hAnsi="Times New Roman" w:cs="Times New Roman"/>
          <w:sz w:val="26"/>
          <w:szCs w:val="26"/>
          <w:lang w:val="ru-RU"/>
        </w:rPr>
        <w:t>мероприятий, в</w:t>
      </w:r>
      <w:r w:rsidR="00872C5E" w:rsidRPr="004346B8">
        <w:rPr>
          <w:rFonts w:ascii="Times New Roman" w:hAnsi="Times New Roman" w:cs="Times New Roman"/>
          <w:sz w:val="26"/>
          <w:szCs w:val="26"/>
          <w:lang w:val="ru-RU"/>
        </w:rPr>
        <w:t xml:space="preserve"> том числе: 83821 организационных мероприятия в разрезе целевых групп с охватом 802 674 человека и 135 853 мероприятий в СМИ. Распространено 328 012 единиц информационно-образовательных материалов.</w:t>
      </w:r>
    </w:p>
    <w:p w14:paraId="6F508578" w14:textId="7F113DE6" w:rsidR="00872C5E" w:rsidRPr="004346B8" w:rsidRDefault="00872C5E"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рамках реализации </w:t>
      </w:r>
      <w:r w:rsidR="007D220F" w:rsidRPr="004346B8">
        <w:rPr>
          <w:rFonts w:ascii="Times New Roman" w:eastAsia="Times New Roman" w:hAnsi="Times New Roman" w:cs="Times New Roman"/>
          <w:bCs/>
          <w:sz w:val="26"/>
          <w:szCs w:val="26"/>
          <w:lang w:val="ru-RU"/>
        </w:rPr>
        <w:t xml:space="preserve">национального проекта «Качественное и доступное здравоохранение для каждого гражданина «Здоровая нация» </w:t>
      </w:r>
      <w:r w:rsidRPr="004346B8">
        <w:rPr>
          <w:rFonts w:ascii="Times New Roman" w:hAnsi="Times New Roman" w:cs="Times New Roman"/>
          <w:sz w:val="26"/>
          <w:szCs w:val="26"/>
          <w:lang w:val="ru-RU"/>
        </w:rPr>
        <w:t>распространено 710 960 единиц информационно-образовательных материалов, в том числе: 185225 буклетов, 50753 плакатов, 356300 листовок, 111354 других материалов.</w:t>
      </w:r>
    </w:p>
    <w:p w14:paraId="3306BA88" w14:textId="21961D96" w:rsidR="00872C5E" w:rsidRPr="004346B8" w:rsidRDefault="005B7C66"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Разработаны </w:t>
      </w:r>
      <w:r w:rsidRPr="004346B8">
        <w:rPr>
          <w:rFonts w:ascii="Times New Roman" w:hAnsi="Times New Roman" w:cs="Times New Roman"/>
          <w:b/>
          <w:sz w:val="26"/>
          <w:szCs w:val="26"/>
          <w:lang w:val="ru-RU"/>
        </w:rPr>
        <w:t>методические рекомендации по разработке национального профиля питательных веществ</w:t>
      </w:r>
      <w:r w:rsidRPr="004346B8">
        <w:rPr>
          <w:rFonts w:ascii="Times New Roman" w:hAnsi="Times New Roman" w:cs="Times New Roman"/>
          <w:sz w:val="26"/>
          <w:szCs w:val="26"/>
          <w:lang w:val="ru-RU"/>
        </w:rPr>
        <w:t xml:space="preserve"> (для ранжирования продуктов питания</w:t>
      </w:r>
      <w:r w:rsidR="00AF0519"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 xml:space="preserve">в соответствии с их составом с целью профилактики неинфекционных заболеваний) и </w:t>
      </w:r>
      <w:r w:rsidRPr="004346B8">
        <w:rPr>
          <w:rFonts w:ascii="Times New Roman" w:hAnsi="Times New Roman" w:cs="Times New Roman"/>
          <w:b/>
          <w:sz w:val="26"/>
          <w:szCs w:val="26"/>
          <w:lang w:val="ru-RU"/>
        </w:rPr>
        <w:t>по содержанию соли в продуктах питания и готовой пищевой продукции,</w:t>
      </w:r>
      <w:r w:rsidRPr="004346B8">
        <w:rPr>
          <w:rFonts w:ascii="Times New Roman" w:hAnsi="Times New Roman" w:cs="Times New Roman"/>
          <w:sz w:val="26"/>
          <w:szCs w:val="26"/>
          <w:lang w:val="ru-RU"/>
        </w:rPr>
        <w:t xml:space="preserve"> направлены в Управления здравоохранения 20 регионов для внедрения.</w:t>
      </w:r>
    </w:p>
    <w:p w14:paraId="280F175C" w14:textId="29F521BE" w:rsidR="00EE4228" w:rsidRPr="004346B8" w:rsidRDefault="00AF0519"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2022 году проведено </w:t>
      </w:r>
      <w:r w:rsidRPr="004346B8">
        <w:rPr>
          <w:rFonts w:ascii="Times New Roman" w:hAnsi="Times New Roman" w:cs="Times New Roman"/>
          <w:b/>
          <w:sz w:val="26"/>
          <w:szCs w:val="26"/>
          <w:lang w:val="ru-RU"/>
        </w:rPr>
        <w:t xml:space="preserve">национальное исследование по мониторингу поведения школьников в отношении своего здоровья и благополучия </w:t>
      </w:r>
      <w:r w:rsidRPr="004346B8">
        <w:rPr>
          <w:rFonts w:ascii="Times New Roman" w:hAnsi="Times New Roman" w:cs="Times New Roman"/>
          <w:sz w:val="26"/>
          <w:szCs w:val="26"/>
          <w:lang w:val="ru-RU"/>
        </w:rPr>
        <w:t>при поддержке Министерства просвещения РК, с участием управлений образования и здравоохранения всех регионов страны. В исследовании приняли участие 8528 школьников из 121 школы по стране.</w:t>
      </w:r>
      <w:r w:rsidR="008B0E5E" w:rsidRPr="004346B8">
        <w:rPr>
          <w:rFonts w:ascii="Times New Roman" w:hAnsi="Times New Roman" w:cs="Times New Roman"/>
          <w:sz w:val="26"/>
          <w:szCs w:val="26"/>
          <w:lang w:val="ru-RU"/>
        </w:rPr>
        <w:t xml:space="preserve"> </w:t>
      </w:r>
      <w:r w:rsidR="00EE4228" w:rsidRPr="004346B8">
        <w:rPr>
          <w:rFonts w:ascii="Times New Roman" w:hAnsi="Times New Roman" w:cs="Times New Roman"/>
          <w:sz w:val="26"/>
          <w:szCs w:val="26"/>
          <w:lang w:val="ru-RU"/>
        </w:rPr>
        <w:t xml:space="preserve">По итогам исследования </w:t>
      </w:r>
      <w:r w:rsidR="008B0E5E" w:rsidRPr="004346B8">
        <w:rPr>
          <w:rFonts w:ascii="Times New Roman" w:hAnsi="Times New Roman" w:cs="Times New Roman"/>
          <w:sz w:val="26"/>
          <w:szCs w:val="26"/>
          <w:lang w:val="ru-RU"/>
        </w:rPr>
        <w:t xml:space="preserve">большинство детей Казахстана удовлетворены своей жизнью имеют хорошее психическое благополучие, позитивные, поддерживающие отношения в семье, школе и среди сверстников (88 %). Тем не менее, сохраняющееся факторы риска неинфекционных заболеваний, такие как нездоровое пищевое поведение </w:t>
      </w:r>
      <w:r w:rsidR="008B0E5E" w:rsidRPr="004346B8">
        <w:rPr>
          <w:rFonts w:ascii="Times New Roman" w:hAnsi="Times New Roman" w:cs="Times New Roman"/>
          <w:i/>
          <w:sz w:val="24"/>
          <w:szCs w:val="26"/>
          <w:lang w:val="ru-RU"/>
        </w:rPr>
        <w:t xml:space="preserve">(20,5 % пьет вредные для здоровья напитки), </w:t>
      </w:r>
      <w:r w:rsidR="008B0E5E" w:rsidRPr="004346B8">
        <w:rPr>
          <w:rFonts w:ascii="Times New Roman" w:hAnsi="Times New Roman" w:cs="Times New Roman"/>
          <w:sz w:val="26"/>
          <w:szCs w:val="26"/>
          <w:lang w:val="ru-RU"/>
        </w:rPr>
        <w:t>низкая физическая активность (</w:t>
      </w:r>
      <w:r w:rsidR="008B0E5E" w:rsidRPr="004346B8">
        <w:rPr>
          <w:rFonts w:ascii="Times New Roman" w:hAnsi="Times New Roman" w:cs="Times New Roman"/>
          <w:i/>
          <w:sz w:val="24"/>
          <w:szCs w:val="26"/>
          <w:lang w:val="ru-RU"/>
        </w:rPr>
        <w:t>доля детей с ежедневной физической активностью с 34,0% до 32,4%),</w:t>
      </w:r>
      <w:r w:rsidR="008B0E5E" w:rsidRPr="004346B8">
        <w:rPr>
          <w:rFonts w:ascii="Times New Roman" w:hAnsi="Times New Roman" w:cs="Times New Roman"/>
          <w:sz w:val="24"/>
          <w:szCs w:val="26"/>
          <w:lang w:val="ru-RU"/>
        </w:rPr>
        <w:t xml:space="preserve"> </w:t>
      </w:r>
      <w:r w:rsidR="008B0E5E" w:rsidRPr="004346B8">
        <w:rPr>
          <w:rFonts w:ascii="Times New Roman" w:hAnsi="Times New Roman" w:cs="Times New Roman"/>
          <w:sz w:val="26"/>
          <w:szCs w:val="26"/>
          <w:lang w:val="ru-RU"/>
        </w:rPr>
        <w:t>курение (6 %), употребление вейпов (9,8 %), алкоголя (7,0 %), рискованное сексуальное поведение (5,7%) отодвигают положительные изменения и увеличивают бремя серьёзных последствий для здоровья и благополучия детей.</w:t>
      </w:r>
    </w:p>
    <w:p w14:paraId="761313EC" w14:textId="26801618" w:rsidR="00EA6E41" w:rsidRPr="004346B8" w:rsidRDefault="00EA6E41"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Для </w:t>
      </w:r>
      <w:r w:rsidR="000D1951" w:rsidRPr="004346B8">
        <w:rPr>
          <w:rFonts w:ascii="Times New Roman" w:eastAsia="Times New Roman" w:hAnsi="Times New Roman" w:cs="Times New Roman"/>
          <w:bCs/>
          <w:sz w:val="26"/>
          <w:szCs w:val="26"/>
          <w:lang w:val="ru-RU"/>
        </w:rPr>
        <w:t>определения приверженности граждан</w:t>
      </w:r>
      <w:r w:rsidRPr="004346B8">
        <w:rPr>
          <w:rFonts w:ascii="Times New Roman" w:eastAsia="Times New Roman" w:hAnsi="Times New Roman" w:cs="Times New Roman"/>
          <w:bCs/>
          <w:sz w:val="26"/>
          <w:szCs w:val="26"/>
          <w:lang w:val="ru-RU"/>
        </w:rPr>
        <w:t xml:space="preserve"> Казахстана</w:t>
      </w:r>
      <w:r w:rsidR="000D1951" w:rsidRPr="004346B8">
        <w:rPr>
          <w:rFonts w:ascii="Times New Roman" w:eastAsia="Times New Roman" w:hAnsi="Times New Roman" w:cs="Times New Roman"/>
          <w:bCs/>
          <w:sz w:val="26"/>
          <w:szCs w:val="26"/>
          <w:lang w:val="ru-RU"/>
        </w:rPr>
        <w:t xml:space="preserve"> к </w:t>
      </w:r>
      <w:r w:rsidRPr="004346B8">
        <w:rPr>
          <w:rFonts w:ascii="Times New Roman" w:eastAsia="Times New Roman" w:hAnsi="Times New Roman" w:cs="Times New Roman"/>
          <w:bCs/>
          <w:sz w:val="26"/>
          <w:szCs w:val="26"/>
          <w:lang w:val="ru-RU"/>
        </w:rPr>
        <w:t>здоров</w:t>
      </w:r>
      <w:r w:rsidR="000D1951" w:rsidRPr="004346B8">
        <w:rPr>
          <w:rFonts w:ascii="Times New Roman" w:eastAsia="Times New Roman" w:hAnsi="Times New Roman" w:cs="Times New Roman"/>
          <w:bCs/>
          <w:sz w:val="26"/>
          <w:szCs w:val="26"/>
          <w:lang w:val="ru-RU"/>
        </w:rPr>
        <w:t>о</w:t>
      </w:r>
      <w:r w:rsidR="00EE4228" w:rsidRPr="004346B8">
        <w:rPr>
          <w:rFonts w:ascii="Times New Roman" w:eastAsia="Times New Roman" w:hAnsi="Times New Roman" w:cs="Times New Roman"/>
          <w:bCs/>
          <w:sz w:val="26"/>
          <w:szCs w:val="26"/>
          <w:lang w:val="ru-RU"/>
        </w:rPr>
        <w:t xml:space="preserve">му </w:t>
      </w:r>
      <w:r w:rsidRPr="004346B8">
        <w:rPr>
          <w:rFonts w:ascii="Times New Roman" w:eastAsia="Times New Roman" w:hAnsi="Times New Roman" w:cs="Times New Roman"/>
          <w:bCs/>
          <w:sz w:val="26"/>
          <w:szCs w:val="26"/>
          <w:lang w:val="ru-RU"/>
        </w:rPr>
        <w:t>образ</w:t>
      </w:r>
      <w:r w:rsidR="00EE4228" w:rsidRPr="004346B8">
        <w:rPr>
          <w:rFonts w:ascii="Times New Roman" w:eastAsia="Times New Roman" w:hAnsi="Times New Roman" w:cs="Times New Roman"/>
          <w:bCs/>
          <w:sz w:val="26"/>
          <w:szCs w:val="26"/>
          <w:lang w:val="ru-RU"/>
        </w:rPr>
        <w:t xml:space="preserve">у жизни разработана методология исследования, на </w:t>
      </w:r>
      <w:r w:rsidRPr="004346B8">
        <w:rPr>
          <w:rFonts w:ascii="Times New Roman" w:eastAsia="Times New Roman" w:hAnsi="Times New Roman" w:cs="Times New Roman"/>
          <w:bCs/>
          <w:sz w:val="26"/>
          <w:szCs w:val="26"/>
          <w:lang w:val="ru-RU"/>
        </w:rPr>
        <w:t>основе социологическ</w:t>
      </w:r>
      <w:r w:rsidR="00EE4228" w:rsidRPr="004346B8">
        <w:rPr>
          <w:rFonts w:ascii="Times New Roman" w:eastAsia="Times New Roman" w:hAnsi="Times New Roman" w:cs="Times New Roman"/>
          <w:bCs/>
          <w:sz w:val="26"/>
          <w:szCs w:val="26"/>
          <w:lang w:val="ru-RU"/>
        </w:rPr>
        <w:t>ого</w:t>
      </w:r>
      <w:r w:rsidRPr="004346B8">
        <w:rPr>
          <w:rFonts w:ascii="Times New Roman" w:eastAsia="Times New Roman" w:hAnsi="Times New Roman" w:cs="Times New Roman"/>
          <w:bCs/>
          <w:sz w:val="26"/>
          <w:szCs w:val="26"/>
          <w:lang w:val="ru-RU"/>
        </w:rPr>
        <w:t xml:space="preserve"> опрос</w:t>
      </w:r>
      <w:r w:rsidR="00EE4228" w:rsidRPr="004346B8">
        <w:rPr>
          <w:rFonts w:ascii="Times New Roman" w:eastAsia="Times New Roman" w:hAnsi="Times New Roman" w:cs="Times New Roman"/>
          <w:bCs/>
          <w:sz w:val="26"/>
          <w:szCs w:val="26"/>
          <w:lang w:val="ru-RU"/>
        </w:rPr>
        <w:t>а</w:t>
      </w:r>
      <w:r w:rsidRPr="004346B8">
        <w:rPr>
          <w:rFonts w:ascii="Times New Roman" w:eastAsia="Times New Roman" w:hAnsi="Times New Roman" w:cs="Times New Roman"/>
          <w:bCs/>
          <w:sz w:val="26"/>
          <w:szCs w:val="26"/>
          <w:lang w:val="ru-RU"/>
        </w:rPr>
        <w:t xml:space="preserve"> взрослого населения 17 регионов Казахстана (11563 участников). По результатам </w:t>
      </w:r>
      <w:r w:rsidR="000D1951" w:rsidRPr="004346B8">
        <w:rPr>
          <w:rFonts w:ascii="Times New Roman" w:eastAsia="Times New Roman" w:hAnsi="Times New Roman" w:cs="Times New Roman"/>
          <w:bCs/>
          <w:sz w:val="26"/>
          <w:szCs w:val="26"/>
          <w:lang w:val="ru-RU"/>
        </w:rPr>
        <w:t>социологического</w:t>
      </w:r>
      <w:r w:rsidRPr="004346B8">
        <w:rPr>
          <w:rFonts w:ascii="Times New Roman" w:eastAsia="Times New Roman" w:hAnsi="Times New Roman" w:cs="Times New Roman"/>
          <w:bCs/>
          <w:sz w:val="26"/>
          <w:szCs w:val="26"/>
          <w:lang w:val="ru-RU"/>
        </w:rPr>
        <w:t xml:space="preserve"> </w:t>
      </w:r>
      <w:r w:rsidR="000D1951" w:rsidRPr="004346B8">
        <w:rPr>
          <w:rFonts w:ascii="Times New Roman" w:eastAsia="Times New Roman" w:hAnsi="Times New Roman" w:cs="Times New Roman"/>
          <w:bCs/>
          <w:sz w:val="26"/>
          <w:szCs w:val="26"/>
          <w:lang w:val="ru-RU"/>
        </w:rPr>
        <w:t xml:space="preserve">исследования доля граждан, ведущих здоровый образ составила </w:t>
      </w:r>
      <w:r w:rsidRPr="004346B8">
        <w:rPr>
          <w:rFonts w:ascii="Times New Roman" w:eastAsia="Times New Roman" w:hAnsi="Times New Roman" w:cs="Times New Roman"/>
          <w:bCs/>
          <w:sz w:val="26"/>
          <w:szCs w:val="26"/>
          <w:lang w:val="ru-RU"/>
        </w:rPr>
        <w:t>23,2 %.</w:t>
      </w:r>
    </w:p>
    <w:p w14:paraId="7A96574E" w14:textId="1ACCEB00" w:rsidR="00655A3B"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Продолжена работа по реализации </w:t>
      </w:r>
      <w:r w:rsidRPr="004346B8">
        <w:rPr>
          <w:rFonts w:ascii="Times New Roman" w:eastAsia="Times New Roman" w:hAnsi="Times New Roman" w:cs="Times New Roman"/>
          <w:b/>
          <w:bCs/>
          <w:sz w:val="26"/>
          <w:szCs w:val="26"/>
          <w:lang w:val="ru-RU"/>
        </w:rPr>
        <w:t>Плана оперативных действий по противодействию пандемии COVID-19 на 2021-2022 годы</w:t>
      </w:r>
      <w:r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i/>
          <w:sz w:val="26"/>
          <w:szCs w:val="26"/>
          <w:lang w:val="ru-RU"/>
        </w:rPr>
        <w:t>(</w:t>
      </w:r>
      <w:r w:rsidR="006318BF" w:rsidRPr="004346B8">
        <w:rPr>
          <w:rFonts w:ascii="Times New Roman" w:eastAsia="Times New Roman" w:hAnsi="Times New Roman" w:cs="Times New Roman"/>
          <w:bCs/>
          <w:i/>
          <w:sz w:val="24"/>
          <w:szCs w:val="26"/>
          <w:lang w:val="ru-RU"/>
        </w:rPr>
        <w:t>ППРК</w:t>
      </w:r>
      <w:r w:rsidRPr="004346B8">
        <w:rPr>
          <w:rFonts w:ascii="Times New Roman" w:eastAsia="Times New Roman" w:hAnsi="Times New Roman" w:cs="Times New Roman"/>
          <w:bCs/>
          <w:i/>
          <w:sz w:val="24"/>
          <w:szCs w:val="26"/>
          <w:lang w:val="ru-RU"/>
        </w:rPr>
        <w:t xml:space="preserve"> № 781 от</w:t>
      </w:r>
      <w:r w:rsidR="001F5F30" w:rsidRPr="004346B8">
        <w:rPr>
          <w:rFonts w:ascii="Times New Roman" w:eastAsia="Times New Roman" w:hAnsi="Times New Roman" w:cs="Times New Roman"/>
          <w:bCs/>
          <w:i/>
          <w:sz w:val="24"/>
          <w:szCs w:val="26"/>
          <w:lang w:val="ru-RU"/>
        </w:rPr>
        <w:t xml:space="preserve">                 4</w:t>
      </w:r>
      <w:r w:rsidRPr="004346B8">
        <w:rPr>
          <w:rFonts w:ascii="Times New Roman" w:eastAsia="Times New Roman" w:hAnsi="Times New Roman" w:cs="Times New Roman"/>
          <w:bCs/>
          <w:i/>
          <w:sz w:val="24"/>
          <w:szCs w:val="26"/>
          <w:lang w:val="ru-RU"/>
        </w:rPr>
        <w:t xml:space="preserve"> ноября 2021 года),</w:t>
      </w:r>
      <w:r w:rsidR="006E1BCE" w:rsidRPr="004346B8">
        <w:rPr>
          <w:rFonts w:ascii="Times New Roman" w:eastAsia="Times New Roman" w:hAnsi="Times New Roman" w:cs="Times New Roman"/>
          <w:bCs/>
          <w:i/>
          <w:sz w:val="24"/>
          <w:szCs w:val="26"/>
          <w:lang w:val="ru-RU"/>
        </w:rPr>
        <w:t xml:space="preserve"> </w:t>
      </w:r>
      <w:r w:rsidR="006E1BCE" w:rsidRPr="004346B8">
        <w:rPr>
          <w:rFonts w:ascii="Times New Roman" w:eastAsia="Times New Roman" w:hAnsi="Times New Roman" w:cs="Times New Roman"/>
          <w:bCs/>
          <w:sz w:val="26"/>
          <w:szCs w:val="26"/>
          <w:lang w:val="ru-RU"/>
        </w:rPr>
        <w:t xml:space="preserve">в </w:t>
      </w:r>
      <w:r w:rsidR="00A81CCB" w:rsidRPr="004346B8">
        <w:rPr>
          <w:rFonts w:ascii="Times New Roman" w:eastAsia="Times New Roman" w:hAnsi="Times New Roman" w:cs="Times New Roman"/>
          <w:bCs/>
          <w:sz w:val="26"/>
          <w:szCs w:val="26"/>
          <w:lang w:val="ru-RU"/>
        </w:rPr>
        <w:t>котор</w:t>
      </w:r>
      <w:r w:rsidR="006E1BCE" w:rsidRPr="004346B8">
        <w:rPr>
          <w:rFonts w:ascii="Times New Roman" w:eastAsia="Times New Roman" w:hAnsi="Times New Roman" w:cs="Times New Roman"/>
          <w:bCs/>
          <w:sz w:val="26"/>
          <w:szCs w:val="26"/>
          <w:lang w:val="ru-RU"/>
        </w:rPr>
        <w:t>о</w:t>
      </w:r>
      <w:r w:rsidR="00A81CCB" w:rsidRPr="004346B8">
        <w:rPr>
          <w:rFonts w:ascii="Times New Roman" w:eastAsia="Times New Roman" w:hAnsi="Times New Roman" w:cs="Times New Roman"/>
          <w:bCs/>
          <w:sz w:val="26"/>
          <w:szCs w:val="26"/>
          <w:lang w:val="ru-RU"/>
        </w:rPr>
        <w:t>м предусмотрены мероприятия по расширению охвата вакцинацией, оказанию медицинской помощи населению, медицинской реабилитации и лекарственному обеспечению,</w:t>
      </w:r>
      <w:r w:rsidR="00FC505B" w:rsidRPr="004346B8">
        <w:rPr>
          <w:rFonts w:ascii="Times New Roman" w:eastAsia="Times New Roman" w:hAnsi="Times New Roman" w:cs="Times New Roman"/>
          <w:bCs/>
          <w:sz w:val="26"/>
          <w:szCs w:val="26"/>
          <w:lang w:val="ru-RU"/>
        </w:rPr>
        <w:t xml:space="preserve"> </w:t>
      </w:r>
      <w:r w:rsidR="00A81CCB" w:rsidRPr="004346B8">
        <w:rPr>
          <w:rFonts w:ascii="Times New Roman" w:eastAsia="Times New Roman" w:hAnsi="Times New Roman" w:cs="Times New Roman"/>
          <w:bCs/>
          <w:sz w:val="26"/>
          <w:szCs w:val="26"/>
          <w:lang w:val="ru-RU"/>
        </w:rPr>
        <w:t xml:space="preserve">контролю в пунктах пропуска через Государственную границу, коммуникационной стратегии, </w:t>
      </w:r>
      <w:r w:rsidR="00FC505B" w:rsidRPr="004346B8">
        <w:rPr>
          <w:rFonts w:ascii="Times New Roman" w:eastAsia="Times New Roman" w:hAnsi="Times New Roman" w:cs="Times New Roman"/>
          <w:bCs/>
          <w:sz w:val="26"/>
          <w:szCs w:val="26"/>
          <w:lang w:val="ru-RU"/>
        </w:rPr>
        <w:t>развитию</w:t>
      </w:r>
      <w:r w:rsidR="00A81CCB" w:rsidRPr="004346B8">
        <w:rPr>
          <w:rFonts w:ascii="Times New Roman" w:eastAsia="Times New Roman" w:hAnsi="Times New Roman" w:cs="Times New Roman"/>
          <w:bCs/>
          <w:sz w:val="26"/>
          <w:szCs w:val="26"/>
          <w:lang w:val="ru-RU"/>
        </w:rPr>
        <w:t xml:space="preserve"> научно-исследовательского потенциала</w:t>
      </w:r>
      <w:r w:rsidR="00FC505B" w:rsidRPr="004346B8">
        <w:rPr>
          <w:rFonts w:ascii="Times New Roman" w:eastAsia="Times New Roman" w:hAnsi="Times New Roman" w:cs="Times New Roman"/>
          <w:bCs/>
          <w:sz w:val="26"/>
          <w:szCs w:val="26"/>
          <w:lang w:val="ru-RU"/>
        </w:rPr>
        <w:t>, а также противоэпидемические</w:t>
      </w:r>
      <w:r w:rsidR="00A81CCB" w:rsidRPr="004346B8">
        <w:rPr>
          <w:rFonts w:ascii="Times New Roman" w:eastAsia="Times New Roman" w:hAnsi="Times New Roman" w:cs="Times New Roman"/>
          <w:bCs/>
          <w:sz w:val="26"/>
          <w:szCs w:val="26"/>
          <w:lang w:val="ru-RU"/>
        </w:rPr>
        <w:t xml:space="preserve"> мероприятия и развитие информационных систем. </w:t>
      </w:r>
    </w:p>
    <w:p w14:paraId="5D208B53" w14:textId="77777777" w:rsidR="00E50315" w:rsidRPr="004346B8" w:rsidRDefault="0004503F"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21 мая 2022 года во исполнения поручения Главы Государства принят </w:t>
      </w:r>
      <w:r w:rsidRPr="004346B8">
        <w:rPr>
          <w:rFonts w:ascii="Times New Roman" w:eastAsia="Times New Roman" w:hAnsi="Times New Roman" w:cs="Times New Roman"/>
          <w:b/>
          <w:bCs/>
          <w:sz w:val="26"/>
          <w:szCs w:val="26"/>
          <w:lang w:val="ru-RU"/>
        </w:rPr>
        <w:t>Закон РК «О биологической безопасности Республики Казахстан»</w:t>
      </w:r>
      <w:r w:rsidRPr="004346B8">
        <w:rPr>
          <w:rFonts w:ascii="Times New Roman" w:eastAsia="Times New Roman" w:hAnsi="Times New Roman" w:cs="Times New Roman"/>
          <w:bCs/>
          <w:sz w:val="26"/>
          <w:szCs w:val="26"/>
          <w:lang w:val="ru-RU"/>
        </w:rPr>
        <w:t xml:space="preserve"> № 122-VII ЗРК (далее – Закон). </w:t>
      </w:r>
      <w:r w:rsidR="00655A3B" w:rsidRPr="004346B8">
        <w:rPr>
          <w:rFonts w:ascii="Times New Roman" w:eastAsia="Times New Roman" w:hAnsi="Times New Roman" w:cs="Times New Roman"/>
          <w:bCs/>
          <w:sz w:val="26"/>
          <w:szCs w:val="26"/>
          <w:lang w:val="ru-RU"/>
        </w:rPr>
        <w:t xml:space="preserve">В реализацию Закона принято </w:t>
      </w:r>
      <w:r w:rsidRPr="004346B8">
        <w:rPr>
          <w:rFonts w:ascii="Times New Roman" w:eastAsia="Times New Roman" w:hAnsi="Times New Roman" w:cs="Times New Roman"/>
          <w:bCs/>
          <w:sz w:val="26"/>
          <w:szCs w:val="26"/>
          <w:lang w:val="ru-RU"/>
        </w:rPr>
        <w:t>21</w:t>
      </w:r>
      <w:r w:rsidR="00655A3B" w:rsidRPr="004346B8">
        <w:rPr>
          <w:rFonts w:ascii="Times New Roman" w:eastAsia="Times New Roman" w:hAnsi="Times New Roman" w:cs="Times New Roman"/>
          <w:bCs/>
          <w:sz w:val="26"/>
          <w:szCs w:val="26"/>
          <w:lang w:val="ru-RU"/>
        </w:rPr>
        <w:t xml:space="preserve"> подзаконных актов.</w:t>
      </w:r>
    </w:p>
    <w:p w14:paraId="15367DA9" w14:textId="42FF0788" w:rsidR="00E50315" w:rsidRPr="004346B8" w:rsidRDefault="00E5031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целях обеспечения биологической безопасности, устойчивого развития и совершенствования инфраструктуры биофармацевтического рынка 16 июня 2022 года создан </w:t>
      </w:r>
      <w:r w:rsidRPr="004346B8">
        <w:rPr>
          <w:rFonts w:ascii="Times New Roman" w:eastAsia="Times New Roman" w:hAnsi="Times New Roman" w:cs="Times New Roman"/>
          <w:b/>
          <w:bCs/>
          <w:sz w:val="26"/>
          <w:szCs w:val="26"/>
          <w:lang w:val="ru-RU"/>
        </w:rPr>
        <w:t>национальный холдинг АО «QazBioPharm»</w:t>
      </w:r>
      <w:r w:rsidRPr="004346B8">
        <w:rPr>
          <w:rFonts w:ascii="Times New Roman" w:eastAsia="Times New Roman" w:hAnsi="Times New Roman" w:cs="Times New Roman"/>
          <w:bCs/>
          <w:sz w:val="26"/>
          <w:szCs w:val="26"/>
          <w:lang w:val="ru-RU"/>
        </w:rPr>
        <w:t xml:space="preserve">, утвержден </w:t>
      </w:r>
      <w:r w:rsidR="00DA79A2" w:rsidRPr="004346B8">
        <w:rPr>
          <w:rFonts w:ascii="Times New Roman" w:eastAsia="Times New Roman" w:hAnsi="Times New Roman" w:cs="Times New Roman"/>
          <w:bCs/>
          <w:sz w:val="26"/>
          <w:szCs w:val="26"/>
          <w:lang w:val="ru-RU"/>
        </w:rPr>
        <w:t>План развития холдинга на 2023-2032 годы.</w:t>
      </w:r>
      <w:r w:rsidRPr="004346B8">
        <w:rPr>
          <w:rFonts w:ascii="Times New Roman" w:eastAsia="Times New Roman" w:hAnsi="Times New Roman" w:cs="Times New Roman"/>
          <w:bCs/>
          <w:sz w:val="26"/>
          <w:szCs w:val="26"/>
          <w:lang w:val="ru-RU"/>
        </w:rPr>
        <w:t xml:space="preserve">   </w:t>
      </w:r>
    </w:p>
    <w:p w14:paraId="3FD4ED8A" w14:textId="3E5B762E" w:rsidR="00E50315" w:rsidRPr="004346B8" w:rsidRDefault="00E5031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рамках реализации направления 2 «Формирование современной системы эпидемиологического прогнозирования и реагирования национального проекта «Качественное и доступное здравоохранение для каждого гражданина «Здоровая нация»  создана </w:t>
      </w:r>
      <w:r w:rsidRPr="004346B8">
        <w:rPr>
          <w:rFonts w:ascii="Times New Roman" w:eastAsia="Times New Roman" w:hAnsi="Times New Roman" w:cs="Times New Roman"/>
          <w:b/>
          <w:bCs/>
          <w:sz w:val="26"/>
          <w:szCs w:val="26"/>
          <w:lang w:val="ru-RU"/>
        </w:rPr>
        <w:t>система прогнозирования и реагирования на вакциноуправляемые инфекции</w:t>
      </w:r>
      <w:r w:rsidRPr="004346B8">
        <w:rPr>
          <w:rFonts w:ascii="Times New Roman" w:eastAsia="Times New Roman" w:hAnsi="Times New Roman" w:cs="Times New Roman"/>
          <w:bCs/>
          <w:sz w:val="26"/>
          <w:szCs w:val="26"/>
          <w:lang w:val="ru-RU"/>
        </w:rPr>
        <w:t xml:space="preserve">, </w:t>
      </w:r>
      <w:r w:rsidR="005B2CC4" w:rsidRPr="004346B8">
        <w:rPr>
          <w:rFonts w:ascii="Times New Roman" w:eastAsia="Times New Roman" w:hAnsi="Times New Roman" w:cs="Times New Roman"/>
          <w:bCs/>
          <w:sz w:val="26"/>
          <w:szCs w:val="26"/>
          <w:lang w:val="ru-RU"/>
        </w:rPr>
        <w:t xml:space="preserve">в </w:t>
      </w:r>
      <w:r w:rsidRPr="004346B8">
        <w:rPr>
          <w:rFonts w:ascii="Times New Roman" w:eastAsia="Times New Roman" w:hAnsi="Times New Roman" w:cs="Times New Roman"/>
          <w:bCs/>
          <w:sz w:val="26"/>
          <w:szCs w:val="26"/>
          <w:lang w:val="ru-RU"/>
        </w:rPr>
        <w:t xml:space="preserve">которой будет проведена работа </w:t>
      </w:r>
      <w:r w:rsidR="005B2CC4" w:rsidRPr="004346B8">
        <w:rPr>
          <w:rFonts w:ascii="Times New Roman" w:eastAsia="Times New Roman" w:hAnsi="Times New Roman" w:cs="Times New Roman"/>
          <w:bCs/>
          <w:sz w:val="26"/>
          <w:szCs w:val="26"/>
          <w:lang w:val="ru-RU"/>
        </w:rPr>
        <w:t>по</w:t>
      </w:r>
      <w:r w:rsidRPr="004346B8">
        <w:rPr>
          <w:rFonts w:ascii="Times New Roman" w:eastAsia="Times New Roman" w:hAnsi="Times New Roman" w:cs="Times New Roman"/>
          <w:bCs/>
          <w:sz w:val="26"/>
          <w:szCs w:val="26"/>
          <w:lang w:val="ru-RU"/>
        </w:rPr>
        <w:t xml:space="preserve"> создани</w:t>
      </w:r>
      <w:r w:rsidR="005B2CC4" w:rsidRPr="004346B8">
        <w:rPr>
          <w:rFonts w:ascii="Times New Roman" w:eastAsia="Times New Roman" w:hAnsi="Times New Roman" w:cs="Times New Roman"/>
          <w:bCs/>
          <w:sz w:val="26"/>
          <w:szCs w:val="26"/>
          <w:lang w:val="ru-RU"/>
        </w:rPr>
        <w:t>ю</w:t>
      </w:r>
      <w:r w:rsidRPr="004346B8">
        <w:rPr>
          <w:rFonts w:ascii="Times New Roman" w:eastAsia="Times New Roman" w:hAnsi="Times New Roman" w:cs="Times New Roman"/>
          <w:bCs/>
          <w:sz w:val="26"/>
          <w:szCs w:val="26"/>
          <w:lang w:val="ru-RU"/>
        </w:rPr>
        <w:t xml:space="preserve"> автоматизированных ситуационных отчетов по эпидемиологической ситуации за корью и полиомиелитом и установлению порогов заболеваемости, моделированию п</w:t>
      </w:r>
      <w:r w:rsidR="005B2CC4" w:rsidRPr="004346B8">
        <w:rPr>
          <w:rFonts w:ascii="Times New Roman" w:eastAsia="Times New Roman" w:hAnsi="Times New Roman" w:cs="Times New Roman"/>
          <w:bCs/>
          <w:sz w:val="26"/>
          <w:szCs w:val="26"/>
          <w:lang w:val="ru-RU"/>
        </w:rPr>
        <w:t>рогнозирования и созданию</w:t>
      </w:r>
      <w:r w:rsidRPr="004346B8">
        <w:rPr>
          <w:rFonts w:ascii="Times New Roman" w:eastAsia="Times New Roman" w:hAnsi="Times New Roman" w:cs="Times New Roman"/>
          <w:bCs/>
          <w:sz w:val="26"/>
          <w:szCs w:val="26"/>
          <w:lang w:val="ru-RU"/>
        </w:rPr>
        <w:t xml:space="preserve"> онлайн информационной панели (dashboard) в статистической программе R. </w:t>
      </w:r>
      <w:r w:rsidR="00C5508E" w:rsidRPr="004346B8">
        <w:rPr>
          <w:rFonts w:ascii="Times New Roman" w:eastAsia="Times New Roman" w:hAnsi="Times New Roman" w:cs="Times New Roman"/>
          <w:bCs/>
          <w:sz w:val="26"/>
          <w:szCs w:val="26"/>
          <w:lang w:val="ru-RU"/>
        </w:rPr>
        <w:t xml:space="preserve">Утверждена </w:t>
      </w:r>
      <w:r w:rsidRPr="004346B8">
        <w:rPr>
          <w:rFonts w:ascii="Times New Roman" w:eastAsia="Times New Roman" w:hAnsi="Times New Roman" w:cs="Times New Roman"/>
          <w:bCs/>
          <w:sz w:val="26"/>
          <w:szCs w:val="26"/>
          <w:lang w:val="ru-RU"/>
        </w:rPr>
        <w:t xml:space="preserve"> методология по моделированию кори в виде стохастической компартментной модели в Казахстане</w:t>
      </w:r>
      <w:r w:rsidR="00C5508E" w:rsidRPr="004346B8">
        <w:rPr>
          <w:rFonts w:ascii="Times New Roman" w:eastAsia="Times New Roman" w:hAnsi="Times New Roman" w:cs="Times New Roman"/>
          <w:bCs/>
          <w:sz w:val="26"/>
          <w:szCs w:val="26"/>
          <w:lang w:val="ru-RU"/>
        </w:rPr>
        <w:t>.</w:t>
      </w:r>
    </w:p>
    <w:p w14:paraId="63B2D861" w14:textId="38946092" w:rsidR="00C5508E" w:rsidRPr="004346B8" w:rsidRDefault="00C5508E"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Начата работа по разработке государственной информационной системы в области биологической безопасности </w:t>
      </w:r>
      <w:r w:rsidRPr="004346B8">
        <w:rPr>
          <w:rFonts w:ascii="Times New Roman" w:eastAsia="Times New Roman" w:hAnsi="Times New Roman" w:cs="Times New Roman"/>
          <w:bCs/>
          <w:i/>
          <w:sz w:val="24"/>
          <w:szCs w:val="26"/>
          <w:lang w:val="ru-RU"/>
        </w:rPr>
        <w:t>(разработка проекта инвестиционного предложения и проект</w:t>
      </w:r>
      <w:r w:rsidR="00CC70B4" w:rsidRPr="004346B8">
        <w:rPr>
          <w:rFonts w:ascii="Times New Roman" w:eastAsia="Times New Roman" w:hAnsi="Times New Roman" w:cs="Times New Roman"/>
          <w:bCs/>
          <w:i/>
          <w:sz w:val="24"/>
          <w:szCs w:val="26"/>
          <w:lang w:val="ru-RU"/>
        </w:rPr>
        <w:t>а</w:t>
      </w:r>
      <w:r w:rsidRPr="004346B8">
        <w:rPr>
          <w:rFonts w:ascii="Times New Roman" w:eastAsia="Times New Roman" w:hAnsi="Times New Roman" w:cs="Times New Roman"/>
          <w:bCs/>
          <w:i/>
          <w:sz w:val="24"/>
          <w:szCs w:val="26"/>
          <w:lang w:val="ru-RU"/>
        </w:rPr>
        <w:t xml:space="preserve"> технического задания по разработке государственной информационной системы в области биологической безопасности и утверждение «Целевой» архитектуры и т.д.</w:t>
      </w:r>
      <w:r w:rsidR="00CC70B4" w:rsidRPr="004346B8">
        <w:rPr>
          <w:rFonts w:ascii="Times New Roman" w:eastAsia="Times New Roman" w:hAnsi="Times New Roman" w:cs="Times New Roman"/>
          <w:bCs/>
          <w:i/>
          <w:sz w:val="24"/>
          <w:szCs w:val="26"/>
          <w:lang w:val="ru-RU"/>
        </w:rPr>
        <w:t xml:space="preserve">), </w:t>
      </w:r>
      <w:r w:rsidR="00CC70B4" w:rsidRPr="004346B8">
        <w:rPr>
          <w:rFonts w:ascii="Times New Roman" w:eastAsia="Times New Roman" w:hAnsi="Times New Roman" w:cs="Times New Roman"/>
          <w:bCs/>
          <w:sz w:val="26"/>
          <w:szCs w:val="26"/>
          <w:lang w:val="ru-RU"/>
        </w:rPr>
        <w:t>ведется</w:t>
      </w:r>
      <w:r w:rsidRPr="004346B8">
        <w:rPr>
          <w:rFonts w:ascii="Times New Roman" w:eastAsia="Times New Roman" w:hAnsi="Times New Roman" w:cs="Times New Roman"/>
          <w:bCs/>
          <w:sz w:val="26"/>
          <w:szCs w:val="26"/>
          <w:lang w:val="ru-RU"/>
        </w:rPr>
        <w:t xml:space="preserve"> процесс разработки информационной системы «Санитарно-эпидемиологический надзор».</w:t>
      </w:r>
    </w:p>
    <w:p w14:paraId="481573C2" w14:textId="5F23E20B" w:rsidR="00DA79A2" w:rsidRPr="004346B8" w:rsidRDefault="00C5508E"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 </w:t>
      </w:r>
      <w:r w:rsidR="00E50315" w:rsidRPr="004346B8">
        <w:rPr>
          <w:rFonts w:ascii="Times New Roman" w:eastAsia="Times New Roman" w:hAnsi="Times New Roman" w:cs="Times New Roman"/>
          <w:bCs/>
          <w:sz w:val="26"/>
          <w:szCs w:val="26"/>
          <w:lang w:val="ru-RU"/>
        </w:rPr>
        <w:t>Приобретено 6 единиц высокотехнологического лабораторного оборудования для</w:t>
      </w:r>
      <w:r w:rsidR="00DA79A2" w:rsidRPr="004346B8">
        <w:rPr>
          <w:rFonts w:ascii="Times New Roman" w:eastAsia="Times New Roman" w:hAnsi="Times New Roman" w:cs="Times New Roman"/>
          <w:bCs/>
          <w:sz w:val="26"/>
          <w:szCs w:val="26"/>
          <w:lang w:val="ru-RU"/>
        </w:rPr>
        <w:t xml:space="preserve"> </w:t>
      </w:r>
      <w:r w:rsidR="00E50315" w:rsidRPr="004346B8">
        <w:rPr>
          <w:rFonts w:ascii="Times New Roman" w:eastAsia="Times New Roman" w:hAnsi="Times New Roman" w:cs="Times New Roman"/>
          <w:bCs/>
          <w:sz w:val="26"/>
          <w:szCs w:val="26"/>
          <w:lang w:val="ru-RU"/>
        </w:rPr>
        <w:t>Атырауской, Жамбылской и Кызылординской областей. Внедрено 8 новых методов исследований за счет внебюджетных средств на сумму 165 000 тенге.</w:t>
      </w:r>
    </w:p>
    <w:p w14:paraId="0564FD36" w14:textId="77777777" w:rsidR="000A5673" w:rsidRPr="004346B8" w:rsidRDefault="00E5031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Проведено обучение 914 специалистов санитарно-эпидемиологической экспертизы за счет внебюджетных средств на сумму 3 268 744 тенге.</w:t>
      </w:r>
    </w:p>
    <w:p w14:paraId="63BCF628" w14:textId="56C7365F" w:rsidR="000A5673" w:rsidRPr="004346B8" w:rsidRDefault="00DA79A2"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По модернизации материально-технической базы санитарно-эпидемиологической службы: проведено техническое обследование </w:t>
      </w:r>
      <w:r w:rsidR="00C954C5"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sz w:val="26"/>
          <w:szCs w:val="26"/>
          <w:lang w:val="ru-RU"/>
        </w:rPr>
        <w:t>75 территориальных объектов Комитета, на 23 объекта разработаны ПСД (на экспертизе); приобретено 132 ед. автотранспорта, 20 ед. компьютеров и 169 ед. многофункциональных устройств.</w:t>
      </w:r>
    </w:p>
    <w:p w14:paraId="45B1737E" w14:textId="3E95775D" w:rsidR="00DA79A2" w:rsidRPr="004346B8" w:rsidRDefault="00DA79A2"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рамках обеспечения безопасности продукции: исследовано 53062 образцов продукции, из них 9099 не соответствовали требованиям нормативных актов Евразийского экономического союза (далее – ЕАЭС) или 17,1%. Из них, отечественного производства – 1380 образцов (15,2%), государств-членов ЕАЭС – 2914 (32,0%), других стран – 4805 (52,8%). По всем фактам выявленных нарушений (включая несоответствия по пищевым товарам) субъектам предпринимательства было выдано 2330 предписаний об устранении нарушений требований законодательства Республики Казахстан, с обязательным разъяснением порядка его устранения. </w:t>
      </w:r>
    </w:p>
    <w:p w14:paraId="00CAEFAC" w14:textId="77777777" w:rsidR="000A5673" w:rsidRPr="004346B8" w:rsidRDefault="000A5673"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6"/>
          <w:szCs w:val="26"/>
          <w:lang w:val="ru-RU"/>
        </w:rPr>
      </w:pPr>
      <w:r w:rsidRPr="004346B8">
        <w:rPr>
          <w:rFonts w:ascii="Times New Roman" w:eastAsia="Times New Roman" w:hAnsi="Times New Roman" w:cs="Times New Roman"/>
          <w:bCs/>
          <w:i/>
          <w:sz w:val="26"/>
          <w:szCs w:val="26"/>
          <w:lang w:val="ru-RU"/>
        </w:rPr>
        <w:t>Справочно:</w:t>
      </w:r>
    </w:p>
    <w:p w14:paraId="18B330D0" w14:textId="0459573B" w:rsidR="000A5673" w:rsidRPr="004346B8" w:rsidRDefault="000A5673"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4"/>
          <w:szCs w:val="26"/>
          <w:lang w:val="ru-RU"/>
        </w:rPr>
      </w:pPr>
      <w:r w:rsidRPr="004346B8">
        <w:rPr>
          <w:rFonts w:ascii="Times New Roman" w:eastAsia="Times New Roman" w:hAnsi="Times New Roman" w:cs="Times New Roman"/>
          <w:bCs/>
          <w:i/>
          <w:sz w:val="24"/>
          <w:szCs w:val="26"/>
          <w:lang w:val="ru-RU"/>
        </w:rPr>
        <w:t>Возбуждено 91 дел об административных правонарушениях, вынесено 16 постановлений суда, наложено штрафов на сумму свыше 30 млн. тенге. Направлены 6 материалов в Комитет технического регулирования и метрологии Министерства торговли и интеграции Республики Казахстан по прекращению действия документов по подтверждению соответствия, зарегистрированных ОПС Российской Федерации, выданных на несоответствующую непродовольственную продукцию, также по 6 материалов - в Кыргызскую Республику по вопросу о прекращения действия свидетельства о государственной регистрации на стеклоомывающую жидкость, выявленную в рамках мониторинга безопасности продукции.</w:t>
      </w:r>
    </w:p>
    <w:p w14:paraId="2D1CE741" w14:textId="77777777" w:rsidR="00DA79A2"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За 12 месяцев 2022 года в республике отмечается эпидемиологическое благополучие по вакциноуправляемым инфекциям. </w:t>
      </w:r>
      <w:r w:rsidR="0004503F" w:rsidRPr="004346B8">
        <w:rPr>
          <w:rFonts w:ascii="Times New Roman" w:eastAsia="Times New Roman" w:hAnsi="Times New Roman" w:cs="Times New Roman"/>
          <w:bCs/>
          <w:sz w:val="26"/>
          <w:szCs w:val="26"/>
          <w:lang w:val="ru-RU"/>
        </w:rPr>
        <w:t xml:space="preserve">За 2022 год не зарегистрированы случаи заболевания чумой, холерой, брюшным тифом, паратифами, дифтерией, краснухой, полиомиелитом, столбняком. </w:t>
      </w:r>
    </w:p>
    <w:p w14:paraId="0935CC94" w14:textId="163B49D8" w:rsidR="00CF2E1E" w:rsidRPr="004346B8" w:rsidRDefault="0004503F"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сравнении с 2021 годом достигнуто снижение заболеваемости по </w:t>
      </w:r>
      <w:r w:rsidR="006E1BCE"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sz w:val="26"/>
          <w:szCs w:val="26"/>
          <w:lang w:val="ru-RU"/>
        </w:rPr>
        <w:t xml:space="preserve">13 нозологиям, в том числе коронавирусной инфекцией в 2,2 раза, ротавирусной инфекцией на 17,4%, токсоплазмозом в 29,6 раз.   </w:t>
      </w:r>
    </w:p>
    <w:p w14:paraId="053D2AE6" w14:textId="75C7BAD4" w:rsidR="00CF2E1E" w:rsidRPr="004346B8" w:rsidRDefault="0004503F"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Зарегистрирован рост заболеваемости листериозом в </w:t>
      </w:r>
      <w:r w:rsidR="006868E0" w:rsidRPr="004346B8">
        <w:rPr>
          <w:rFonts w:ascii="Times New Roman" w:eastAsia="Times New Roman" w:hAnsi="Times New Roman" w:cs="Times New Roman"/>
          <w:bCs/>
          <w:sz w:val="26"/>
          <w:szCs w:val="26"/>
          <w:lang w:val="ru-RU"/>
        </w:rPr>
        <w:t>16 раз</w:t>
      </w:r>
      <w:r w:rsidRPr="004346B8">
        <w:rPr>
          <w:rFonts w:ascii="Times New Roman" w:eastAsia="Times New Roman" w:hAnsi="Times New Roman" w:cs="Times New Roman"/>
          <w:bCs/>
          <w:sz w:val="26"/>
          <w:szCs w:val="26"/>
          <w:lang w:val="ru-RU"/>
        </w:rPr>
        <w:t xml:space="preserve">, бруцеллёзом на 48,8%, Конго-Крымской геморрагической лихорадкой в 2,1 </w:t>
      </w:r>
      <w:r w:rsidR="006868E0" w:rsidRPr="004346B8">
        <w:rPr>
          <w:rFonts w:ascii="Times New Roman" w:eastAsia="Times New Roman" w:hAnsi="Times New Roman" w:cs="Times New Roman"/>
          <w:bCs/>
          <w:sz w:val="26"/>
          <w:szCs w:val="26"/>
          <w:lang w:val="ru-RU"/>
        </w:rPr>
        <w:t>раза, группой</w:t>
      </w:r>
      <w:r w:rsidRPr="004346B8">
        <w:rPr>
          <w:rFonts w:ascii="Times New Roman" w:eastAsia="Times New Roman" w:hAnsi="Times New Roman" w:cs="Times New Roman"/>
          <w:bCs/>
          <w:sz w:val="26"/>
          <w:szCs w:val="26"/>
          <w:lang w:val="ru-RU"/>
        </w:rPr>
        <w:t xml:space="preserve"> ОКИ на 64,2</w:t>
      </w:r>
      <w:r w:rsidR="006868E0" w:rsidRPr="004346B8">
        <w:rPr>
          <w:rFonts w:ascii="Times New Roman" w:eastAsia="Times New Roman" w:hAnsi="Times New Roman" w:cs="Times New Roman"/>
          <w:bCs/>
          <w:sz w:val="26"/>
          <w:szCs w:val="26"/>
          <w:lang w:val="ru-RU"/>
        </w:rPr>
        <w:t>%, ОРВИ</w:t>
      </w:r>
      <w:r w:rsidRPr="004346B8">
        <w:rPr>
          <w:rFonts w:ascii="Times New Roman" w:eastAsia="Times New Roman" w:hAnsi="Times New Roman" w:cs="Times New Roman"/>
          <w:bCs/>
          <w:sz w:val="26"/>
          <w:szCs w:val="26"/>
          <w:lang w:val="ru-RU"/>
        </w:rPr>
        <w:t xml:space="preserve"> на 26,5</w:t>
      </w:r>
      <w:r w:rsidR="006868E0" w:rsidRPr="004346B8">
        <w:rPr>
          <w:rFonts w:ascii="Times New Roman" w:eastAsia="Times New Roman" w:hAnsi="Times New Roman" w:cs="Times New Roman"/>
          <w:bCs/>
          <w:sz w:val="26"/>
          <w:szCs w:val="26"/>
          <w:lang w:val="ru-RU"/>
        </w:rPr>
        <w:t>%, туберкулезом</w:t>
      </w:r>
      <w:r w:rsidRPr="004346B8">
        <w:rPr>
          <w:rFonts w:ascii="Times New Roman" w:eastAsia="Times New Roman" w:hAnsi="Times New Roman" w:cs="Times New Roman"/>
          <w:bCs/>
          <w:sz w:val="26"/>
          <w:szCs w:val="26"/>
          <w:lang w:val="ru-RU"/>
        </w:rPr>
        <w:t xml:space="preserve"> органов дыхания на 2,8%.</w:t>
      </w:r>
    </w:p>
    <w:p w14:paraId="0F1D9A58" w14:textId="56188F87" w:rsidR="00CF2E1E"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6"/>
          <w:szCs w:val="26"/>
          <w:lang w:val="ru-RU"/>
        </w:rPr>
      </w:pPr>
      <w:r w:rsidRPr="004346B8">
        <w:rPr>
          <w:rFonts w:ascii="Times New Roman" w:eastAsia="Times New Roman" w:hAnsi="Times New Roman" w:cs="Times New Roman"/>
          <w:bCs/>
          <w:sz w:val="26"/>
          <w:szCs w:val="26"/>
          <w:lang w:val="ru-RU"/>
        </w:rPr>
        <w:t>На постоянной основе проводится работа по обеспечению оптимального уровня охвата иммунизацией подлежащего населения.</w:t>
      </w:r>
      <w:r w:rsidR="0053424E" w:rsidRPr="004346B8">
        <w:rPr>
          <w:rFonts w:ascii="Times New Roman" w:eastAsia="Times New Roman" w:hAnsi="Times New Roman" w:cs="Times New Roman"/>
          <w:bCs/>
          <w:sz w:val="26"/>
          <w:szCs w:val="26"/>
          <w:lang w:val="ru-RU"/>
        </w:rPr>
        <w:t xml:space="preserve">    За 12 месяцев 2022 года по республике подлежало профилактическим прививкам в рамках Национального календаря </w:t>
      </w:r>
      <w:r w:rsidR="00CF2E1E" w:rsidRPr="004346B8">
        <w:rPr>
          <w:rFonts w:ascii="Times New Roman" w:eastAsia="Times New Roman" w:hAnsi="Times New Roman" w:cs="Times New Roman"/>
          <w:bCs/>
          <w:sz w:val="26"/>
          <w:szCs w:val="26"/>
          <w:lang w:val="ru-RU"/>
        </w:rPr>
        <w:t>вакцинации 4</w:t>
      </w:r>
      <w:r w:rsidR="0053424E" w:rsidRPr="004346B8">
        <w:rPr>
          <w:rFonts w:ascii="Times New Roman" w:eastAsia="Times New Roman" w:hAnsi="Times New Roman" w:cs="Times New Roman"/>
          <w:bCs/>
          <w:sz w:val="26"/>
          <w:szCs w:val="26"/>
          <w:lang w:val="ru-RU"/>
        </w:rPr>
        <w:t> 398 628 человек, их них привито 4 346 026 человека, охват</w:t>
      </w:r>
      <w:r w:rsidR="0053424E" w:rsidRPr="004346B8">
        <w:rPr>
          <w:rFonts w:ascii="Times New Roman" w:eastAsia="Times New Roman" w:hAnsi="Times New Roman" w:cs="Times New Roman"/>
          <w:b/>
          <w:bCs/>
          <w:sz w:val="26"/>
          <w:szCs w:val="26"/>
          <w:lang w:val="ru-RU"/>
        </w:rPr>
        <w:t xml:space="preserve"> составил 98,8% при оптимальном уровне не менее 95%.</w:t>
      </w:r>
      <w:r w:rsidR="000A5673" w:rsidRPr="004346B8">
        <w:rPr>
          <w:rFonts w:ascii="Times New Roman" w:eastAsia="Times New Roman" w:hAnsi="Times New Roman" w:cs="Times New Roman"/>
          <w:b/>
          <w:bCs/>
          <w:sz w:val="26"/>
          <w:szCs w:val="26"/>
          <w:lang w:val="ru-RU"/>
        </w:rPr>
        <w:t xml:space="preserve">  </w:t>
      </w:r>
    </w:p>
    <w:p w14:paraId="65F57873" w14:textId="77777777" w:rsidR="00CF2E1E"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За 12 месяцев 2022 года по данным ежемесячного мониторинга вакцинации подлежало: детей до 1 года – 340 549, из них привито против коклюша, дифтерии, столбняка полиомиелита, гемофильной инфекции типа В – 335 919 (98,6%), вирусного гепатита В – 336 458 (98,8%), пневмококковой инфекции – 329 075 (96,6%); детей в возрасте 1 года – 346 532, привито против пневмококковой инфекции – 338 706 (97,7%), полиомиелита (ОПВ) – 322 579 (93,1%), кори, краснухи и паротита – 347 331 (100%), детей 6 лет – 332 778, из них привито против кори, краснухи и паротита – 323 956 (97,3%), против коклюша, дифтерии, столбняка – 322 683 (97%), подростков 16 лет – 241 191, привито против дифтерии и столбняка – 238 261 (98,8%) при оптимальном показателе 95%.</w:t>
      </w:r>
    </w:p>
    <w:p w14:paraId="34A92C13" w14:textId="151AB8DC" w:rsidR="00C5508E"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С целью повышения уровня знаний медицинских работников</w:t>
      </w:r>
      <w:r w:rsidR="00C5508E" w:rsidRPr="004346B8">
        <w:rPr>
          <w:rFonts w:ascii="Times New Roman" w:eastAsia="Times New Roman" w:hAnsi="Times New Roman" w:cs="Times New Roman"/>
          <w:bCs/>
          <w:sz w:val="26"/>
          <w:szCs w:val="26"/>
          <w:lang w:val="ru-RU"/>
        </w:rPr>
        <w:t xml:space="preserve"> по вакцинации</w:t>
      </w:r>
      <w:r w:rsidRPr="004346B8">
        <w:rPr>
          <w:rFonts w:ascii="Times New Roman" w:eastAsia="Times New Roman" w:hAnsi="Times New Roman" w:cs="Times New Roman"/>
          <w:bCs/>
          <w:sz w:val="26"/>
          <w:szCs w:val="26"/>
          <w:lang w:val="ru-RU"/>
        </w:rPr>
        <w:t xml:space="preserve">, ежегодно проводятся семинары с последующей аттестацией. В 2022 году проведено 2 027 семинаров, подготовлено 11 384 врачей и 28 474 средних медицинских работников, направлено на переподготовку – 353 человек. </w:t>
      </w:r>
    </w:p>
    <w:p w14:paraId="0D9BF15C" w14:textId="77777777" w:rsidR="00885449"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4"/>
          <w:szCs w:val="26"/>
          <w:lang w:val="ru-RU"/>
        </w:rPr>
      </w:pPr>
      <w:r w:rsidRPr="004346B8">
        <w:rPr>
          <w:rFonts w:ascii="Times New Roman" w:eastAsia="Times New Roman" w:hAnsi="Times New Roman" w:cs="Times New Roman"/>
          <w:bCs/>
          <w:i/>
          <w:sz w:val="24"/>
          <w:szCs w:val="26"/>
          <w:lang w:val="ru-RU"/>
        </w:rPr>
        <w:t xml:space="preserve">Справочно: </w:t>
      </w:r>
    </w:p>
    <w:p w14:paraId="4B57BC21" w14:textId="77777777" w:rsidR="00885449" w:rsidRPr="004346B8" w:rsidRDefault="00885449"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4"/>
          <w:szCs w:val="26"/>
          <w:lang w:val="ru-RU"/>
        </w:rPr>
      </w:pPr>
      <w:r w:rsidRPr="004346B8">
        <w:rPr>
          <w:rFonts w:ascii="Times New Roman" w:eastAsia="Times New Roman" w:hAnsi="Times New Roman" w:cs="Times New Roman"/>
          <w:bCs/>
          <w:i/>
          <w:sz w:val="24"/>
          <w:szCs w:val="26"/>
          <w:lang w:val="ru-RU"/>
        </w:rPr>
        <w:t>За 2022 год распространено наглядных пособий, в т. ч. памяток, буклетов – 126 518, транслировано видеороликов о пользе иммунизации – 6 072, проведено выступлений по телевидению – 298, выступлений по радио – 655, встреч с населением – 5 978, с представителями религиозных общин – 693, бесед в школах молодых матерей – 22 747, опубликовано статей в СМИ – 701, размещено материалов на веб-сайтах – 6 645, выпущено санитарных бюллетеней – 12 377, прочитано лекций –13 811.</w:t>
      </w:r>
    </w:p>
    <w:p w14:paraId="31D902FB" w14:textId="77777777" w:rsidR="00885449"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Вместе с тем, по республике продолжается работа по организации и проведению вакцинации подлежащего населения против коронавирусной инфекции (далее – КВИ). </w:t>
      </w:r>
    </w:p>
    <w:p w14:paraId="7B742ACB" w14:textId="77777777" w:rsidR="00885449"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Проводится ежедневный мониторинг за обеспечением вакциной, охватом вакцинацией против КВИ в разрезе регионов.</w:t>
      </w:r>
    </w:p>
    <w:p w14:paraId="6EE30C6D" w14:textId="329A979F" w:rsidR="000A5673"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Вакцинация и ревакцинация населения против КВИ проводится с использованием имеющихся остатков вакцины против КВИ (КазВак, Синофарм и «Комиранти» Пфайзер).</w:t>
      </w:r>
      <w:r w:rsidR="00E50315"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sz w:val="26"/>
          <w:szCs w:val="26"/>
          <w:lang w:val="ru-RU"/>
        </w:rPr>
        <w:t>На сегодня 1-компонентом привито более 10,8 млн. человек, охват подлежащего населения составил 81,1% или 57,1% от численности населения, вторым компонентом привито более – 10,6 млн. человек с охватом 79,4% подлежащего населения или 55,9% от численности населения.</w:t>
      </w:r>
      <w:r w:rsidR="00E50315" w:rsidRPr="004346B8">
        <w:rPr>
          <w:rFonts w:ascii="Times New Roman" w:eastAsia="Times New Roman" w:hAnsi="Times New Roman" w:cs="Times New Roman"/>
          <w:bCs/>
          <w:sz w:val="26"/>
          <w:szCs w:val="26"/>
          <w:lang w:val="ru-RU"/>
        </w:rPr>
        <w:t xml:space="preserve"> Ре</w:t>
      </w:r>
      <w:r w:rsidRPr="004346B8">
        <w:rPr>
          <w:rFonts w:ascii="Times New Roman" w:eastAsia="Times New Roman" w:hAnsi="Times New Roman" w:cs="Times New Roman"/>
          <w:bCs/>
          <w:sz w:val="26"/>
          <w:szCs w:val="26"/>
          <w:lang w:val="ru-RU"/>
        </w:rPr>
        <w:t>вакцинацией охвачено более 5,7 млн. человек из числа получивших полный курс в</w:t>
      </w:r>
      <w:r w:rsidR="00E50315" w:rsidRPr="004346B8">
        <w:rPr>
          <w:rFonts w:ascii="Times New Roman" w:eastAsia="Times New Roman" w:hAnsi="Times New Roman" w:cs="Times New Roman"/>
          <w:bCs/>
          <w:sz w:val="26"/>
          <w:szCs w:val="26"/>
          <w:lang w:val="ru-RU"/>
        </w:rPr>
        <w:t>акцинации, что составляет 70,3%, повторной ревакцинацией - 1,2 млн. человек или 55,8% от подлежащего населения.</w:t>
      </w:r>
    </w:p>
    <w:p w14:paraId="40BA66D2" w14:textId="77777777" w:rsidR="000A5673" w:rsidRPr="004346B8" w:rsidRDefault="003D085B" w:rsidP="006B65EE">
      <w:pPr>
        <w:pBdr>
          <w:bottom w:val="single" w:sz="4" w:space="0"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 xml:space="preserve">Цель 1.2. Улучшение доступности и качества медицинских услуг </w:t>
      </w:r>
    </w:p>
    <w:p w14:paraId="64A81403" w14:textId="3E2F2E29" w:rsidR="000A5673" w:rsidRPr="004346B8" w:rsidRDefault="00C77E10" w:rsidP="006B65EE">
      <w:pPr>
        <w:pBdr>
          <w:bottom w:val="single" w:sz="4" w:space="0"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Показатель успешной реанимации по РК составил 39</w:t>
      </w:r>
      <w:r w:rsidR="006E1BCE" w:rsidRPr="004346B8">
        <w:rPr>
          <w:rFonts w:ascii="Times New Roman" w:eastAsia="Times New Roman" w:hAnsi="Times New Roman" w:cs="Times New Roman"/>
          <w:bCs/>
          <w:sz w:val="26"/>
          <w:szCs w:val="26"/>
          <w:lang w:val="ru-RU"/>
        </w:rPr>
        <w:t xml:space="preserve">,0 </w:t>
      </w:r>
      <w:r w:rsidRPr="004346B8">
        <w:rPr>
          <w:rFonts w:ascii="Times New Roman" w:eastAsia="Times New Roman" w:hAnsi="Times New Roman" w:cs="Times New Roman"/>
          <w:bCs/>
          <w:sz w:val="26"/>
          <w:szCs w:val="26"/>
          <w:lang w:val="ru-RU"/>
        </w:rPr>
        <w:t>%. При этом медицинский персонал выездных бригад данных регионов обучен на 100% в соответствии с международными стандартами обучения BLS, ACLS, PALS, PHTLS.</w:t>
      </w:r>
    </w:p>
    <w:p w14:paraId="08518FE4" w14:textId="28C71216" w:rsidR="00342C80" w:rsidRPr="004346B8" w:rsidRDefault="00342C80" w:rsidP="006B65EE">
      <w:pPr>
        <w:pBdr>
          <w:bottom w:val="single" w:sz="4" w:space="0"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sz w:val="26"/>
          <w:szCs w:val="26"/>
          <w:lang w:val="ru-RU" w:eastAsia="ru-RU"/>
        </w:rPr>
      </w:pPr>
      <w:r w:rsidRPr="004346B8">
        <w:rPr>
          <w:rFonts w:ascii="Times New Roman" w:hAnsi="Times New Roman" w:cs="Times New Roman"/>
          <w:sz w:val="26"/>
          <w:szCs w:val="26"/>
          <w:lang w:eastAsia="ru-RU"/>
        </w:rPr>
        <w:t>C</w:t>
      </w:r>
      <w:r w:rsidRPr="004346B8">
        <w:rPr>
          <w:rFonts w:ascii="Times New Roman" w:hAnsi="Times New Roman" w:cs="Times New Roman"/>
          <w:sz w:val="26"/>
          <w:szCs w:val="26"/>
          <w:lang w:val="ru-RU" w:eastAsia="ru-RU"/>
        </w:rPr>
        <w:t xml:space="preserve">лужба </w:t>
      </w:r>
      <w:r w:rsidR="006E1BCE" w:rsidRPr="004346B8">
        <w:rPr>
          <w:rFonts w:ascii="Times New Roman" w:hAnsi="Times New Roman" w:cs="Times New Roman"/>
          <w:sz w:val="26"/>
          <w:szCs w:val="26"/>
          <w:lang w:val="ru-RU" w:eastAsia="ru-RU"/>
        </w:rPr>
        <w:t>скорой медицинской помощи (</w:t>
      </w:r>
      <w:r w:rsidRPr="004346B8">
        <w:rPr>
          <w:rFonts w:ascii="Times New Roman" w:hAnsi="Times New Roman" w:cs="Times New Roman"/>
          <w:sz w:val="26"/>
          <w:szCs w:val="26"/>
          <w:lang w:val="ru-RU" w:eastAsia="ru-RU"/>
        </w:rPr>
        <w:t>СМП</w:t>
      </w:r>
      <w:r w:rsidR="006E1BCE" w:rsidRPr="004346B8">
        <w:rPr>
          <w:rFonts w:ascii="Times New Roman" w:hAnsi="Times New Roman" w:cs="Times New Roman"/>
          <w:sz w:val="26"/>
          <w:szCs w:val="26"/>
          <w:lang w:val="ru-RU" w:eastAsia="ru-RU"/>
        </w:rPr>
        <w:t>)</w:t>
      </w:r>
      <w:r w:rsidRPr="004346B8">
        <w:rPr>
          <w:rFonts w:ascii="Times New Roman" w:hAnsi="Times New Roman" w:cs="Times New Roman"/>
          <w:sz w:val="26"/>
          <w:szCs w:val="26"/>
          <w:lang w:val="ru-RU" w:eastAsia="ru-RU"/>
        </w:rPr>
        <w:t xml:space="preserve"> в стране представлена </w:t>
      </w:r>
      <w:r w:rsidR="006E1BCE" w:rsidRPr="004346B8">
        <w:rPr>
          <w:rFonts w:ascii="Times New Roman" w:hAnsi="Times New Roman" w:cs="Times New Roman"/>
          <w:sz w:val="26"/>
          <w:szCs w:val="26"/>
          <w:lang w:val="ru-RU" w:eastAsia="ru-RU"/>
        </w:rPr>
        <w:t xml:space="preserve">                               </w:t>
      </w:r>
      <w:r w:rsidRPr="004346B8">
        <w:rPr>
          <w:rFonts w:ascii="Times New Roman" w:hAnsi="Times New Roman" w:cs="Times New Roman"/>
          <w:bCs/>
          <w:sz w:val="26"/>
          <w:szCs w:val="26"/>
          <w:lang w:val="ru-RU" w:eastAsia="ru-RU"/>
        </w:rPr>
        <w:t xml:space="preserve">18 самостоятельными станциями, 123 городскими подстанциями и 291 районными отделениями. </w:t>
      </w:r>
      <w:r w:rsidRPr="004346B8">
        <w:rPr>
          <w:rFonts w:ascii="Times New Roman" w:hAnsi="Times New Roman" w:cs="Times New Roman"/>
          <w:bCs/>
          <w:sz w:val="26"/>
          <w:szCs w:val="26"/>
          <w:lang w:val="ru-RU"/>
        </w:rPr>
        <w:t xml:space="preserve">Функционируют </w:t>
      </w:r>
      <w:r w:rsidRPr="004346B8">
        <w:rPr>
          <w:rFonts w:ascii="Times New Roman" w:hAnsi="Times New Roman" w:cs="Times New Roman"/>
          <w:b/>
          <w:sz w:val="26"/>
          <w:szCs w:val="26"/>
          <w:lang w:val="ru-RU"/>
        </w:rPr>
        <w:t>1 490</w:t>
      </w:r>
      <w:r w:rsidRPr="004346B8">
        <w:rPr>
          <w:rFonts w:ascii="Times New Roman" w:hAnsi="Times New Roman" w:cs="Times New Roman"/>
          <w:bCs/>
          <w:sz w:val="26"/>
          <w:szCs w:val="26"/>
          <w:lang w:val="ru-RU"/>
        </w:rPr>
        <w:t xml:space="preserve"> выездных бригад в одну смену, из них 273 (18,3 %) специализированные (врачебные) и 1217 (81,7 %) фельдшерские. В </w:t>
      </w:r>
      <w:r w:rsidRPr="004346B8">
        <w:rPr>
          <w:rFonts w:ascii="Times New Roman" w:hAnsi="Times New Roman" w:cs="Times New Roman"/>
          <w:sz w:val="26"/>
          <w:szCs w:val="26"/>
          <w:lang w:val="ru-RU"/>
        </w:rPr>
        <w:t>городских</w:t>
      </w:r>
      <w:r w:rsidRPr="004346B8">
        <w:rPr>
          <w:rFonts w:ascii="Times New Roman" w:hAnsi="Times New Roman" w:cs="Times New Roman"/>
          <w:bCs/>
          <w:sz w:val="26"/>
          <w:szCs w:val="26"/>
          <w:lang w:val="ru-RU"/>
        </w:rPr>
        <w:t xml:space="preserve"> отделениях функционируют </w:t>
      </w:r>
      <w:r w:rsidRPr="004346B8">
        <w:rPr>
          <w:rFonts w:ascii="Times New Roman" w:hAnsi="Times New Roman" w:cs="Times New Roman"/>
          <w:sz w:val="26"/>
          <w:szCs w:val="26"/>
          <w:lang w:val="ru-RU"/>
        </w:rPr>
        <w:t>892 бригады</w:t>
      </w:r>
      <w:r w:rsidRPr="004346B8">
        <w:rPr>
          <w:rFonts w:ascii="Times New Roman" w:hAnsi="Times New Roman" w:cs="Times New Roman"/>
          <w:bCs/>
          <w:sz w:val="26"/>
          <w:szCs w:val="26"/>
          <w:lang w:val="ru-RU"/>
        </w:rPr>
        <w:t xml:space="preserve">, в </w:t>
      </w:r>
      <w:r w:rsidRPr="004346B8">
        <w:rPr>
          <w:rFonts w:ascii="Times New Roman" w:hAnsi="Times New Roman" w:cs="Times New Roman"/>
          <w:sz w:val="26"/>
          <w:szCs w:val="26"/>
          <w:lang w:val="ru-RU"/>
        </w:rPr>
        <w:t>районных</w:t>
      </w:r>
      <w:r w:rsidRPr="004346B8">
        <w:rPr>
          <w:rFonts w:ascii="Times New Roman" w:hAnsi="Times New Roman" w:cs="Times New Roman"/>
          <w:bCs/>
          <w:sz w:val="26"/>
          <w:szCs w:val="26"/>
          <w:lang w:val="ru-RU"/>
        </w:rPr>
        <w:t xml:space="preserve"> отделениях </w:t>
      </w:r>
      <w:r w:rsidRPr="004346B8">
        <w:rPr>
          <w:rFonts w:ascii="Times New Roman" w:hAnsi="Times New Roman" w:cs="Times New Roman"/>
          <w:sz w:val="26"/>
          <w:szCs w:val="26"/>
          <w:lang w:val="ru-RU"/>
        </w:rPr>
        <w:t>598 бригад СМП</w:t>
      </w:r>
      <w:r w:rsidRPr="004346B8">
        <w:rPr>
          <w:rFonts w:ascii="Times New Roman" w:hAnsi="Times New Roman" w:cs="Times New Roman"/>
          <w:bCs/>
          <w:sz w:val="26"/>
          <w:szCs w:val="26"/>
          <w:lang w:val="ru-RU"/>
        </w:rPr>
        <w:t>. В организациях ПМСП</w:t>
      </w:r>
      <w:r w:rsidRPr="004346B8">
        <w:rPr>
          <w:rFonts w:ascii="Times New Roman" w:hAnsi="Times New Roman" w:cs="Times New Roman"/>
          <w:sz w:val="26"/>
          <w:szCs w:val="26"/>
          <w:lang w:val="ru-RU"/>
        </w:rPr>
        <w:t xml:space="preserve"> </w:t>
      </w:r>
      <w:r w:rsidRPr="004346B8">
        <w:rPr>
          <w:rFonts w:ascii="Times New Roman" w:hAnsi="Times New Roman" w:cs="Times New Roman"/>
          <w:bCs/>
          <w:sz w:val="26"/>
          <w:szCs w:val="26"/>
          <w:lang w:val="ru-RU"/>
        </w:rPr>
        <w:t>для обслуживания вызовов 4 категории</w:t>
      </w:r>
      <w:r w:rsidR="006E1BCE" w:rsidRPr="004346B8">
        <w:rPr>
          <w:rFonts w:ascii="Times New Roman" w:hAnsi="Times New Roman" w:cs="Times New Roman"/>
          <w:bCs/>
          <w:sz w:val="26"/>
          <w:szCs w:val="26"/>
          <w:lang w:val="ru-RU"/>
        </w:rPr>
        <w:t xml:space="preserve"> </w:t>
      </w:r>
      <w:r w:rsidRPr="004346B8">
        <w:rPr>
          <w:rFonts w:ascii="Times New Roman" w:hAnsi="Times New Roman" w:cs="Times New Roman"/>
          <w:bCs/>
          <w:sz w:val="26"/>
          <w:szCs w:val="26"/>
          <w:lang w:val="ru-RU"/>
        </w:rPr>
        <w:t xml:space="preserve">срочности функционируют </w:t>
      </w:r>
      <w:r w:rsidRPr="004346B8">
        <w:rPr>
          <w:rFonts w:ascii="Times New Roman" w:hAnsi="Times New Roman" w:cs="Times New Roman"/>
          <w:b/>
          <w:sz w:val="26"/>
          <w:szCs w:val="26"/>
          <w:lang w:val="ru-RU"/>
        </w:rPr>
        <w:t xml:space="preserve">532 </w:t>
      </w:r>
      <w:r w:rsidRPr="004346B8">
        <w:rPr>
          <w:rFonts w:ascii="Times New Roman" w:hAnsi="Times New Roman" w:cs="Times New Roman"/>
          <w:sz w:val="26"/>
          <w:szCs w:val="26"/>
          <w:lang w:val="ru-RU"/>
        </w:rPr>
        <w:t>бригады СМП.</w:t>
      </w:r>
    </w:p>
    <w:p w14:paraId="3C09C218" w14:textId="16762769" w:rsidR="00342C80" w:rsidRPr="004346B8" w:rsidRDefault="00342C80" w:rsidP="00342C80">
      <w:pPr>
        <w:pStyle w:val="ae"/>
        <w:widowControl w:val="0"/>
        <w:ind w:firstLine="709"/>
        <w:jc w:val="both"/>
        <w:rPr>
          <w:rFonts w:ascii="Times New Roman" w:hAnsi="Times New Roman" w:cs="Times New Roman"/>
          <w:sz w:val="26"/>
          <w:szCs w:val="26"/>
          <w:lang w:val="ru-RU"/>
        </w:rPr>
      </w:pPr>
      <w:r w:rsidRPr="004346B8">
        <w:rPr>
          <w:rFonts w:ascii="Times New Roman" w:eastAsia="Calibri" w:hAnsi="Times New Roman" w:cs="Times New Roman"/>
          <w:sz w:val="26"/>
          <w:szCs w:val="26"/>
          <w:lang w:val="ru-RU"/>
        </w:rPr>
        <w:t>Среднее время доезда бригады с момента поступления вызова на «</w:t>
      </w:r>
      <w:r w:rsidR="003D6207" w:rsidRPr="004346B8">
        <w:rPr>
          <w:rFonts w:ascii="Times New Roman" w:eastAsia="Calibri" w:hAnsi="Times New Roman" w:cs="Times New Roman"/>
          <w:sz w:val="26"/>
          <w:szCs w:val="26"/>
          <w:lang w:val="ru-RU"/>
        </w:rPr>
        <w:t xml:space="preserve">103»  </w:t>
      </w:r>
      <w:r w:rsidR="00CF2E1E" w:rsidRPr="004346B8">
        <w:rPr>
          <w:rFonts w:ascii="Times New Roman" w:eastAsia="Calibri" w:hAnsi="Times New Roman" w:cs="Times New Roman"/>
          <w:sz w:val="26"/>
          <w:szCs w:val="26"/>
          <w:lang w:val="ru-RU"/>
        </w:rPr>
        <w:t xml:space="preserve">                           </w:t>
      </w:r>
      <w:r w:rsidRPr="004346B8">
        <w:rPr>
          <w:rFonts w:ascii="Times New Roman" w:eastAsia="Calibri" w:hAnsi="Times New Roman" w:cs="Times New Roman"/>
          <w:sz w:val="26"/>
          <w:szCs w:val="26"/>
          <w:lang w:val="ru-RU"/>
        </w:rPr>
        <w:t xml:space="preserve">и  доезда к пациенту составляет </w:t>
      </w:r>
      <w:r w:rsidRPr="004346B8">
        <w:rPr>
          <w:rFonts w:ascii="Times New Roman" w:eastAsia="Calibri" w:hAnsi="Times New Roman" w:cs="Times New Roman"/>
          <w:b/>
          <w:bCs/>
          <w:sz w:val="26"/>
          <w:szCs w:val="26"/>
          <w:lang w:val="ru-RU"/>
        </w:rPr>
        <w:t>13,2 минут</w:t>
      </w:r>
      <w:r w:rsidRPr="004346B8">
        <w:rPr>
          <w:rFonts w:ascii="Times New Roman" w:eastAsia="Calibri" w:hAnsi="Times New Roman" w:cs="Times New Roman"/>
          <w:sz w:val="26"/>
          <w:szCs w:val="26"/>
          <w:lang w:val="ru-RU"/>
        </w:rPr>
        <w:t xml:space="preserve">. </w:t>
      </w:r>
    </w:p>
    <w:p w14:paraId="5D67E942" w14:textId="77777777" w:rsidR="00342C80" w:rsidRPr="004346B8" w:rsidRDefault="00342C80" w:rsidP="00342C80">
      <w:pPr>
        <w:widowControl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2022 году количество вызовов составило </w:t>
      </w:r>
      <w:bookmarkStart w:id="0" w:name="_Hlk124262352"/>
      <w:r w:rsidRPr="004346B8">
        <w:rPr>
          <w:rFonts w:ascii="Times New Roman" w:eastAsia="Calibri" w:hAnsi="Times New Roman" w:cs="Times New Roman"/>
          <w:b/>
          <w:bCs/>
          <w:sz w:val="26"/>
          <w:szCs w:val="26"/>
          <w:lang w:val="ru-RU"/>
        </w:rPr>
        <w:t>8 482</w:t>
      </w:r>
      <w:r w:rsidRPr="004346B8">
        <w:rPr>
          <w:rFonts w:ascii="Times New Roman" w:eastAsia="Calibri" w:hAnsi="Times New Roman" w:cs="Times New Roman"/>
          <w:b/>
          <w:bCs/>
          <w:sz w:val="26"/>
          <w:szCs w:val="26"/>
        </w:rPr>
        <w:t> </w:t>
      </w:r>
      <w:r w:rsidRPr="004346B8">
        <w:rPr>
          <w:rFonts w:ascii="Times New Roman" w:eastAsia="Calibri" w:hAnsi="Times New Roman" w:cs="Times New Roman"/>
          <w:b/>
          <w:bCs/>
          <w:sz w:val="26"/>
          <w:szCs w:val="26"/>
          <w:lang w:val="ru-RU"/>
        </w:rPr>
        <w:t>373</w:t>
      </w:r>
      <w:r w:rsidRPr="004346B8">
        <w:rPr>
          <w:rFonts w:ascii="Times New Roman" w:eastAsia="Calibri" w:hAnsi="Times New Roman" w:cs="Times New Roman"/>
          <w:sz w:val="26"/>
          <w:szCs w:val="26"/>
          <w:lang w:val="ru-RU"/>
        </w:rPr>
        <w:t xml:space="preserve"> </w:t>
      </w:r>
      <w:bookmarkEnd w:id="0"/>
      <w:r w:rsidRPr="004346B8">
        <w:rPr>
          <w:rFonts w:ascii="Times New Roman" w:eastAsia="Calibri" w:hAnsi="Times New Roman" w:cs="Times New Roman"/>
          <w:sz w:val="26"/>
          <w:szCs w:val="26"/>
          <w:lang w:val="ru-RU"/>
        </w:rPr>
        <w:t xml:space="preserve">(2021 г. </w:t>
      </w:r>
      <w:r w:rsidRPr="004346B8">
        <w:rPr>
          <w:rFonts w:ascii="Times New Roman" w:eastAsia="Calibri" w:hAnsi="Times New Roman" w:cs="Times New Roman"/>
          <w:b/>
          <w:bCs/>
          <w:sz w:val="26"/>
          <w:szCs w:val="26"/>
          <w:lang w:val="ru-RU"/>
        </w:rPr>
        <w:t xml:space="preserve">– </w:t>
      </w:r>
      <w:r w:rsidRPr="004346B8">
        <w:rPr>
          <w:rFonts w:ascii="Times New Roman" w:eastAsia="Times New Roman" w:hAnsi="Times New Roman" w:cs="Times New Roman"/>
          <w:sz w:val="26"/>
          <w:szCs w:val="26"/>
          <w:lang w:val="ru-RU" w:eastAsia="ru-RU"/>
        </w:rPr>
        <w:t>8 252 281</w:t>
      </w:r>
      <w:r w:rsidRPr="004346B8">
        <w:rPr>
          <w:rFonts w:ascii="Times New Roman" w:eastAsia="Calibri" w:hAnsi="Times New Roman" w:cs="Times New Roman"/>
          <w:sz w:val="26"/>
          <w:szCs w:val="26"/>
          <w:lang w:val="ru-RU"/>
        </w:rPr>
        <w:t>). Показатель в</w:t>
      </w:r>
      <w:r w:rsidRPr="004346B8">
        <w:rPr>
          <w:rFonts w:ascii="Times New Roman" w:eastAsia="Calibri" w:hAnsi="Times New Roman" w:cs="Times New Roman"/>
          <w:sz w:val="26"/>
          <w:szCs w:val="26"/>
          <w:lang w:val="kk-KZ"/>
        </w:rPr>
        <w:t xml:space="preserve">ызова на 1 000 населения составил 430,2 (2021 г. – </w:t>
      </w:r>
      <w:r w:rsidRPr="004346B8">
        <w:rPr>
          <w:rFonts w:ascii="Times New Roman" w:eastAsia="Calibri" w:hAnsi="Times New Roman" w:cs="Times New Roman"/>
          <w:sz w:val="26"/>
          <w:szCs w:val="26"/>
          <w:lang w:val="ru-RU"/>
        </w:rPr>
        <w:t>424,7</w:t>
      </w:r>
      <w:r w:rsidRPr="004346B8">
        <w:rPr>
          <w:rFonts w:ascii="Times New Roman" w:eastAsia="Calibri" w:hAnsi="Times New Roman" w:cs="Times New Roman"/>
          <w:sz w:val="26"/>
          <w:szCs w:val="26"/>
          <w:lang w:val="kk-KZ"/>
        </w:rPr>
        <w:t>).</w:t>
      </w:r>
    </w:p>
    <w:p w14:paraId="3BA9A8F6" w14:textId="50426D0F" w:rsidR="00342C80" w:rsidRPr="004346B8" w:rsidRDefault="00342C80" w:rsidP="006318BF">
      <w:pPr>
        <w:widowControl w:val="0"/>
        <w:pBdr>
          <w:bottom w:val="single" w:sz="4" w:space="0" w:color="FFFFFF"/>
        </w:pBdr>
        <w:tabs>
          <w:tab w:val="left" w:pos="851"/>
        </w:tabs>
        <w:spacing w:after="0" w:line="240" w:lineRule="auto"/>
        <w:ind w:firstLine="709"/>
        <w:jc w:val="both"/>
        <w:rPr>
          <w:rFonts w:ascii="Times New Roman" w:eastAsiaTheme="minorEastAsia" w:hAnsi="Times New Roman" w:cs="Times New Roman"/>
          <w:sz w:val="26"/>
          <w:szCs w:val="26"/>
          <w:lang w:val="ru-RU" w:bidi="hi-IN"/>
        </w:rPr>
      </w:pPr>
      <w:r w:rsidRPr="004346B8">
        <w:rPr>
          <w:rFonts w:ascii="Times New Roman" w:eastAsia="Calibri" w:hAnsi="Times New Roman" w:cs="Times New Roman"/>
          <w:bCs/>
          <w:sz w:val="26"/>
          <w:szCs w:val="26"/>
          <w:lang w:val="ru-RU"/>
        </w:rPr>
        <w:t xml:space="preserve">При этом по 1 категории срочности вызова составили -  5% или </w:t>
      </w:r>
      <w:r w:rsidRPr="004346B8">
        <w:rPr>
          <w:rFonts w:ascii="Times New Roman" w:eastAsiaTheme="minorEastAsia" w:hAnsi="Times New Roman" w:cs="Times New Roman"/>
          <w:sz w:val="26"/>
          <w:szCs w:val="26"/>
          <w:lang w:val="ru-RU" w:bidi="hi-IN"/>
        </w:rPr>
        <w:t xml:space="preserve">417 165 случаев, по 2 категории срочности </w:t>
      </w:r>
      <w:r w:rsidR="003D6207" w:rsidRPr="004346B8">
        <w:rPr>
          <w:rFonts w:ascii="Times New Roman" w:eastAsiaTheme="minorEastAsia" w:hAnsi="Times New Roman" w:cs="Times New Roman"/>
          <w:sz w:val="26"/>
          <w:szCs w:val="26"/>
          <w:lang w:val="ru-RU" w:bidi="hi-IN"/>
        </w:rPr>
        <w:t>– 27</w:t>
      </w:r>
      <w:r w:rsidRPr="004346B8">
        <w:rPr>
          <w:rFonts w:ascii="Times New Roman" w:eastAsiaTheme="minorEastAsia" w:hAnsi="Times New Roman" w:cs="Times New Roman"/>
          <w:sz w:val="26"/>
          <w:szCs w:val="26"/>
          <w:lang w:val="ru-RU" w:bidi="hi-IN"/>
        </w:rPr>
        <w:t xml:space="preserve"> % или 2</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 xml:space="preserve">299 839 </w:t>
      </w:r>
      <w:r w:rsidRPr="004346B8">
        <w:rPr>
          <w:rFonts w:ascii="Times New Roman" w:eastAsia="Calibri" w:hAnsi="Times New Roman" w:cs="Times New Roman"/>
          <w:bCs/>
          <w:sz w:val="26"/>
          <w:szCs w:val="26"/>
          <w:lang w:val="ru-RU"/>
        </w:rPr>
        <w:t>по</w:t>
      </w:r>
      <w:r w:rsidRPr="004346B8">
        <w:rPr>
          <w:rFonts w:ascii="Times New Roman" w:eastAsiaTheme="minorEastAsia" w:hAnsi="Times New Roman" w:cs="Times New Roman"/>
          <w:sz w:val="26"/>
          <w:szCs w:val="26"/>
          <w:lang w:val="ru-RU" w:bidi="hi-IN"/>
        </w:rPr>
        <w:t xml:space="preserve"> 3 категории срочности </w:t>
      </w:r>
      <w:r w:rsidR="003D6207" w:rsidRPr="004346B8">
        <w:rPr>
          <w:rFonts w:ascii="Times New Roman" w:eastAsiaTheme="minorEastAsia" w:hAnsi="Times New Roman" w:cs="Times New Roman"/>
          <w:sz w:val="26"/>
          <w:szCs w:val="26"/>
          <w:lang w:val="ru-RU" w:bidi="hi-IN"/>
        </w:rPr>
        <w:t>– 30</w:t>
      </w:r>
      <w:r w:rsidRPr="004346B8">
        <w:rPr>
          <w:rFonts w:ascii="Times New Roman" w:eastAsiaTheme="minorEastAsia" w:hAnsi="Times New Roman" w:cs="Times New Roman"/>
          <w:sz w:val="26"/>
          <w:szCs w:val="26"/>
          <w:lang w:val="ru-RU" w:bidi="hi-IN"/>
        </w:rPr>
        <w:t>% или 2</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 xml:space="preserve">540 500, по 4 категории срочности – 38 % </w:t>
      </w:r>
      <w:r w:rsidR="003D6207" w:rsidRPr="004346B8">
        <w:rPr>
          <w:rFonts w:ascii="Times New Roman" w:eastAsiaTheme="minorEastAsia" w:hAnsi="Times New Roman" w:cs="Times New Roman"/>
          <w:sz w:val="26"/>
          <w:szCs w:val="26"/>
          <w:lang w:val="ru-RU" w:bidi="hi-IN"/>
        </w:rPr>
        <w:t>или 3</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224</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 xml:space="preserve">869. </w:t>
      </w:r>
      <w:r w:rsidRPr="004346B8">
        <w:rPr>
          <w:rFonts w:ascii="Times New Roman" w:eastAsia="Calibri" w:hAnsi="Times New Roman" w:cs="Times New Roman"/>
          <w:bCs/>
          <w:sz w:val="26"/>
          <w:szCs w:val="26"/>
          <w:lang w:val="ru-RU"/>
        </w:rPr>
        <w:t xml:space="preserve">Наибольшее количество вызовов приходится на обслуживание пациентов с </w:t>
      </w:r>
      <w:r w:rsidRPr="004346B8">
        <w:rPr>
          <w:rFonts w:ascii="Times New Roman" w:eastAsiaTheme="minorEastAsia" w:hAnsi="Times New Roman" w:cs="Times New Roman"/>
          <w:sz w:val="26"/>
          <w:szCs w:val="26"/>
          <w:lang w:val="ru-RU" w:bidi="hi-IN"/>
        </w:rPr>
        <w:t xml:space="preserve">4 категорией срочности </w:t>
      </w:r>
      <w:r w:rsidRPr="004346B8">
        <w:rPr>
          <w:rFonts w:ascii="Times New Roman" w:eastAsiaTheme="minorEastAsia" w:hAnsi="Times New Roman" w:cs="Times New Roman"/>
          <w:b/>
          <w:bCs/>
          <w:sz w:val="26"/>
          <w:szCs w:val="26"/>
          <w:lang w:val="ru-RU" w:bidi="hi-IN"/>
        </w:rPr>
        <w:t>3</w:t>
      </w:r>
      <w:r w:rsidRPr="004346B8">
        <w:rPr>
          <w:rFonts w:ascii="Times New Roman" w:eastAsiaTheme="minorEastAsia" w:hAnsi="Times New Roman" w:cs="Times New Roman"/>
          <w:b/>
          <w:bCs/>
          <w:sz w:val="26"/>
          <w:szCs w:val="26"/>
          <w:lang w:bidi="hi-IN"/>
        </w:rPr>
        <w:t> </w:t>
      </w:r>
      <w:r w:rsidRPr="004346B8">
        <w:rPr>
          <w:rFonts w:ascii="Times New Roman" w:eastAsiaTheme="minorEastAsia" w:hAnsi="Times New Roman" w:cs="Times New Roman"/>
          <w:b/>
          <w:bCs/>
          <w:sz w:val="26"/>
          <w:szCs w:val="26"/>
          <w:lang w:val="ru-RU" w:bidi="hi-IN"/>
        </w:rPr>
        <w:t>224 869</w:t>
      </w:r>
      <w:r w:rsidRPr="004346B8">
        <w:rPr>
          <w:rFonts w:ascii="Times New Roman" w:eastAsiaTheme="minorEastAsia" w:hAnsi="Times New Roman" w:cs="Times New Roman"/>
          <w:sz w:val="26"/>
          <w:szCs w:val="26"/>
          <w:lang w:val="ru-RU" w:bidi="hi-IN"/>
        </w:rPr>
        <w:t xml:space="preserve"> (38,0 %), из них </w:t>
      </w:r>
      <w:r w:rsidRPr="004346B8">
        <w:rPr>
          <w:rFonts w:ascii="Times New Roman" w:eastAsiaTheme="minorEastAsia" w:hAnsi="Times New Roman" w:cs="Times New Roman"/>
          <w:b/>
          <w:bCs/>
          <w:sz w:val="26"/>
          <w:szCs w:val="26"/>
          <w:lang w:val="ru-RU" w:bidi="hi-IN"/>
        </w:rPr>
        <w:t>обслужено бригадами СМП 790</w:t>
      </w:r>
      <w:r w:rsidRPr="004346B8">
        <w:rPr>
          <w:rFonts w:ascii="Times New Roman" w:eastAsiaTheme="minorEastAsia" w:hAnsi="Times New Roman" w:cs="Times New Roman"/>
          <w:b/>
          <w:bCs/>
          <w:sz w:val="26"/>
          <w:szCs w:val="26"/>
          <w:lang w:bidi="hi-IN"/>
        </w:rPr>
        <w:t> </w:t>
      </w:r>
      <w:r w:rsidRPr="004346B8">
        <w:rPr>
          <w:rFonts w:ascii="Times New Roman" w:eastAsiaTheme="minorEastAsia" w:hAnsi="Times New Roman" w:cs="Times New Roman"/>
          <w:b/>
          <w:bCs/>
          <w:sz w:val="26"/>
          <w:szCs w:val="26"/>
          <w:lang w:val="ru-RU" w:bidi="hi-IN"/>
        </w:rPr>
        <w:t>672</w:t>
      </w:r>
      <w:r w:rsidRPr="004346B8">
        <w:rPr>
          <w:rFonts w:ascii="Times New Roman" w:eastAsiaTheme="minorEastAsia" w:hAnsi="Times New Roman" w:cs="Times New Roman"/>
          <w:sz w:val="26"/>
          <w:szCs w:val="26"/>
          <w:lang w:val="ru-RU" w:bidi="hi-IN"/>
        </w:rPr>
        <w:t xml:space="preserve"> (26,7 %). </w:t>
      </w:r>
    </w:p>
    <w:p w14:paraId="79D23255" w14:textId="77777777" w:rsidR="00342C80" w:rsidRPr="004346B8" w:rsidRDefault="00342C80" w:rsidP="003D6207">
      <w:pPr>
        <w:widowControl w:val="0"/>
        <w:pBdr>
          <w:bottom w:val="single" w:sz="4" w:space="0" w:color="FFFFFF"/>
        </w:pBdr>
        <w:tabs>
          <w:tab w:val="left" w:pos="851"/>
        </w:tabs>
        <w:spacing w:after="0" w:line="240" w:lineRule="auto"/>
        <w:ind w:firstLine="709"/>
        <w:jc w:val="both"/>
        <w:rPr>
          <w:rFonts w:ascii="Times New Roman" w:eastAsia="Calibri" w:hAnsi="Times New Roman" w:cs="Times New Roman"/>
          <w:bCs/>
          <w:sz w:val="26"/>
          <w:szCs w:val="26"/>
          <w:lang w:val="ru-RU"/>
        </w:rPr>
      </w:pPr>
      <w:r w:rsidRPr="004346B8">
        <w:rPr>
          <w:rFonts w:ascii="Times New Roman" w:eastAsia="Calibri" w:hAnsi="Times New Roman" w:cs="Times New Roman"/>
          <w:bCs/>
          <w:sz w:val="26"/>
          <w:szCs w:val="26"/>
          <w:lang w:val="ru-RU"/>
        </w:rPr>
        <w:t xml:space="preserve">Из выполненных вызовов по нозологиям на первом месте </w:t>
      </w:r>
      <w:r w:rsidRPr="004346B8">
        <w:rPr>
          <w:rFonts w:ascii="Times New Roman" w:eastAsia="Calibri" w:hAnsi="Times New Roman" w:cs="Times New Roman"/>
          <w:b/>
          <w:bCs/>
          <w:sz w:val="26"/>
          <w:szCs w:val="26"/>
          <w:lang w:val="ru-RU"/>
        </w:rPr>
        <w:t>26,3%</w:t>
      </w:r>
      <w:r w:rsidRPr="004346B8">
        <w:rPr>
          <w:rFonts w:ascii="Times New Roman" w:eastAsia="Calibri" w:hAnsi="Times New Roman" w:cs="Times New Roman"/>
          <w:bCs/>
          <w:sz w:val="26"/>
          <w:szCs w:val="26"/>
          <w:lang w:val="ru-RU"/>
        </w:rPr>
        <w:t xml:space="preserve"> заболевания </w:t>
      </w:r>
      <w:r w:rsidRPr="004346B8">
        <w:rPr>
          <w:rFonts w:ascii="Times New Roman" w:eastAsia="Calibri" w:hAnsi="Times New Roman" w:cs="Times New Roman"/>
          <w:b/>
          <w:bCs/>
          <w:sz w:val="26"/>
          <w:szCs w:val="26"/>
          <w:lang w:val="ru-RU"/>
        </w:rPr>
        <w:t>органов дыхания</w:t>
      </w:r>
      <w:r w:rsidRPr="004346B8">
        <w:rPr>
          <w:rFonts w:ascii="Times New Roman" w:eastAsia="Calibri" w:hAnsi="Times New Roman" w:cs="Times New Roman"/>
          <w:bCs/>
          <w:sz w:val="26"/>
          <w:szCs w:val="26"/>
          <w:lang w:val="ru-RU"/>
        </w:rPr>
        <w:t xml:space="preserve"> (2</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228</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719 сл.), на </w:t>
      </w:r>
      <w:r w:rsidRPr="004346B8">
        <w:rPr>
          <w:rFonts w:ascii="Times New Roman" w:eastAsia="Calibri" w:hAnsi="Times New Roman" w:cs="Times New Roman"/>
          <w:b/>
          <w:bCs/>
          <w:sz w:val="26"/>
          <w:szCs w:val="26"/>
          <w:lang w:val="ru-RU"/>
        </w:rPr>
        <w:t>БСК</w:t>
      </w:r>
      <w:r w:rsidRPr="004346B8">
        <w:rPr>
          <w:rFonts w:ascii="Times New Roman" w:eastAsia="Calibri" w:hAnsi="Times New Roman" w:cs="Times New Roman"/>
          <w:bCs/>
          <w:sz w:val="26"/>
          <w:szCs w:val="26"/>
          <w:lang w:val="ru-RU"/>
        </w:rPr>
        <w:t xml:space="preserve"> приходится </w:t>
      </w:r>
      <w:r w:rsidRPr="004346B8">
        <w:rPr>
          <w:rFonts w:ascii="Times New Roman" w:eastAsia="Calibri" w:hAnsi="Times New Roman" w:cs="Times New Roman"/>
          <w:b/>
          <w:bCs/>
          <w:sz w:val="26"/>
          <w:szCs w:val="26"/>
          <w:lang w:val="ru-RU"/>
        </w:rPr>
        <w:t>17 %</w:t>
      </w:r>
      <w:r w:rsidRPr="004346B8">
        <w:rPr>
          <w:rFonts w:ascii="Times New Roman" w:eastAsia="Calibri" w:hAnsi="Times New Roman" w:cs="Times New Roman"/>
          <w:bCs/>
          <w:sz w:val="26"/>
          <w:szCs w:val="26"/>
          <w:lang w:val="ru-RU"/>
        </w:rPr>
        <w:t xml:space="preserve"> (1</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444</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793 сл.), на </w:t>
      </w:r>
      <w:r w:rsidRPr="004346B8">
        <w:rPr>
          <w:rFonts w:ascii="Times New Roman" w:eastAsia="Calibri" w:hAnsi="Times New Roman" w:cs="Times New Roman"/>
          <w:b/>
          <w:bCs/>
          <w:sz w:val="26"/>
          <w:szCs w:val="26"/>
          <w:lang w:val="ru-RU"/>
        </w:rPr>
        <w:t>травмы</w:t>
      </w:r>
      <w:r w:rsidRPr="004346B8">
        <w:rPr>
          <w:rFonts w:ascii="Times New Roman" w:eastAsia="Calibri" w:hAnsi="Times New Roman" w:cs="Times New Roman"/>
          <w:bCs/>
          <w:sz w:val="26"/>
          <w:szCs w:val="26"/>
          <w:lang w:val="ru-RU"/>
        </w:rPr>
        <w:t xml:space="preserve">, несчастные случаи и отравления - </w:t>
      </w:r>
      <w:r w:rsidRPr="004346B8">
        <w:rPr>
          <w:rFonts w:ascii="Times New Roman" w:eastAsia="Calibri" w:hAnsi="Times New Roman" w:cs="Times New Roman"/>
          <w:b/>
          <w:bCs/>
          <w:i/>
          <w:sz w:val="26"/>
          <w:szCs w:val="26"/>
          <w:lang w:val="ru-RU"/>
        </w:rPr>
        <w:t>9 %</w:t>
      </w:r>
      <w:r w:rsidRPr="004346B8">
        <w:rPr>
          <w:rFonts w:ascii="Times New Roman" w:eastAsia="Calibri" w:hAnsi="Times New Roman" w:cs="Times New Roman"/>
          <w:bCs/>
          <w:i/>
          <w:sz w:val="26"/>
          <w:szCs w:val="26"/>
          <w:lang w:val="ru-RU"/>
        </w:rPr>
        <w:t xml:space="preserve"> (</w:t>
      </w:r>
      <w:r w:rsidRPr="004346B8">
        <w:rPr>
          <w:rFonts w:ascii="Times New Roman" w:eastAsia="Calibri" w:hAnsi="Times New Roman" w:cs="Times New Roman"/>
          <w:bCs/>
          <w:sz w:val="26"/>
          <w:szCs w:val="26"/>
          <w:lang w:val="ru-RU"/>
        </w:rPr>
        <w:t>762</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714</w:t>
      </w:r>
      <w:r w:rsidRPr="004346B8">
        <w:rPr>
          <w:rFonts w:ascii="Times New Roman" w:eastAsia="Calibri" w:hAnsi="Times New Roman" w:cs="Times New Roman"/>
          <w:bCs/>
          <w:i/>
          <w:sz w:val="26"/>
          <w:szCs w:val="26"/>
          <w:lang w:val="ru-RU"/>
        </w:rPr>
        <w:t>)</w:t>
      </w:r>
      <w:r w:rsidRPr="004346B8">
        <w:rPr>
          <w:rFonts w:ascii="Times New Roman" w:eastAsia="Calibri" w:hAnsi="Times New Roman" w:cs="Times New Roman"/>
          <w:bCs/>
          <w:sz w:val="26"/>
          <w:szCs w:val="26"/>
          <w:lang w:val="ru-RU"/>
        </w:rPr>
        <w:t>, в том числе ДТП</w:t>
      </w:r>
      <w:r w:rsidRPr="004346B8">
        <w:rPr>
          <w:rFonts w:ascii="Times New Roman" w:eastAsia="Calibri" w:hAnsi="Times New Roman" w:cs="Times New Roman"/>
          <w:bCs/>
          <w:i/>
          <w:sz w:val="26"/>
          <w:szCs w:val="26"/>
          <w:lang w:val="ru-RU"/>
        </w:rPr>
        <w:t xml:space="preserve"> </w:t>
      </w:r>
      <w:r w:rsidRPr="004346B8">
        <w:rPr>
          <w:rFonts w:ascii="Times New Roman" w:eastAsia="Calibri" w:hAnsi="Times New Roman" w:cs="Times New Roman"/>
          <w:bCs/>
          <w:sz w:val="26"/>
          <w:szCs w:val="26"/>
          <w:lang w:val="ru-RU"/>
        </w:rPr>
        <w:t>-  44853 (0,5 %)</w:t>
      </w:r>
      <w:r w:rsidRPr="004346B8">
        <w:rPr>
          <w:rFonts w:ascii="Times New Roman" w:eastAsia="Calibri" w:hAnsi="Times New Roman" w:cs="Times New Roman"/>
          <w:bCs/>
          <w:i/>
          <w:sz w:val="26"/>
          <w:szCs w:val="26"/>
          <w:lang w:val="ru-RU"/>
        </w:rPr>
        <w:t xml:space="preserve">, </w:t>
      </w:r>
      <w:r w:rsidRPr="004346B8">
        <w:rPr>
          <w:rFonts w:ascii="Times New Roman" w:eastAsia="Calibri" w:hAnsi="Times New Roman" w:cs="Times New Roman"/>
          <w:bCs/>
          <w:sz w:val="26"/>
          <w:szCs w:val="26"/>
          <w:lang w:val="ru-RU"/>
        </w:rPr>
        <w:t>неврологические заболевания</w:t>
      </w:r>
      <w:r w:rsidRPr="004346B8">
        <w:rPr>
          <w:rFonts w:ascii="Times New Roman" w:eastAsiaTheme="minorEastAsia" w:hAnsi="Times New Roman" w:cs="Times New Roman"/>
          <w:sz w:val="26"/>
          <w:szCs w:val="26"/>
          <w:lang w:val="ru-RU" w:bidi="hi-IN"/>
        </w:rPr>
        <w:t xml:space="preserve"> – </w:t>
      </w:r>
      <w:r w:rsidRPr="004346B8">
        <w:rPr>
          <w:rFonts w:ascii="Times New Roman" w:eastAsiaTheme="minorEastAsia" w:hAnsi="Times New Roman" w:cs="Times New Roman"/>
          <w:b/>
          <w:sz w:val="26"/>
          <w:szCs w:val="26"/>
          <w:lang w:val="ru-RU" w:bidi="hi-IN"/>
        </w:rPr>
        <w:t>7,8%</w:t>
      </w:r>
      <w:r w:rsidRPr="004346B8">
        <w:rPr>
          <w:rFonts w:ascii="Times New Roman" w:eastAsiaTheme="minorEastAsia" w:hAnsi="Times New Roman" w:cs="Times New Roman"/>
          <w:sz w:val="26"/>
          <w:szCs w:val="26"/>
          <w:lang w:val="ru-RU" w:bidi="hi-IN"/>
        </w:rPr>
        <w:t xml:space="preserve"> (</w:t>
      </w:r>
      <w:r w:rsidRPr="004346B8">
        <w:rPr>
          <w:rFonts w:ascii="Times New Roman" w:eastAsia="Calibri" w:hAnsi="Times New Roman" w:cs="Times New Roman"/>
          <w:bCs/>
          <w:sz w:val="26"/>
          <w:szCs w:val="26"/>
          <w:lang w:val="ru-RU"/>
        </w:rPr>
        <w:t>661</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076 сл.), ЖКТ - </w:t>
      </w:r>
      <w:r w:rsidRPr="004346B8">
        <w:rPr>
          <w:rFonts w:ascii="Times New Roman" w:eastAsia="Calibri" w:hAnsi="Times New Roman" w:cs="Times New Roman"/>
          <w:b/>
          <w:bCs/>
          <w:sz w:val="26"/>
          <w:szCs w:val="26"/>
          <w:lang w:val="ru-RU"/>
        </w:rPr>
        <w:t>7,2</w:t>
      </w:r>
      <w:r w:rsidRPr="004346B8">
        <w:rPr>
          <w:rFonts w:ascii="Times New Roman" w:eastAsia="Calibri" w:hAnsi="Times New Roman" w:cs="Times New Roman"/>
          <w:bCs/>
          <w:sz w:val="26"/>
          <w:szCs w:val="26"/>
          <w:lang w:val="ru-RU"/>
        </w:rPr>
        <w:t xml:space="preserve"> % (607</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148 сл.), неотложные состояния в акушерской практике и гинекологические заболевания - </w:t>
      </w:r>
      <w:r w:rsidRPr="004346B8">
        <w:rPr>
          <w:rFonts w:ascii="Times New Roman" w:eastAsia="Calibri" w:hAnsi="Times New Roman" w:cs="Times New Roman"/>
          <w:b/>
          <w:bCs/>
          <w:sz w:val="26"/>
          <w:szCs w:val="26"/>
          <w:lang w:val="ru-RU"/>
        </w:rPr>
        <w:t>5,6</w:t>
      </w:r>
      <w:r w:rsidRPr="004346B8">
        <w:rPr>
          <w:rFonts w:ascii="Times New Roman" w:eastAsia="Calibri" w:hAnsi="Times New Roman" w:cs="Times New Roman"/>
          <w:bCs/>
          <w:sz w:val="26"/>
          <w:szCs w:val="26"/>
          <w:lang w:val="ru-RU"/>
        </w:rPr>
        <w:t xml:space="preserve"> % (472 109), инфекционные</w:t>
      </w:r>
      <w:r w:rsidRPr="004346B8">
        <w:rPr>
          <w:rFonts w:ascii="Times New Roman" w:hAnsi="Times New Roman" w:cs="Times New Roman"/>
          <w:sz w:val="26"/>
          <w:szCs w:val="26"/>
          <w:lang w:val="ru-RU"/>
        </w:rPr>
        <w:t xml:space="preserve"> заболевания -</w:t>
      </w:r>
      <w:r w:rsidRPr="004346B8">
        <w:rPr>
          <w:rFonts w:ascii="Times New Roman" w:eastAsia="Calibri" w:hAnsi="Times New Roman" w:cs="Times New Roman"/>
          <w:bCs/>
          <w:sz w:val="26"/>
          <w:szCs w:val="26"/>
          <w:lang w:val="ru-RU"/>
        </w:rPr>
        <w:t xml:space="preserve"> </w:t>
      </w:r>
      <w:r w:rsidRPr="004346B8">
        <w:rPr>
          <w:rFonts w:ascii="Times New Roman" w:eastAsia="Calibri" w:hAnsi="Times New Roman" w:cs="Times New Roman"/>
          <w:b/>
          <w:bCs/>
          <w:sz w:val="26"/>
          <w:szCs w:val="26"/>
          <w:lang w:val="ru-RU"/>
        </w:rPr>
        <w:t>4,9</w:t>
      </w:r>
      <w:r w:rsidRPr="004346B8">
        <w:rPr>
          <w:rFonts w:ascii="Times New Roman" w:eastAsia="Calibri" w:hAnsi="Times New Roman" w:cs="Times New Roman"/>
          <w:bCs/>
          <w:sz w:val="26"/>
          <w:szCs w:val="26"/>
          <w:lang w:val="ru-RU"/>
        </w:rPr>
        <w:t xml:space="preserve"> % (418</w:t>
      </w:r>
      <w:r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ru-RU"/>
        </w:rPr>
        <w:t xml:space="preserve">129), </w:t>
      </w:r>
      <w:r w:rsidRPr="004346B8">
        <w:rPr>
          <w:rFonts w:ascii="Times New Roman" w:hAnsi="Times New Roman" w:cs="Times New Roman"/>
          <w:sz w:val="26"/>
          <w:szCs w:val="26"/>
          <w:lang w:val="ru-RU"/>
        </w:rPr>
        <w:t xml:space="preserve">острые хирургические заболевания брюшной полости - </w:t>
      </w:r>
      <w:r w:rsidRPr="004346B8">
        <w:rPr>
          <w:rFonts w:ascii="Times New Roman" w:hAnsi="Times New Roman" w:cs="Times New Roman"/>
          <w:b/>
          <w:sz w:val="26"/>
          <w:szCs w:val="26"/>
          <w:lang w:val="ru-RU"/>
        </w:rPr>
        <w:t>2,9</w:t>
      </w:r>
      <w:r w:rsidRPr="004346B8">
        <w:rPr>
          <w:rFonts w:ascii="Times New Roman" w:hAnsi="Times New Roman" w:cs="Times New Roman"/>
          <w:sz w:val="26"/>
          <w:szCs w:val="26"/>
          <w:lang w:val="ru-RU"/>
        </w:rPr>
        <w:t xml:space="preserve"> % (242</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289), мочевыводящих путей – </w:t>
      </w:r>
      <w:r w:rsidRPr="004346B8">
        <w:rPr>
          <w:rFonts w:ascii="Times New Roman" w:hAnsi="Times New Roman" w:cs="Times New Roman"/>
          <w:b/>
          <w:sz w:val="26"/>
          <w:szCs w:val="26"/>
          <w:lang w:val="ru-RU"/>
        </w:rPr>
        <w:t>2%</w:t>
      </w:r>
      <w:r w:rsidRPr="004346B8">
        <w:rPr>
          <w:rFonts w:ascii="Times New Roman" w:hAnsi="Times New Roman" w:cs="Times New Roman"/>
          <w:sz w:val="26"/>
          <w:szCs w:val="26"/>
          <w:lang w:val="ru-RU"/>
        </w:rPr>
        <w:t xml:space="preserve"> (164</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635).</w:t>
      </w:r>
      <w:r w:rsidRPr="004346B8">
        <w:rPr>
          <w:rFonts w:ascii="Times New Roman" w:eastAsia="Calibri" w:hAnsi="Times New Roman" w:cs="Times New Roman"/>
          <w:bCs/>
          <w:sz w:val="26"/>
          <w:szCs w:val="26"/>
          <w:lang w:val="ru-RU"/>
        </w:rPr>
        <w:t xml:space="preserve"> на втором месте – 1</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480 761 (</w:t>
      </w:r>
      <w:r w:rsidRPr="004346B8">
        <w:rPr>
          <w:rFonts w:ascii="Times New Roman" w:eastAsia="Calibri" w:hAnsi="Times New Roman" w:cs="Times New Roman"/>
          <w:b/>
          <w:bCs/>
          <w:sz w:val="26"/>
          <w:szCs w:val="26"/>
          <w:lang w:val="ru-RU"/>
        </w:rPr>
        <w:t>17,5</w:t>
      </w:r>
      <w:r w:rsidRPr="004346B8">
        <w:rPr>
          <w:rFonts w:ascii="Times New Roman" w:eastAsia="Calibri" w:hAnsi="Times New Roman" w:cs="Times New Roman"/>
          <w:bCs/>
          <w:sz w:val="26"/>
          <w:szCs w:val="26"/>
          <w:lang w:val="ru-RU"/>
        </w:rPr>
        <w:t xml:space="preserve"> %) вызова с прочими заболеваниями.</w:t>
      </w:r>
    </w:p>
    <w:p w14:paraId="08417EA7" w14:textId="780DA2F1" w:rsidR="00AA7663" w:rsidRPr="004346B8" w:rsidRDefault="00AA7663" w:rsidP="003D6207">
      <w:pPr>
        <w:widowControl w:val="0"/>
        <w:pBdr>
          <w:bottom w:val="single" w:sz="4" w:space="0" w:color="FFFFFF"/>
        </w:pBdr>
        <w:tabs>
          <w:tab w:val="left" w:pos="851"/>
        </w:tabs>
        <w:spacing w:after="0" w:line="240" w:lineRule="auto"/>
        <w:ind w:firstLine="709"/>
        <w:jc w:val="both"/>
        <w:rPr>
          <w:rFonts w:ascii="Times New Roman" w:hAnsi="Times New Roman" w:cs="Times New Roman"/>
          <w:bCs/>
          <w:i/>
          <w:iCs/>
          <w:sz w:val="26"/>
          <w:szCs w:val="26"/>
          <w:lang w:val="ru-RU"/>
        </w:rPr>
      </w:pPr>
      <w:r w:rsidRPr="004346B8">
        <w:rPr>
          <w:rFonts w:ascii="Times New Roman" w:eastAsia="Arial" w:hAnsi="Times New Roman" w:cs="Times New Roman"/>
          <w:sz w:val="26"/>
          <w:szCs w:val="26"/>
          <w:lang w:val="kk-KZ"/>
        </w:rPr>
        <w:t xml:space="preserve">В целях не допущения распространения коронавирусной инфекции и других острых респираторных инфекций при организациях ПМСП </w:t>
      </w:r>
      <w:r w:rsidRPr="004346B8">
        <w:rPr>
          <w:rFonts w:ascii="Times New Roman" w:hAnsi="Times New Roman" w:cs="Times New Roman"/>
          <w:bCs/>
          <w:iCs/>
          <w:sz w:val="26"/>
          <w:szCs w:val="26"/>
          <w:lang w:val="ru-RU"/>
        </w:rPr>
        <w:t xml:space="preserve">функционируют </w:t>
      </w:r>
      <w:r w:rsidRPr="004346B8">
        <w:rPr>
          <w:rFonts w:ascii="Times New Roman" w:hAnsi="Times New Roman" w:cs="Times New Roman"/>
          <w:b/>
          <w:bCs/>
          <w:iCs/>
          <w:sz w:val="26"/>
          <w:szCs w:val="26"/>
          <w:lang w:val="ru-RU"/>
        </w:rPr>
        <w:t xml:space="preserve">выездные мобильные бригады </w:t>
      </w:r>
      <w:r w:rsidRPr="004346B8">
        <w:rPr>
          <w:rFonts w:ascii="Times New Roman" w:hAnsi="Times New Roman" w:cs="Times New Roman"/>
          <w:i/>
          <w:lang w:val="ru-RU"/>
        </w:rPr>
        <w:t>(всего</w:t>
      </w:r>
      <w:r w:rsidRPr="004346B8">
        <w:rPr>
          <w:rFonts w:ascii="Times New Roman" w:hAnsi="Times New Roman" w:cs="Times New Roman"/>
          <w:b/>
          <w:bCs/>
          <w:i/>
          <w:iCs/>
          <w:lang w:val="ru-RU"/>
        </w:rPr>
        <w:t xml:space="preserve"> </w:t>
      </w:r>
      <w:r w:rsidRPr="004346B8">
        <w:rPr>
          <w:rFonts w:ascii="Times New Roman" w:hAnsi="Times New Roman" w:cs="Times New Roman"/>
          <w:bCs/>
          <w:i/>
          <w:lang w:val="ru-RU"/>
        </w:rPr>
        <w:t>3054</w:t>
      </w:r>
      <w:r w:rsidRPr="004346B8">
        <w:rPr>
          <w:rFonts w:ascii="Times New Roman" w:hAnsi="Times New Roman" w:cs="Times New Roman"/>
          <w:i/>
          <w:lang w:val="ru-RU"/>
        </w:rPr>
        <w:t xml:space="preserve"> </w:t>
      </w:r>
      <w:r w:rsidRPr="004346B8">
        <w:rPr>
          <w:rFonts w:ascii="Times New Roman" w:hAnsi="Times New Roman" w:cs="Times New Roman"/>
          <w:bCs/>
          <w:i/>
          <w:lang w:val="ru-RU"/>
        </w:rPr>
        <w:t>мобильных бригад, в резерве 1622</w:t>
      </w:r>
      <w:r w:rsidRPr="004346B8">
        <w:rPr>
          <w:rFonts w:ascii="Times New Roman" w:hAnsi="Times New Roman" w:cs="Times New Roman"/>
          <w:b/>
          <w:bCs/>
          <w:i/>
          <w:iCs/>
          <w:lang w:val="ru-RU"/>
        </w:rPr>
        <w:t>)</w:t>
      </w:r>
      <w:r w:rsidRPr="004346B8">
        <w:rPr>
          <w:rFonts w:ascii="Times New Roman" w:hAnsi="Times New Roman" w:cs="Times New Roman"/>
          <w:bCs/>
          <w:iCs/>
          <w:sz w:val="26"/>
          <w:szCs w:val="26"/>
          <w:lang w:val="ru-RU"/>
        </w:rPr>
        <w:t xml:space="preserve">, укомплектованные необходимым клинико-диагностическим минимумом для проведения исследований и лечения на дому </w:t>
      </w:r>
      <w:r w:rsidRPr="004346B8">
        <w:rPr>
          <w:rFonts w:ascii="Times New Roman" w:hAnsi="Times New Roman" w:cs="Times New Roman"/>
          <w:bCs/>
          <w:i/>
          <w:iCs/>
          <w:lang w:val="ru-RU"/>
        </w:rPr>
        <w:t>(оказано более 1 224 322 услуг)</w:t>
      </w:r>
      <w:r w:rsidRPr="004346B8">
        <w:rPr>
          <w:rFonts w:ascii="Times New Roman" w:hAnsi="Times New Roman" w:cs="Times New Roman"/>
          <w:bCs/>
          <w:i/>
          <w:iCs/>
          <w:sz w:val="26"/>
          <w:szCs w:val="26"/>
          <w:lang w:val="ru-RU"/>
        </w:rPr>
        <w:t>.</w:t>
      </w:r>
    </w:p>
    <w:p w14:paraId="10FEE518" w14:textId="3E30E64C" w:rsidR="006318BF" w:rsidRPr="004346B8" w:rsidRDefault="006318BF" w:rsidP="003D6207">
      <w:pPr>
        <w:widowControl w:val="0"/>
        <w:pBdr>
          <w:bottom w:val="single" w:sz="4" w:space="0" w:color="FFFFFF"/>
        </w:pBdr>
        <w:tabs>
          <w:tab w:val="left" w:pos="851"/>
        </w:tabs>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По итогам </w:t>
      </w:r>
      <w:r w:rsidRPr="004346B8">
        <w:rPr>
          <w:rFonts w:ascii="Times New Roman" w:hAnsi="Times New Roman" w:cs="Times New Roman"/>
          <w:b/>
          <w:sz w:val="26"/>
          <w:szCs w:val="26"/>
          <w:lang w:val="ru-RU"/>
        </w:rPr>
        <w:t>2022 года</w:t>
      </w:r>
      <w:r w:rsidRPr="004346B8">
        <w:rPr>
          <w:rFonts w:ascii="Times New Roman" w:hAnsi="Times New Roman" w:cs="Times New Roman"/>
          <w:sz w:val="26"/>
          <w:szCs w:val="26"/>
          <w:lang w:val="ru-RU"/>
        </w:rPr>
        <w:t xml:space="preserve"> по данным медицинских организации страны услугами </w:t>
      </w:r>
      <w:r w:rsidRPr="004346B8">
        <w:rPr>
          <w:rFonts w:ascii="Times New Roman" w:hAnsi="Times New Roman" w:cs="Times New Roman"/>
          <w:b/>
          <w:bCs/>
          <w:sz w:val="26"/>
          <w:szCs w:val="26"/>
          <w:shd w:val="clear" w:color="auto" w:fill="FFFFFF"/>
          <w:lang w:val="ru-RU"/>
        </w:rPr>
        <w:t>1</w:t>
      </w:r>
      <w:r w:rsidR="00037845" w:rsidRPr="004346B8">
        <w:rPr>
          <w:rFonts w:ascii="Times New Roman" w:hAnsi="Times New Roman" w:cs="Times New Roman"/>
          <w:b/>
          <w:bCs/>
          <w:sz w:val="26"/>
          <w:szCs w:val="26"/>
          <w:shd w:val="clear" w:color="auto" w:fill="FFFFFF"/>
          <w:lang w:val="ru-RU"/>
        </w:rPr>
        <w:t>49</w:t>
      </w:r>
      <w:r w:rsidRPr="004346B8">
        <w:rPr>
          <w:rFonts w:ascii="Times New Roman" w:hAnsi="Times New Roman" w:cs="Times New Roman"/>
          <w:b/>
          <w:sz w:val="26"/>
          <w:szCs w:val="26"/>
          <w:shd w:val="clear" w:color="auto" w:fill="FFFFFF"/>
          <w:lang w:val="ru-RU"/>
        </w:rPr>
        <w:t xml:space="preserve"> передвижных медицинских комплекс</w:t>
      </w:r>
      <w:r w:rsidR="00037845" w:rsidRPr="004346B8">
        <w:rPr>
          <w:rFonts w:ascii="Times New Roman" w:hAnsi="Times New Roman" w:cs="Times New Roman"/>
          <w:b/>
          <w:sz w:val="26"/>
          <w:szCs w:val="26"/>
          <w:shd w:val="clear" w:color="auto" w:fill="FFFFFF"/>
          <w:lang w:val="ru-RU"/>
        </w:rPr>
        <w:t>а</w:t>
      </w:r>
      <w:r w:rsidRPr="004346B8">
        <w:rPr>
          <w:rFonts w:ascii="Times New Roman" w:hAnsi="Times New Roman" w:cs="Times New Roman"/>
          <w:b/>
          <w:sz w:val="26"/>
          <w:szCs w:val="26"/>
          <w:shd w:val="clear" w:color="auto" w:fill="FFFFFF"/>
          <w:lang w:val="ru-RU"/>
        </w:rPr>
        <w:t xml:space="preserve"> (ПМК)</w:t>
      </w:r>
      <w:r w:rsidRPr="004346B8">
        <w:rPr>
          <w:rFonts w:ascii="Times New Roman" w:hAnsi="Times New Roman" w:cs="Times New Roman"/>
          <w:sz w:val="26"/>
          <w:szCs w:val="26"/>
          <w:shd w:val="clear" w:color="auto" w:fill="FFFFFF"/>
          <w:lang w:val="ru-RU"/>
        </w:rPr>
        <w:t xml:space="preserve"> </w:t>
      </w:r>
      <w:r w:rsidRPr="004346B8">
        <w:rPr>
          <w:rFonts w:ascii="Times New Roman" w:hAnsi="Times New Roman" w:cs="Times New Roman"/>
          <w:sz w:val="26"/>
          <w:szCs w:val="26"/>
          <w:lang w:val="ru-RU"/>
        </w:rPr>
        <w:t xml:space="preserve">охвачено </w:t>
      </w:r>
      <w:r w:rsidRPr="004346B8">
        <w:rPr>
          <w:rFonts w:ascii="Times New Roman" w:hAnsi="Times New Roman" w:cs="Times New Roman"/>
          <w:b/>
          <w:sz w:val="26"/>
          <w:szCs w:val="26"/>
          <w:lang w:val="ru-RU"/>
        </w:rPr>
        <w:t>3 307</w:t>
      </w:r>
      <w:r w:rsidRPr="004346B8">
        <w:rPr>
          <w:rFonts w:ascii="Times New Roman" w:hAnsi="Times New Roman" w:cs="Times New Roman"/>
          <w:sz w:val="26"/>
          <w:szCs w:val="26"/>
          <w:lang w:val="ru-RU"/>
        </w:rPr>
        <w:t xml:space="preserve"> населенных пункта и оказано услуг </w:t>
      </w:r>
      <w:r w:rsidRPr="004346B8">
        <w:rPr>
          <w:rFonts w:ascii="Times New Roman" w:hAnsi="Times New Roman" w:cs="Times New Roman"/>
          <w:b/>
          <w:sz w:val="26"/>
          <w:szCs w:val="26"/>
          <w:lang w:val="ru-RU"/>
        </w:rPr>
        <w:t>1 820 833</w:t>
      </w:r>
      <w:r w:rsidRPr="004346B8">
        <w:rPr>
          <w:rFonts w:ascii="Times New Roman" w:hAnsi="Times New Roman" w:cs="Times New Roman"/>
          <w:sz w:val="26"/>
          <w:szCs w:val="26"/>
          <w:lang w:val="ru-RU"/>
        </w:rPr>
        <w:t xml:space="preserve"> жителям села, в том числе дети </w:t>
      </w:r>
      <w:r w:rsidRPr="004346B8">
        <w:rPr>
          <w:rFonts w:ascii="Times New Roman" w:hAnsi="Times New Roman" w:cs="Times New Roman"/>
          <w:b/>
          <w:sz w:val="26"/>
          <w:szCs w:val="26"/>
          <w:lang w:val="ru-RU"/>
        </w:rPr>
        <w:t>493 132</w:t>
      </w:r>
      <w:r w:rsidRPr="004346B8">
        <w:rPr>
          <w:rFonts w:ascii="Times New Roman" w:hAnsi="Times New Roman" w:cs="Times New Roman"/>
          <w:sz w:val="26"/>
          <w:szCs w:val="26"/>
          <w:lang w:val="ru-RU"/>
        </w:rPr>
        <w:t xml:space="preserve">, а именно проведено </w:t>
      </w:r>
      <w:r w:rsidRPr="004346B8">
        <w:rPr>
          <w:rFonts w:ascii="Times New Roman" w:hAnsi="Times New Roman" w:cs="Times New Roman"/>
          <w:b/>
          <w:sz w:val="26"/>
          <w:szCs w:val="26"/>
          <w:lang w:val="ru-RU"/>
        </w:rPr>
        <w:t>812 664</w:t>
      </w:r>
      <w:r w:rsidRPr="004346B8">
        <w:rPr>
          <w:rFonts w:ascii="Times New Roman" w:hAnsi="Times New Roman" w:cs="Times New Roman"/>
          <w:sz w:val="26"/>
          <w:szCs w:val="26"/>
          <w:lang w:val="ru-RU"/>
        </w:rPr>
        <w:t xml:space="preserve"> диагностических исследований, </w:t>
      </w:r>
      <w:r w:rsidRPr="004346B8">
        <w:rPr>
          <w:rFonts w:ascii="Times New Roman" w:hAnsi="Times New Roman" w:cs="Times New Roman"/>
          <w:b/>
          <w:sz w:val="26"/>
          <w:szCs w:val="26"/>
          <w:lang w:val="ru-RU"/>
        </w:rPr>
        <w:t>474 631</w:t>
      </w:r>
      <w:r w:rsidRPr="004346B8">
        <w:rPr>
          <w:rFonts w:ascii="Times New Roman" w:hAnsi="Times New Roman" w:cs="Times New Roman"/>
          <w:sz w:val="26"/>
          <w:szCs w:val="26"/>
          <w:lang w:val="ru-RU"/>
        </w:rPr>
        <w:t xml:space="preserve"> лабораторных исследований, </w:t>
      </w:r>
      <w:r w:rsidRPr="004346B8">
        <w:rPr>
          <w:rFonts w:ascii="Times New Roman" w:hAnsi="Times New Roman" w:cs="Times New Roman"/>
          <w:b/>
          <w:sz w:val="26"/>
          <w:szCs w:val="26"/>
          <w:lang w:val="ru-RU"/>
        </w:rPr>
        <w:t>1 723 989</w:t>
      </w:r>
      <w:r w:rsidRPr="004346B8">
        <w:rPr>
          <w:rFonts w:ascii="Times New Roman" w:hAnsi="Times New Roman" w:cs="Times New Roman"/>
          <w:sz w:val="26"/>
          <w:szCs w:val="26"/>
          <w:lang w:val="ru-RU"/>
        </w:rPr>
        <w:t xml:space="preserve"> консультаций профильных специалистов, выявлено </w:t>
      </w:r>
      <w:r w:rsidRPr="004346B8">
        <w:rPr>
          <w:rFonts w:ascii="Times New Roman" w:hAnsi="Times New Roman" w:cs="Times New Roman"/>
          <w:b/>
          <w:sz w:val="26"/>
          <w:szCs w:val="26"/>
          <w:lang w:val="ru-RU"/>
        </w:rPr>
        <w:t>149 326</w:t>
      </w:r>
      <w:r w:rsidRPr="004346B8">
        <w:rPr>
          <w:rFonts w:ascii="Times New Roman" w:hAnsi="Times New Roman" w:cs="Times New Roman"/>
          <w:sz w:val="26"/>
          <w:szCs w:val="26"/>
          <w:lang w:val="ru-RU"/>
        </w:rPr>
        <w:t xml:space="preserve"> больных, из них взято на учет – </w:t>
      </w:r>
      <w:r w:rsidRPr="004346B8">
        <w:rPr>
          <w:rFonts w:ascii="Times New Roman" w:hAnsi="Times New Roman" w:cs="Times New Roman"/>
          <w:b/>
          <w:sz w:val="26"/>
          <w:szCs w:val="26"/>
          <w:lang w:val="ru-RU"/>
        </w:rPr>
        <w:t>42 293</w:t>
      </w:r>
      <w:r w:rsidRPr="004346B8">
        <w:rPr>
          <w:rFonts w:ascii="Times New Roman" w:hAnsi="Times New Roman" w:cs="Times New Roman"/>
          <w:sz w:val="26"/>
          <w:szCs w:val="26"/>
          <w:lang w:val="ru-RU"/>
        </w:rPr>
        <w:t xml:space="preserve"> человек, в том числе дети </w:t>
      </w:r>
      <w:r w:rsidR="006E1BCE" w:rsidRPr="004346B8">
        <w:rPr>
          <w:rFonts w:ascii="Times New Roman" w:hAnsi="Times New Roman" w:cs="Times New Roman"/>
          <w:sz w:val="26"/>
          <w:szCs w:val="26"/>
          <w:lang w:val="ru-RU"/>
        </w:rPr>
        <w:t xml:space="preserve"> - </w:t>
      </w:r>
      <w:r w:rsidRPr="004346B8">
        <w:rPr>
          <w:rFonts w:ascii="Times New Roman" w:hAnsi="Times New Roman" w:cs="Times New Roman"/>
          <w:b/>
          <w:sz w:val="26"/>
          <w:szCs w:val="26"/>
          <w:lang w:val="ru-RU"/>
        </w:rPr>
        <w:t>14</w:t>
      </w:r>
      <w:r w:rsidRPr="004346B8">
        <w:rPr>
          <w:rFonts w:ascii="Times New Roman" w:hAnsi="Times New Roman" w:cs="Times New Roman"/>
          <w:b/>
          <w:sz w:val="26"/>
          <w:szCs w:val="26"/>
        </w:rPr>
        <w:t> </w:t>
      </w:r>
      <w:r w:rsidRPr="004346B8">
        <w:rPr>
          <w:rFonts w:ascii="Times New Roman" w:hAnsi="Times New Roman" w:cs="Times New Roman"/>
          <w:b/>
          <w:sz w:val="26"/>
          <w:szCs w:val="26"/>
          <w:lang w:val="ru-RU"/>
        </w:rPr>
        <w:t>657</w:t>
      </w:r>
      <w:r w:rsidRPr="004346B8">
        <w:rPr>
          <w:rFonts w:ascii="Times New Roman" w:hAnsi="Times New Roman" w:cs="Times New Roman"/>
          <w:sz w:val="26"/>
          <w:szCs w:val="26"/>
          <w:lang w:val="ru-RU"/>
        </w:rPr>
        <w:t>.</w:t>
      </w:r>
    </w:p>
    <w:p w14:paraId="0731DEAF" w14:textId="33025C80"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Внедрено оказание консультативно-диагностических услуг </w:t>
      </w:r>
      <w:r w:rsidRPr="004346B8">
        <w:rPr>
          <w:rFonts w:ascii="Times New Roman" w:hAnsi="Times New Roman" w:cs="Times New Roman"/>
          <w:b/>
          <w:sz w:val="26"/>
          <w:szCs w:val="26"/>
          <w:lang w:val="ru-RU"/>
        </w:rPr>
        <w:t>без направления участкового врача по 9 направлениям.</w:t>
      </w:r>
    </w:p>
    <w:p w14:paraId="2FFB3E3A" w14:textId="018CC46D"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Открыта первая в мире </w:t>
      </w:r>
      <w:r w:rsidRPr="004346B8">
        <w:rPr>
          <w:rFonts w:ascii="Times New Roman" w:hAnsi="Times New Roman" w:cs="Times New Roman"/>
          <w:b/>
          <w:sz w:val="26"/>
          <w:szCs w:val="26"/>
          <w:lang w:val="ru-RU"/>
        </w:rPr>
        <w:t>демонстрационная площадка по ПМСП для 53 государств-членов Европейского региона ВОЗ</w:t>
      </w:r>
      <w:r w:rsidRPr="004346B8">
        <w:rPr>
          <w:rFonts w:ascii="Times New Roman" w:hAnsi="Times New Roman" w:cs="Times New Roman"/>
          <w:sz w:val="26"/>
          <w:szCs w:val="26"/>
          <w:lang w:val="ru-RU"/>
        </w:rPr>
        <w:t xml:space="preserve"> в Енбекшиказахском районе Алматинской области по оказанию передовых практик населению. </w:t>
      </w:r>
    </w:p>
    <w:p w14:paraId="403D5626" w14:textId="7BB7117D"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Необходимо отметить, что пандемия COVID-19 отрицательно повлияла на продолжительность жизни населения республики и на перегрузку системы здравоохранения. В 2021 году из - за пандемии КВИ показатели заболеваемости и смертности в стране ухудшились, что привело к снижению </w:t>
      </w:r>
      <w:r w:rsidRPr="004346B8">
        <w:rPr>
          <w:rFonts w:ascii="Times New Roman" w:hAnsi="Times New Roman" w:cs="Times New Roman"/>
          <w:b/>
          <w:sz w:val="26"/>
          <w:szCs w:val="26"/>
          <w:lang w:val="ru-RU"/>
        </w:rPr>
        <w:t>показателя ожидаемой продолжительности жизни при рождении до 70,23 лет (в 2020 году-71,37 лет).</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 xml:space="preserve">За последние годы (2020-2021 гг.)  </w:t>
      </w:r>
      <w:r w:rsidRPr="004346B8">
        <w:rPr>
          <w:rFonts w:ascii="Times New Roman" w:hAnsi="Times New Roman" w:cs="Times New Roman"/>
          <w:sz w:val="26"/>
          <w:szCs w:val="26"/>
          <w:lang w:val="ru-RU"/>
        </w:rPr>
        <w:t xml:space="preserve">этот показатель </w:t>
      </w:r>
      <w:r w:rsidRPr="004346B8">
        <w:rPr>
          <w:rFonts w:ascii="Times New Roman" w:hAnsi="Times New Roman" w:cs="Times New Roman"/>
          <w:b/>
          <w:sz w:val="26"/>
          <w:szCs w:val="26"/>
          <w:lang w:val="ru-RU"/>
        </w:rPr>
        <w:t xml:space="preserve">сократился на 2,95 года, </w:t>
      </w:r>
      <w:r w:rsidRPr="004346B8">
        <w:rPr>
          <w:rFonts w:ascii="Times New Roman" w:hAnsi="Times New Roman" w:cs="Times New Roman"/>
          <w:sz w:val="26"/>
          <w:szCs w:val="26"/>
          <w:lang w:val="ru-RU"/>
        </w:rPr>
        <w:t>что соответствует уровню страны в 2013 году.</w:t>
      </w:r>
    </w:p>
    <w:p w14:paraId="45AE5BDE" w14:textId="6F10D189"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Вместе с тем, в результате принятых мер по повышению эффективности оказания медицинской помощи населению отмечается положительная динамика основных медико-демографических показателей здравоохранения. Так, </w:t>
      </w:r>
      <w:r w:rsidRPr="004346B8">
        <w:rPr>
          <w:rFonts w:ascii="Times New Roman" w:hAnsi="Times New Roman" w:cs="Times New Roman"/>
          <w:b/>
          <w:sz w:val="26"/>
          <w:szCs w:val="26"/>
          <w:lang w:val="ru-RU"/>
        </w:rPr>
        <w:t xml:space="preserve">общая смертность населения </w:t>
      </w:r>
      <w:r w:rsidR="00215170" w:rsidRPr="004346B8">
        <w:rPr>
          <w:rFonts w:ascii="Times New Roman" w:hAnsi="Times New Roman" w:cs="Times New Roman"/>
          <w:b/>
          <w:sz w:val="26"/>
          <w:szCs w:val="26"/>
          <w:lang w:val="ru-RU"/>
        </w:rPr>
        <w:t xml:space="preserve">по предварительным итогам 2022 года </w:t>
      </w:r>
      <w:r w:rsidRPr="004346B8">
        <w:rPr>
          <w:rFonts w:ascii="Times New Roman" w:hAnsi="Times New Roman" w:cs="Times New Roman"/>
          <w:b/>
          <w:sz w:val="26"/>
          <w:szCs w:val="26"/>
          <w:lang w:val="ru-RU"/>
        </w:rPr>
        <w:t>снизилась на 30% (29,</w:t>
      </w:r>
      <w:r w:rsidR="00215170" w:rsidRPr="004346B8">
        <w:rPr>
          <w:rFonts w:ascii="Times New Roman" w:hAnsi="Times New Roman" w:cs="Times New Roman"/>
          <w:b/>
          <w:sz w:val="26"/>
          <w:szCs w:val="26"/>
          <w:lang w:val="ru-RU"/>
        </w:rPr>
        <w:t>6</w:t>
      </w:r>
      <w:r w:rsidRPr="004346B8">
        <w:rPr>
          <w:rFonts w:ascii="Times New Roman" w:hAnsi="Times New Roman" w:cs="Times New Roman"/>
          <w:b/>
          <w:sz w:val="26"/>
          <w:szCs w:val="26"/>
          <w:lang w:val="ru-RU"/>
        </w:rPr>
        <w:t>%)</w:t>
      </w:r>
      <w:r w:rsidR="00215170" w:rsidRPr="004346B8">
        <w:rPr>
          <w:rFonts w:ascii="Times New Roman" w:hAnsi="Times New Roman" w:cs="Times New Roman"/>
          <w:b/>
          <w:sz w:val="26"/>
          <w:szCs w:val="26"/>
          <w:lang w:val="ru-RU"/>
        </w:rPr>
        <w:t xml:space="preserve"> в </w:t>
      </w:r>
      <w:r w:rsidRPr="004346B8">
        <w:rPr>
          <w:rFonts w:ascii="Times New Roman" w:hAnsi="Times New Roman" w:cs="Times New Roman"/>
          <w:sz w:val="26"/>
          <w:szCs w:val="26"/>
          <w:lang w:val="ru-RU"/>
        </w:rPr>
        <w:t xml:space="preserve">сравнении с </w:t>
      </w:r>
      <w:r w:rsidR="00215170" w:rsidRPr="004346B8">
        <w:rPr>
          <w:rFonts w:ascii="Times New Roman" w:hAnsi="Times New Roman" w:cs="Times New Roman"/>
          <w:sz w:val="26"/>
          <w:szCs w:val="26"/>
          <w:lang w:val="ru-RU"/>
        </w:rPr>
        <w:t>2021 годом</w:t>
      </w:r>
      <w:r w:rsidRPr="004346B8">
        <w:rPr>
          <w:rFonts w:ascii="Times New Roman" w:hAnsi="Times New Roman" w:cs="Times New Roman"/>
          <w:sz w:val="26"/>
          <w:szCs w:val="26"/>
          <w:lang w:val="ru-RU"/>
        </w:rPr>
        <w:t xml:space="preserve">. При этом, до пандемии </w:t>
      </w:r>
      <w:r w:rsidR="00E04782" w:rsidRPr="004346B8">
        <w:rPr>
          <w:rFonts w:ascii="Times New Roman" w:hAnsi="Times New Roman" w:cs="Times New Roman"/>
          <w:sz w:val="26"/>
          <w:szCs w:val="26"/>
          <w:lang w:val="ru-RU"/>
        </w:rPr>
        <w:t>КВИ</w:t>
      </w:r>
      <w:r w:rsidRPr="004346B8">
        <w:rPr>
          <w:rFonts w:ascii="Times New Roman" w:hAnsi="Times New Roman" w:cs="Times New Roman"/>
          <w:sz w:val="26"/>
          <w:szCs w:val="26"/>
          <w:lang w:val="ru-RU"/>
        </w:rPr>
        <w:t xml:space="preserve"> данный показатель в 2019 году составил -7,2 (133 128 чел.), в 2022 году – 6,</w:t>
      </w:r>
      <w:r w:rsidR="00215170" w:rsidRPr="004346B8">
        <w:rPr>
          <w:rFonts w:ascii="Times New Roman" w:hAnsi="Times New Roman" w:cs="Times New Roman"/>
          <w:sz w:val="26"/>
          <w:szCs w:val="26"/>
          <w:lang w:val="ru-RU"/>
        </w:rPr>
        <w:t>8</w:t>
      </w:r>
      <w:r w:rsidRPr="004346B8">
        <w:rPr>
          <w:rFonts w:ascii="Times New Roman" w:hAnsi="Times New Roman" w:cs="Times New Roman"/>
          <w:sz w:val="26"/>
          <w:szCs w:val="26"/>
          <w:lang w:val="ru-RU"/>
        </w:rPr>
        <w:t xml:space="preserve"> (134 </w:t>
      </w:r>
      <w:r w:rsidR="00215170" w:rsidRPr="004346B8">
        <w:rPr>
          <w:rFonts w:ascii="Times New Roman" w:hAnsi="Times New Roman" w:cs="Times New Roman"/>
          <w:sz w:val="26"/>
          <w:szCs w:val="26"/>
          <w:lang w:val="ru-RU"/>
        </w:rPr>
        <w:t>709</w:t>
      </w:r>
      <w:r w:rsidRPr="004346B8">
        <w:rPr>
          <w:rFonts w:ascii="Times New Roman" w:hAnsi="Times New Roman" w:cs="Times New Roman"/>
          <w:sz w:val="26"/>
          <w:szCs w:val="26"/>
          <w:lang w:val="ru-RU"/>
        </w:rPr>
        <w:t>).</w:t>
      </w:r>
    </w:p>
    <w:p w14:paraId="722726A3" w14:textId="73F7ABC5"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Отмечается </w:t>
      </w:r>
      <w:r w:rsidRPr="004346B8">
        <w:rPr>
          <w:rFonts w:ascii="Times New Roman" w:hAnsi="Times New Roman" w:cs="Times New Roman"/>
          <w:b/>
          <w:sz w:val="26"/>
          <w:szCs w:val="26"/>
          <w:lang w:val="ru-RU"/>
        </w:rPr>
        <w:t>снижение показателей смертности от болезней системы кровообращения на 3</w:t>
      </w:r>
      <w:r w:rsidR="00215170" w:rsidRPr="004346B8">
        <w:rPr>
          <w:rFonts w:ascii="Times New Roman" w:hAnsi="Times New Roman" w:cs="Times New Roman"/>
          <w:b/>
          <w:sz w:val="26"/>
          <w:szCs w:val="26"/>
          <w:lang w:val="ru-RU"/>
        </w:rPr>
        <w:t>3,0</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(3</w:t>
      </w:r>
      <w:r w:rsidR="00215170" w:rsidRPr="004346B8">
        <w:rPr>
          <w:rFonts w:ascii="Times New Roman" w:hAnsi="Times New Roman" w:cs="Times New Roman"/>
          <w:sz w:val="26"/>
          <w:szCs w:val="26"/>
          <w:lang w:val="ru-RU"/>
        </w:rPr>
        <w:t>2</w:t>
      </w:r>
      <w:r w:rsidRPr="004346B8">
        <w:rPr>
          <w:rFonts w:ascii="Times New Roman" w:hAnsi="Times New Roman" w:cs="Times New Roman"/>
          <w:sz w:val="26"/>
          <w:szCs w:val="26"/>
          <w:lang w:val="ru-RU"/>
        </w:rPr>
        <w:t>,</w:t>
      </w:r>
      <w:r w:rsidR="00215170" w:rsidRPr="004346B8">
        <w:rPr>
          <w:rFonts w:ascii="Times New Roman" w:hAnsi="Times New Roman" w:cs="Times New Roman"/>
          <w:sz w:val="26"/>
          <w:szCs w:val="26"/>
          <w:lang w:val="ru-RU"/>
        </w:rPr>
        <w:t xml:space="preserve">7 </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 xml:space="preserve">рака – на </w:t>
      </w:r>
      <w:r w:rsidR="00215170" w:rsidRPr="004346B8">
        <w:rPr>
          <w:rFonts w:ascii="Times New Roman" w:hAnsi="Times New Roman" w:cs="Times New Roman"/>
          <w:b/>
          <w:sz w:val="26"/>
          <w:szCs w:val="26"/>
          <w:lang w:val="ru-RU"/>
        </w:rPr>
        <w:t xml:space="preserve">8,0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w:t>
      </w:r>
      <w:r w:rsidR="00215170" w:rsidRPr="004346B8">
        <w:rPr>
          <w:rFonts w:ascii="Times New Roman" w:hAnsi="Times New Roman" w:cs="Times New Roman"/>
          <w:sz w:val="26"/>
          <w:szCs w:val="26"/>
          <w:lang w:val="ru-RU"/>
        </w:rPr>
        <w:t>7</w:t>
      </w:r>
      <w:r w:rsidRPr="004346B8">
        <w:rPr>
          <w:rFonts w:ascii="Times New Roman" w:hAnsi="Times New Roman" w:cs="Times New Roman"/>
          <w:sz w:val="26"/>
          <w:szCs w:val="26"/>
          <w:lang w:val="ru-RU"/>
        </w:rPr>
        <w:t>,</w:t>
      </w:r>
      <w:r w:rsidR="00215170" w:rsidRPr="004346B8">
        <w:rPr>
          <w:rFonts w:ascii="Times New Roman" w:hAnsi="Times New Roman" w:cs="Times New Roman"/>
          <w:sz w:val="26"/>
          <w:szCs w:val="26"/>
          <w:lang w:val="ru-RU"/>
        </w:rPr>
        <w:t>9</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травм – на 5</w:t>
      </w:r>
      <w:r w:rsidR="00215170" w:rsidRPr="004346B8">
        <w:rPr>
          <w:rFonts w:ascii="Times New Roman" w:hAnsi="Times New Roman" w:cs="Times New Roman"/>
          <w:b/>
          <w:sz w:val="26"/>
          <w:szCs w:val="26"/>
          <w:lang w:val="ru-RU"/>
        </w:rPr>
        <w:t xml:space="preserve">,0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(5,3%), </w:t>
      </w:r>
      <w:r w:rsidRPr="004346B8">
        <w:rPr>
          <w:rFonts w:ascii="Times New Roman" w:hAnsi="Times New Roman" w:cs="Times New Roman"/>
          <w:b/>
          <w:sz w:val="26"/>
          <w:szCs w:val="26"/>
          <w:lang w:val="ru-RU"/>
        </w:rPr>
        <w:t xml:space="preserve">смертности от болезней органов дыхания – на </w:t>
      </w:r>
      <w:r w:rsidR="00215170" w:rsidRPr="004346B8">
        <w:rPr>
          <w:rFonts w:ascii="Times New Roman" w:hAnsi="Times New Roman" w:cs="Times New Roman"/>
          <w:b/>
          <w:sz w:val="26"/>
          <w:szCs w:val="26"/>
          <w:lang w:val="ru-RU"/>
        </w:rPr>
        <w:t>39</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(39,</w:t>
      </w:r>
      <w:r w:rsidR="00215170" w:rsidRPr="004346B8">
        <w:rPr>
          <w:rFonts w:ascii="Times New Roman" w:hAnsi="Times New Roman" w:cs="Times New Roman"/>
          <w:sz w:val="26"/>
          <w:szCs w:val="26"/>
          <w:lang w:val="ru-RU"/>
        </w:rPr>
        <w:t>4</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 xml:space="preserve">смертность от туберкулеза </w:t>
      </w:r>
      <w:r w:rsidRPr="004346B8">
        <w:rPr>
          <w:rFonts w:ascii="Times New Roman" w:hAnsi="Times New Roman" w:cs="Times New Roman"/>
          <w:sz w:val="26"/>
          <w:szCs w:val="26"/>
          <w:lang w:val="ru-RU"/>
        </w:rPr>
        <w:t xml:space="preserve">снизилась </w:t>
      </w:r>
      <w:r w:rsidRPr="004346B8">
        <w:rPr>
          <w:rFonts w:ascii="Times New Roman" w:hAnsi="Times New Roman" w:cs="Times New Roman"/>
          <w:b/>
          <w:sz w:val="26"/>
          <w:szCs w:val="26"/>
          <w:lang w:val="ru-RU"/>
        </w:rPr>
        <w:t xml:space="preserve">на </w:t>
      </w:r>
      <w:r w:rsidR="00215170" w:rsidRPr="004346B8">
        <w:rPr>
          <w:rFonts w:ascii="Times New Roman" w:hAnsi="Times New Roman" w:cs="Times New Roman"/>
          <w:b/>
          <w:sz w:val="26"/>
          <w:szCs w:val="26"/>
          <w:lang w:val="ru-RU"/>
        </w:rPr>
        <w:t xml:space="preserve">25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w:t>
      </w:r>
      <w:r w:rsidR="00215170" w:rsidRPr="004346B8">
        <w:rPr>
          <w:rFonts w:ascii="Times New Roman" w:hAnsi="Times New Roman" w:cs="Times New Roman"/>
          <w:sz w:val="26"/>
          <w:szCs w:val="26"/>
          <w:lang w:val="ru-RU"/>
        </w:rPr>
        <w:t>25</w:t>
      </w:r>
      <w:r w:rsidRPr="004346B8">
        <w:rPr>
          <w:rFonts w:ascii="Times New Roman" w:hAnsi="Times New Roman" w:cs="Times New Roman"/>
          <w:sz w:val="26"/>
          <w:szCs w:val="26"/>
          <w:lang w:val="ru-RU"/>
        </w:rPr>
        <w:t>,</w:t>
      </w:r>
      <w:r w:rsidR="00215170" w:rsidRPr="004346B8">
        <w:rPr>
          <w:rFonts w:ascii="Times New Roman" w:hAnsi="Times New Roman" w:cs="Times New Roman"/>
          <w:sz w:val="26"/>
          <w:szCs w:val="26"/>
          <w:lang w:val="ru-RU"/>
        </w:rPr>
        <w:t>1</w:t>
      </w:r>
      <w:r w:rsidRPr="004346B8">
        <w:rPr>
          <w:rFonts w:ascii="Times New Roman" w:hAnsi="Times New Roman" w:cs="Times New Roman"/>
          <w:sz w:val="26"/>
          <w:szCs w:val="26"/>
          <w:lang w:val="ru-RU"/>
        </w:rPr>
        <w:t>%).</w:t>
      </w:r>
    </w:p>
    <w:p w14:paraId="32319211" w14:textId="2BBDEB20" w:rsidR="002B6929" w:rsidRPr="004346B8" w:rsidRDefault="00690F3D" w:rsidP="003D6207">
      <w:pPr>
        <w:widowControl w:val="0"/>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В республике за 2022 год родилось всего 4</w:t>
      </w:r>
      <w:r w:rsidR="0041557A" w:rsidRPr="004346B8">
        <w:rPr>
          <w:rFonts w:ascii="Times New Roman" w:hAnsi="Times New Roman" w:cs="Times New Roman"/>
          <w:sz w:val="26"/>
          <w:szCs w:val="26"/>
          <w:lang w:val="ru-RU"/>
        </w:rPr>
        <w:t>03 500</w:t>
      </w:r>
      <w:r w:rsidRPr="004346B8">
        <w:rPr>
          <w:rFonts w:ascii="Times New Roman" w:hAnsi="Times New Roman" w:cs="Times New Roman"/>
          <w:sz w:val="26"/>
          <w:szCs w:val="26"/>
          <w:lang w:val="ru-RU"/>
        </w:rPr>
        <w:t xml:space="preserve"> ребенка, что на </w:t>
      </w:r>
      <w:r w:rsidR="00E94D38" w:rsidRPr="004346B8">
        <w:rPr>
          <w:rFonts w:ascii="Times New Roman" w:hAnsi="Times New Roman" w:cs="Times New Roman"/>
          <w:sz w:val="26"/>
          <w:szCs w:val="26"/>
          <w:lang w:val="ru-RU"/>
        </w:rPr>
        <w:t>47 152</w:t>
      </w:r>
      <w:r w:rsidRPr="004346B8">
        <w:rPr>
          <w:rFonts w:ascii="Times New Roman" w:hAnsi="Times New Roman" w:cs="Times New Roman"/>
          <w:sz w:val="26"/>
          <w:szCs w:val="26"/>
          <w:lang w:val="ru-RU"/>
        </w:rPr>
        <w:t xml:space="preserve"> детей меньше, чем родилось в прошлом году (4</w:t>
      </w:r>
      <w:r w:rsidR="0041557A" w:rsidRPr="004346B8">
        <w:rPr>
          <w:rFonts w:ascii="Times New Roman" w:hAnsi="Times New Roman" w:cs="Times New Roman"/>
          <w:sz w:val="26"/>
          <w:szCs w:val="26"/>
          <w:lang w:val="ru-RU"/>
        </w:rPr>
        <w:t>50 652</w:t>
      </w:r>
      <w:r w:rsidRPr="004346B8">
        <w:rPr>
          <w:rFonts w:ascii="Times New Roman" w:hAnsi="Times New Roman" w:cs="Times New Roman"/>
          <w:sz w:val="26"/>
          <w:szCs w:val="26"/>
          <w:lang w:val="ru-RU"/>
        </w:rPr>
        <w:t xml:space="preserve"> ребенка).</w:t>
      </w:r>
    </w:p>
    <w:p w14:paraId="281013D1" w14:textId="77777777" w:rsidR="008B43ED" w:rsidRPr="004346B8" w:rsidRDefault="008B43ED" w:rsidP="008B43ED">
      <w:pPr>
        <w:pStyle w:val="af0"/>
        <w:pBdr>
          <w:bottom w:val="single" w:sz="4" w:space="0" w:color="FFFFFF"/>
        </w:pBdr>
        <w:spacing w:after="0"/>
        <w:ind w:left="0" w:firstLine="708"/>
        <w:contextualSpacing/>
        <w:jc w:val="both"/>
        <w:rPr>
          <w:rFonts w:eastAsia="Calibri"/>
          <w:sz w:val="26"/>
          <w:szCs w:val="26"/>
        </w:rPr>
      </w:pPr>
      <w:r w:rsidRPr="004346B8">
        <w:rPr>
          <w:rFonts w:eastAsia="Calibri"/>
          <w:sz w:val="26"/>
          <w:szCs w:val="26"/>
        </w:rPr>
        <w:t>Заболеваемость COVID-19 среди беременных привела к росту количества преждевременных родов, в результате количество детей, родившихся недоношенными в 2022 году увеличилось на 5,8%.  Доля новорождённых, родившихся недоношенными в общем количестве детей, родившихся живыми составила 5,5% в 2022 году против 5,2 в 2021 г.</w:t>
      </w:r>
    </w:p>
    <w:p w14:paraId="0BD4F446" w14:textId="77777777" w:rsidR="008B43ED" w:rsidRPr="004346B8" w:rsidRDefault="008B43ED" w:rsidP="008B43ED">
      <w:pPr>
        <w:pStyle w:val="af0"/>
        <w:pBdr>
          <w:bottom w:val="single" w:sz="4" w:space="0" w:color="FFFFFF"/>
        </w:pBdr>
        <w:spacing w:after="0"/>
        <w:ind w:left="0" w:firstLine="708"/>
        <w:contextualSpacing/>
        <w:jc w:val="both"/>
        <w:rPr>
          <w:rFonts w:eastAsia="Calibri"/>
          <w:sz w:val="26"/>
          <w:szCs w:val="26"/>
        </w:rPr>
      </w:pPr>
      <w:r w:rsidRPr="004346B8">
        <w:rPr>
          <w:rFonts w:eastAsia="Calibri"/>
          <w:sz w:val="26"/>
          <w:szCs w:val="26"/>
        </w:rPr>
        <w:t>При анализе причин младенческих потерь 54% составляют состояния перинатального периода. В разрезе весовых категорий 58,7% это дети родившиеся с массой тела менее 2500 гр.</w:t>
      </w:r>
    </w:p>
    <w:p w14:paraId="23160FAB" w14:textId="0FC7016C" w:rsidR="006B65EE" w:rsidRPr="004346B8" w:rsidRDefault="00690F3D"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Анализ укомплектованности кадрами в организациях, оказывающих медицинскую помощь детскому населению на 1 января 2023 года показал, что по РК укомплектованность педиатрами в сравнении с 2021 годом увеличилась на 0,3% и составила 91,0% (2021 г. – 90,7%). Низкий удельный вес укомплектованности педиатрами сохраняется в Атырауской области – 75,9% (2021 г. - 74,1%).</w:t>
      </w:r>
    </w:p>
    <w:p w14:paraId="4E5E655E" w14:textId="4C45F9C1" w:rsidR="00C04C3F" w:rsidRPr="004346B8" w:rsidRDefault="00690F3D"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Укомплектованность неонатологами увеличилась на 3,5% и </w:t>
      </w:r>
      <w:r w:rsidR="00E04782" w:rsidRPr="004346B8">
        <w:rPr>
          <w:rFonts w:ascii="Times New Roman" w:eastAsia="+mn-ea" w:hAnsi="Times New Roman" w:cs="Times New Roman"/>
          <w:sz w:val="26"/>
          <w:szCs w:val="26"/>
          <w:lang w:val="ru-RU"/>
        </w:rPr>
        <w:t>составила 89</w:t>
      </w:r>
      <w:r w:rsidRPr="004346B8">
        <w:rPr>
          <w:rFonts w:ascii="Times New Roman" w:eastAsia="+mn-ea" w:hAnsi="Times New Roman" w:cs="Times New Roman"/>
          <w:sz w:val="26"/>
          <w:szCs w:val="26"/>
          <w:lang w:val="ru-RU"/>
        </w:rPr>
        <w:t>,1% (2021 г. – 86,1%). Укомплектованность детскими анестезиологами-реаниматологами снизилась на 4,2% и составила 80,3% (2021 г. – 83,8%).</w:t>
      </w:r>
    </w:p>
    <w:p w14:paraId="4E78F905" w14:textId="77777777" w:rsidR="00C04C3F" w:rsidRPr="004346B8" w:rsidRDefault="00690F3D" w:rsidP="003D6207">
      <w:pPr>
        <w:widowControl w:val="0"/>
        <w:tabs>
          <w:tab w:val="left" w:pos="851"/>
        </w:tabs>
        <w:spacing w:after="0" w:line="240" w:lineRule="auto"/>
        <w:ind w:firstLine="709"/>
        <w:jc w:val="both"/>
        <w:rPr>
          <w:rFonts w:ascii="Times New Roman" w:eastAsiaTheme="minorEastAsia" w:hAnsi="Times New Roman" w:cs="Times New Roman"/>
          <w:sz w:val="26"/>
          <w:szCs w:val="26"/>
          <w:lang w:val="ru-RU" w:eastAsia="ru-RU"/>
        </w:rPr>
      </w:pPr>
      <w:r w:rsidRPr="004346B8">
        <w:rPr>
          <w:rFonts w:ascii="Times New Roman" w:eastAsia="+mn-ea" w:hAnsi="Times New Roman" w:cs="Times New Roman"/>
          <w:sz w:val="26"/>
          <w:szCs w:val="26"/>
          <w:lang w:val="ru-RU"/>
        </w:rPr>
        <w:t xml:space="preserve">Оснащенность медицинским оборудованием медицинских организаций службы детства по республике по итогам 2022 года составляет 86,8% (2021 г. – 85,9%). Низкая оснащенность сохраняется в 2-х регионах страны: Костанайской </w:t>
      </w:r>
      <w:r w:rsidRPr="004346B8">
        <w:rPr>
          <w:rFonts w:ascii="Times New Roman" w:eastAsiaTheme="minorEastAsia" w:hAnsi="Times New Roman" w:cs="Times New Roman"/>
          <w:sz w:val="26"/>
          <w:szCs w:val="26"/>
          <w:lang w:val="ru-RU" w:eastAsia="ru-RU"/>
        </w:rPr>
        <w:t>области – 75,1% (2021 г. - 75,1%) и в г. Шымкент – 79,4% (2021 г. - 77,8%).</w:t>
      </w:r>
    </w:p>
    <w:p w14:paraId="0F81C5DE" w14:textId="77777777" w:rsidR="00E41489"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Важным направлением в профилактике детской инвалидности является раннее выявление и лечение. </w:t>
      </w:r>
      <w:r w:rsidR="008811C1" w:rsidRPr="004346B8">
        <w:rPr>
          <w:rFonts w:ascii="Times New Roman" w:eastAsia="+mn-ea" w:hAnsi="Times New Roman" w:cs="Times New Roman"/>
          <w:sz w:val="26"/>
          <w:szCs w:val="26"/>
          <w:lang w:val="ru-RU"/>
        </w:rPr>
        <w:t xml:space="preserve">По итогам 2022 года </w:t>
      </w:r>
      <w:r w:rsidRPr="004346B8">
        <w:rPr>
          <w:rFonts w:ascii="Times New Roman" w:eastAsia="+mn-ea" w:hAnsi="Times New Roman" w:cs="Times New Roman"/>
          <w:sz w:val="26"/>
          <w:szCs w:val="26"/>
          <w:lang w:val="ru-RU"/>
        </w:rPr>
        <w:t>о</w:t>
      </w:r>
      <w:r w:rsidR="008811C1" w:rsidRPr="004346B8">
        <w:rPr>
          <w:rFonts w:ascii="Times New Roman" w:eastAsia="+mn-ea" w:hAnsi="Times New Roman" w:cs="Times New Roman"/>
          <w:sz w:val="26"/>
          <w:szCs w:val="26"/>
          <w:lang w:val="ru-RU"/>
        </w:rPr>
        <w:t>хват неонатальным скринингом составил 91</w:t>
      </w:r>
      <w:r w:rsidRPr="004346B8">
        <w:rPr>
          <w:rFonts w:ascii="Times New Roman" w:eastAsia="+mn-ea" w:hAnsi="Times New Roman" w:cs="Times New Roman"/>
          <w:sz w:val="26"/>
          <w:szCs w:val="26"/>
          <w:lang w:val="ru-RU"/>
        </w:rPr>
        <w:t>%, аудиологическим -</w:t>
      </w:r>
      <w:r w:rsidR="008811C1" w:rsidRPr="004346B8">
        <w:rPr>
          <w:rFonts w:ascii="Times New Roman" w:eastAsia="+mn-ea" w:hAnsi="Times New Roman" w:cs="Times New Roman"/>
          <w:sz w:val="26"/>
          <w:szCs w:val="26"/>
          <w:lang w:val="ru-RU"/>
        </w:rPr>
        <w:t xml:space="preserve"> 75%, психофизическим</w:t>
      </w:r>
      <w:r w:rsidRPr="004346B8">
        <w:rPr>
          <w:rFonts w:ascii="Times New Roman" w:eastAsia="+mn-ea" w:hAnsi="Times New Roman" w:cs="Times New Roman"/>
          <w:sz w:val="26"/>
          <w:szCs w:val="26"/>
          <w:lang w:val="ru-RU"/>
        </w:rPr>
        <w:t xml:space="preserve"> -</w:t>
      </w:r>
      <w:r w:rsidR="008811C1" w:rsidRPr="004346B8">
        <w:rPr>
          <w:rFonts w:ascii="Times New Roman" w:eastAsia="+mn-ea" w:hAnsi="Times New Roman" w:cs="Times New Roman"/>
          <w:sz w:val="26"/>
          <w:szCs w:val="26"/>
          <w:lang w:val="ru-RU"/>
        </w:rPr>
        <w:t xml:space="preserve"> 86%, офтальмологическим </w:t>
      </w:r>
      <w:r w:rsidRPr="004346B8">
        <w:rPr>
          <w:rFonts w:ascii="Times New Roman" w:eastAsia="+mn-ea" w:hAnsi="Times New Roman" w:cs="Times New Roman"/>
          <w:sz w:val="26"/>
          <w:szCs w:val="26"/>
          <w:lang w:val="ru-RU"/>
        </w:rPr>
        <w:t xml:space="preserve">- </w:t>
      </w:r>
      <w:r w:rsidR="008811C1" w:rsidRPr="004346B8">
        <w:rPr>
          <w:rFonts w:ascii="Times New Roman" w:eastAsia="+mn-ea" w:hAnsi="Times New Roman" w:cs="Times New Roman"/>
          <w:sz w:val="26"/>
          <w:szCs w:val="26"/>
          <w:lang w:val="ru-RU"/>
        </w:rPr>
        <w:t>92%.</w:t>
      </w:r>
    </w:p>
    <w:p w14:paraId="3620F791" w14:textId="77777777" w:rsidR="00E41489"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Для дальнейшей коррекционной поддержки, по результатам психофизического скрининга 11 тыс. детей направлены в психолого-медико-педагогическую комиссию. </w:t>
      </w:r>
    </w:p>
    <w:p w14:paraId="376CDE05"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По результатам офтальмологического скрининга, проведено </w:t>
      </w:r>
      <w:r w:rsidRPr="004346B8">
        <w:rPr>
          <w:rFonts w:ascii="Times New Roman" w:eastAsia="+mn-ea" w:hAnsi="Times New Roman" w:cs="Times New Roman"/>
          <w:b/>
          <w:sz w:val="26"/>
          <w:szCs w:val="26"/>
          <w:lang w:val="ru-RU"/>
        </w:rPr>
        <w:t xml:space="preserve">470 операций лазеркагуляции сетчатки недоношенным детям </w:t>
      </w:r>
      <w:r w:rsidRPr="004346B8">
        <w:rPr>
          <w:rFonts w:ascii="Times New Roman" w:eastAsia="+mn-ea" w:hAnsi="Times New Roman" w:cs="Times New Roman"/>
          <w:sz w:val="26"/>
          <w:szCs w:val="26"/>
          <w:lang w:val="ru-RU"/>
        </w:rPr>
        <w:t>с ретинопатией. Эффективность лечения составила 98%. Ранее эти дети оставались инвалидами.</w:t>
      </w:r>
    </w:p>
    <w:p w14:paraId="1502DC91" w14:textId="16A1B92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рамках меморандума с общественным фондом «Казахстан Халкына» начаты поставки в 13 </w:t>
      </w:r>
      <w:r w:rsidR="00F6643A" w:rsidRPr="004346B8">
        <w:rPr>
          <w:rFonts w:ascii="Times New Roman" w:eastAsia="+mn-ea" w:hAnsi="Times New Roman" w:cs="Times New Roman"/>
          <w:sz w:val="26"/>
          <w:szCs w:val="26"/>
          <w:lang w:val="ru-RU"/>
        </w:rPr>
        <w:t>регионов 24</w:t>
      </w:r>
      <w:r w:rsidRPr="004346B8">
        <w:rPr>
          <w:rFonts w:ascii="Times New Roman" w:eastAsia="+mn-ea" w:hAnsi="Times New Roman" w:cs="Times New Roman"/>
          <w:sz w:val="26"/>
          <w:szCs w:val="26"/>
          <w:lang w:val="ru-RU"/>
        </w:rPr>
        <w:t xml:space="preserve"> единиц оборудования для офтальмологического скрининга.</w:t>
      </w:r>
    </w:p>
    <w:p w14:paraId="4A9FED40"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С развитием неонатальной хирургии и трансферта этих технологий в регионы выживаемость новорожденных с врожденными пороками составила 86%.</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 xml:space="preserve">В среднем, ежегодно </w:t>
      </w:r>
      <w:r w:rsidRPr="004346B8">
        <w:rPr>
          <w:rFonts w:ascii="Times New Roman" w:eastAsia="+mn-ea" w:hAnsi="Times New Roman" w:cs="Times New Roman"/>
          <w:b/>
          <w:sz w:val="26"/>
          <w:szCs w:val="26"/>
          <w:lang w:val="ru-RU"/>
        </w:rPr>
        <w:t xml:space="preserve">1500 детей с врожденными пороками </w:t>
      </w:r>
      <w:r w:rsidRPr="004346B8">
        <w:rPr>
          <w:rFonts w:ascii="Times New Roman" w:eastAsia="+mn-ea" w:hAnsi="Times New Roman" w:cs="Times New Roman"/>
          <w:sz w:val="26"/>
          <w:szCs w:val="26"/>
          <w:lang w:val="ru-RU"/>
        </w:rPr>
        <w:t>получают оперативное лечение сразу после рождения в родильном доме. Казахстан является единственным государством в Центральной Азии, где проводятся кардиохирургические операции с рождения.</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 xml:space="preserve">В течение 2022 года проведено </w:t>
      </w:r>
      <w:r w:rsidRPr="004346B8">
        <w:rPr>
          <w:rFonts w:ascii="Times New Roman" w:eastAsia="+mn-ea" w:hAnsi="Times New Roman" w:cs="Times New Roman"/>
          <w:b/>
          <w:sz w:val="26"/>
          <w:szCs w:val="26"/>
          <w:lang w:val="ru-RU"/>
        </w:rPr>
        <w:t>1800 операций на открытом сердце детям</w:t>
      </w:r>
      <w:r w:rsidRPr="004346B8">
        <w:rPr>
          <w:rFonts w:ascii="Times New Roman" w:eastAsia="+mn-ea" w:hAnsi="Times New Roman" w:cs="Times New Roman"/>
          <w:sz w:val="26"/>
          <w:szCs w:val="26"/>
          <w:lang w:val="ru-RU"/>
        </w:rPr>
        <w:t xml:space="preserve"> с врожденными пороками сердца, из них 75% проведены детям до года жизни.</w:t>
      </w:r>
    </w:p>
    <w:p w14:paraId="7CF80EB7"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В 2022 году проведено 118 млн. консультативно-диагностических приемов детей на амбулаторном уровне, в условиях круглосуточного стационара пролечено 576 тыс. детей. Проведено более 100 тыс. операций детям.</w:t>
      </w:r>
    </w:p>
    <w:p w14:paraId="743DECF3"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случаях невозможности лечения в пределах страны, дети получают лечение </w:t>
      </w:r>
      <w:r w:rsidRPr="004346B8">
        <w:rPr>
          <w:rFonts w:ascii="Times New Roman" w:eastAsia="+mn-ea" w:hAnsi="Times New Roman" w:cs="Times New Roman"/>
          <w:b/>
          <w:sz w:val="26"/>
          <w:szCs w:val="26"/>
          <w:lang w:val="ru-RU"/>
        </w:rPr>
        <w:t>в рамках программы «Зарубежное лечение».</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 xml:space="preserve">В течение 2022 года </w:t>
      </w:r>
      <w:r w:rsidRPr="004346B8">
        <w:rPr>
          <w:rFonts w:ascii="Times New Roman" w:eastAsia="+mn-ea" w:hAnsi="Times New Roman" w:cs="Times New Roman"/>
          <w:b/>
          <w:sz w:val="26"/>
          <w:szCs w:val="26"/>
          <w:lang w:val="ru-RU"/>
        </w:rPr>
        <w:t>71 ребенок</w:t>
      </w:r>
      <w:r w:rsidRPr="004346B8">
        <w:rPr>
          <w:rFonts w:ascii="Times New Roman" w:eastAsia="+mn-ea" w:hAnsi="Times New Roman" w:cs="Times New Roman"/>
          <w:sz w:val="26"/>
          <w:szCs w:val="26"/>
          <w:lang w:val="ru-RU"/>
        </w:rPr>
        <w:t xml:space="preserve"> был направлен зарубеж, </w:t>
      </w:r>
      <w:r w:rsidRPr="004346B8">
        <w:rPr>
          <w:rFonts w:ascii="Times New Roman" w:eastAsia="+mn-ea" w:hAnsi="Times New Roman" w:cs="Times New Roman"/>
          <w:b/>
          <w:sz w:val="26"/>
          <w:szCs w:val="26"/>
          <w:lang w:val="ru-RU"/>
        </w:rPr>
        <w:t>на общую сумму более 1 млрд. тенге</w:t>
      </w:r>
      <w:r w:rsidRPr="004346B8">
        <w:rPr>
          <w:rFonts w:ascii="Times New Roman" w:eastAsia="+mn-ea" w:hAnsi="Times New Roman" w:cs="Times New Roman"/>
          <w:sz w:val="26"/>
          <w:szCs w:val="26"/>
          <w:lang w:val="ru-RU"/>
        </w:rPr>
        <w:t>, по таким направлениям как, трансплантация гемопоэтических стволовых клеток, склерозирование с применением электропарации, радионуклидная терапия и другие.</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Основными странами направления явились Турция, Германия, Индия, Россия.</w:t>
      </w:r>
    </w:p>
    <w:p w14:paraId="5311BFD6"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В 2022 году общий объем финансирования медицинской помощи детям составил 560 млрд. тенге.</w:t>
      </w:r>
    </w:p>
    <w:p w14:paraId="5451E5D6" w14:textId="46DF473C"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Для улучшения качества выявления пороков развития в период беременности, создано </w:t>
      </w:r>
      <w:r w:rsidRPr="004346B8">
        <w:rPr>
          <w:rFonts w:ascii="Times New Roman" w:eastAsia="+mn-ea" w:hAnsi="Times New Roman" w:cs="Times New Roman"/>
          <w:b/>
          <w:sz w:val="26"/>
          <w:szCs w:val="26"/>
          <w:lang w:val="ru-RU"/>
        </w:rPr>
        <w:t>18 центров охраны плода,</w:t>
      </w:r>
      <w:r w:rsidRPr="004346B8">
        <w:rPr>
          <w:rFonts w:ascii="Times New Roman" w:eastAsia="+mn-ea" w:hAnsi="Times New Roman" w:cs="Times New Roman"/>
          <w:sz w:val="26"/>
          <w:szCs w:val="26"/>
          <w:lang w:val="ru-RU"/>
        </w:rPr>
        <w:t xml:space="preserve"> в которых провод</w:t>
      </w:r>
      <w:r w:rsidR="00E04782" w:rsidRPr="004346B8">
        <w:rPr>
          <w:rFonts w:ascii="Times New Roman" w:eastAsia="+mn-ea" w:hAnsi="Times New Roman" w:cs="Times New Roman"/>
          <w:sz w:val="26"/>
          <w:szCs w:val="26"/>
          <w:lang w:val="ru-RU"/>
        </w:rPr>
        <w:t>я</w:t>
      </w:r>
      <w:r w:rsidRPr="004346B8">
        <w:rPr>
          <w:rFonts w:ascii="Times New Roman" w:eastAsia="+mn-ea" w:hAnsi="Times New Roman" w:cs="Times New Roman"/>
          <w:sz w:val="26"/>
          <w:szCs w:val="26"/>
          <w:lang w:val="ru-RU"/>
        </w:rPr>
        <w:t xml:space="preserve">тся УЗИ и биохимический скрининг, консультация генетиков, акушер-гинекологов. </w:t>
      </w:r>
    </w:p>
    <w:p w14:paraId="1D56332C"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Проведено </w:t>
      </w:r>
      <w:r w:rsidRPr="004346B8">
        <w:rPr>
          <w:rFonts w:ascii="Times New Roman" w:eastAsia="+mn-ea" w:hAnsi="Times New Roman" w:cs="Times New Roman"/>
          <w:b/>
          <w:sz w:val="26"/>
          <w:szCs w:val="26"/>
          <w:lang w:val="ru-RU"/>
        </w:rPr>
        <w:t>1,2 млн. скринингов плода.</w:t>
      </w:r>
      <w:r w:rsidRPr="004346B8">
        <w:rPr>
          <w:rFonts w:ascii="Times New Roman" w:eastAsia="+mn-ea" w:hAnsi="Times New Roman" w:cs="Times New Roman"/>
          <w:sz w:val="26"/>
          <w:szCs w:val="26"/>
          <w:lang w:val="ru-RU"/>
        </w:rPr>
        <w:t xml:space="preserve"> Выявлено 3,5 тыс. врожденных пороков развития, по медицинским показаниям прервано 1340 беременностей.</w:t>
      </w:r>
    </w:p>
    <w:p w14:paraId="2C2841F6" w14:textId="77777777"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По стране охват детей универсальным патронажным пакетом составляет 86%. С целью укрепления здоровья детей ежегодно проводятся профилактические осмотры детям от рождения до 18 лет. В текущем году пакеты профилактических осмотров детей от 0 до 18 лет пересмотрены и расширены, охвачено более 4,5 млн. детей.</w:t>
      </w:r>
    </w:p>
    <w:p w14:paraId="29080DD2" w14:textId="2463C768" w:rsidR="005949B7" w:rsidRPr="004346B8" w:rsidRDefault="005949B7" w:rsidP="005949B7">
      <w:pPr>
        <w:pStyle w:val="af0"/>
        <w:pBdr>
          <w:bottom w:val="single" w:sz="4" w:space="0" w:color="FFFFFF"/>
        </w:pBdr>
        <w:spacing w:after="0"/>
        <w:ind w:left="0" w:firstLine="709"/>
        <w:jc w:val="both"/>
        <w:rPr>
          <w:sz w:val="26"/>
          <w:szCs w:val="26"/>
        </w:rPr>
      </w:pPr>
      <w:r w:rsidRPr="004346B8">
        <w:rPr>
          <w:sz w:val="26"/>
          <w:szCs w:val="26"/>
        </w:rPr>
        <w:t>Министерством в 2022 году выделен гос</w:t>
      </w:r>
      <w:r w:rsidRPr="004346B8">
        <w:rPr>
          <w:sz w:val="26"/>
          <w:szCs w:val="26"/>
          <w:lang w:val="kk-KZ"/>
        </w:rPr>
        <w:t xml:space="preserve">ударственный </w:t>
      </w:r>
      <w:r w:rsidRPr="004346B8">
        <w:rPr>
          <w:sz w:val="26"/>
          <w:szCs w:val="26"/>
        </w:rPr>
        <w:t xml:space="preserve">заказ на </w:t>
      </w:r>
      <w:r w:rsidRPr="004346B8">
        <w:rPr>
          <w:b/>
          <w:sz w:val="26"/>
          <w:szCs w:val="26"/>
        </w:rPr>
        <w:t>108</w:t>
      </w:r>
      <w:r w:rsidRPr="004346B8">
        <w:rPr>
          <w:sz w:val="26"/>
          <w:szCs w:val="26"/>
        </w:rPr>
        <w:t xml:space="preserve"> образовательных гранта резидентуры, по специальности «Акушерство и гинекология», </w:t>
      </w:r>
      <w:r w:rsidRPr="004346B8">
        <w:rPr>
          <w:b/>
          <w:sz w:val="26"/>
          <w:szCs w:val="26"/>
          <w:lang w:val="kk-KZ"/>
        </w:rPr>
        <w:t xml:space="preserve">292 </w:t>
      </w:r>
      <w:r w:rsidRPr="004346B8">
        <w:rPr>
          <w:sz w:val="26"/>
          <w:szCs w:val="26"/>
          <w:lang w:val="kk-KZ"/>
        </w:rPr>
        <w:t xml:space="preserve">гранта по специальностям «Педиатрия», </w:t>
      </w:r>
      <w:r w:rsidRPr="004346B8">
        <w:rPr>
          <w:sz w:val="26"/>
          <w:szCs w:val="26"/>
        </w:rPr>
        <w:t>«Неонатология»,</w:t>
      </w:r>
      <w:r w:rsidRPr="004346B8">
        <w:rPr>
          <w:sz w:val="26"/>
          <w:szCs w:val="26"/>
          <w:lang w:val="kk-KZ"/>
        </w:rPr>
        <w:t xml:space="preserve"> «Детская хирургия», «Детская онкогематология». </w:t>
      </w:r>
      <w:r w:rsidRPr="004346B8">
        <w:rPr>
          <w:sz w:val="26"/>
          <w:szCs w:val="26"/>
        </w:rPr>
        <w:t xml:space="preserve">Распределено в регионы </w:t>
      </w:r>
      <w:r w:rsidRPr="004346B8">
        <w:rPr>
          <w:b/>
          <w:sz w:val="26"/>
          <w:szCs w:val="26"/>
        </w:rPr>
        <w:t>290</w:t>
      </w:r>
      <w:r w:rsidRPr="004346B8">
        <w:rPr>
          <w:sz w:val="26"/>
          <w:szCs w:val="26"/>
        </w:rPr>
        <w:t xml:space="preserve"> молодых выпускников, из которых </w:t>
      </w:r>
      <w:r w:rsidRPr="004346B8">
        <w:rPr>
          <w:b/>
          <w:sz w:val="26"/>
          <w:szCs w:val="26"/>
          <w:lang w:val="kk-KZ"/>
        </w:rPr>
        <w:t xml:space="preserve">198 </w:t>
      </w:r>
      <w:r w:rsidRPr="004346B8">
        <w:rPr>
          <w:sz w:val="26"/>
          <w:szCs w:val="26"/>
          <w:lang w:val="kk-KZ"/>
        </w:rPr>
        <w:t>детских врачей,</w:t>
      </w:r>
      <w:r w:rsidRPr="004346B8">
        <w:rPr>
          <w:b/>
          <w:sz w:val="26"/>
          <w:szCs w:val="26"/>
        </w:rPr>
        <w:t xml:space="preserve"> 92</w:t>
      </w:r>
      <w:r w:rsidRPr="004346B8">
        <w:rPr>
          <w:sz w:val="26"/>
          <w:szCs w:val="26"/>
        </w:rPr>
        <w:t xml:space="preserve"> акушер-гинеколога. </w:t>
      </w:r>
    </w:p>
    <w:p w14:paraId="3506FFBD" w14:textId="77777777" w:rsidR="005949B7" w:rsidRPr="004346B8" w:rsidRDefault="005949B7" w:rsidP="005949B7">
      <w:pPr>
        <w:pStyle w:val="af0"/>
        <w:pBdr>
          <w:bottom w:val="single" w:sz="4" w:space="0" w:color="FFFFFF"/>
        </w:pBdr>
        <w:spacing w:after="0"/>
        <w:ind w:left="0" w:firstLine="709"/>
        <w:jc w:val="both"/>
        <w:rPr>
          <w:sz w:val="26"/>
          <w:szCs w:val="26"/>
        </w:rPr>
      </w:pPr>
      <w:r w:rsidRPr="004346B8">
        <w:rPr>
          <w:sz w:val="26"/>
          <w:szCs w:val="26"/>
        </w:rPr>
        <w:t xml:space="preserve">С целью повышения квалификации, в течение 2022 года, обучено </w:t>
      </w:r>
      <w:r w:rsidRPr="004346B8">
        <w:rPr>
          <w:b/>
          <w:sz w:val="26"/>
          <w:szCs w:val="26"/>
        </w:rPr>
        <w:t>2 тыс.</w:t>
      </w:r>
      <w:r w:rsidRPr="004346B8">
        <w:rPr>
          <w:b/>
          <w:bCs/>
          <w:iCs/>
          <w:sz w:val="26"/>
          <w:szCs w:val="26"/>
        </w:rPr>
        <w:t xml:space="preserve"> </w:t>
      </w:r>
      <w:r w:rsidRPr="004346B8">
        <w:rPr>
          <w:iCs/>
          <w:sz w:val="26"/>
          <w:szCs w:val="26"/>
        </w:rPr>
        <w:t xml:space="preserve">врачей, </w:t>
      </w:r>
      <w:r w:rsidRPr="004346B8">
        <w:rPr>
          <w:b/>
          <w:iCs/>
          <w:sz w:val="26"/>
          <w:szCs w:val="26"/>
        </w:rPr>
        <w:t>2,5 тыс.</w:t>
      </w:r>
      <w:r w:rsidRPr="004346B8">
        <w:rPr>
          <w:b/>
          <w:bCs/>
          <w:iCs/>
          <w:sz w:val="26"/>
          <w:szCs w:val="26"/>
        </w:rPr>
        <w:t xml:space="preserve"> </w:t>
      </w:r>
      <w:r w:rsidRPr="004346B8">
        <w:rPr>
          <w:bCs/>
          <w:iCs/>
          <w:sz w:val="26"/>
          <w:szCs w:val="26"/>
        </w:rPr>
        <w:t>акушерок службы родовспоможения</w:t>
      </w:r>
      <w:r w:rsidRPr="004346B8">
        <w:rPr>
          <w:iCs/>
          <w:sz w:val="26"/>
          <w:szCs w:val="26"/>
        </w:rPr>
        <w:t>.</w:t>
      </w:r>
      <w:r w:rsidRPr="004346B8">
        <w:rPr>
          <w:sz w:val="26"/>
          <w:szCs w:val="26"/>
        </w:rPr>
        <w:t xml:space="preserve"> Для освоения инновационных практических навыков в ведущую клинику Турции были направлены </w:t>
      </w:r>
      <w:r w:rsidRPr="004346B8">
        <w:rPr>
          <w:b/>
          <w:sz w:val="26"/>
          <w:szCs w:val="26"/>
        </w:rPr>
        <w:t>41</w:t>
      </w:r>
      <w:r w:rsidRPr="004346B8">
        <w:rPr>
          <w:sz w:val="26"/>
          <w:szCs w:val="26"/>
        </w:rPr>
        <w:t xml:space="preserve"> специалист </w:t>
      </w:r>
      <w:r w:rsidRPr="004346B8">
        <w:rPr>
          <w:i/>
          <w:sz w:val="26"/>
          <w:szCs w:val="26"/>
        </w:rPr>
        <w:t>(15 акушер-гинекологов, 16 реаниматологов, 10 неонатологов)</w:t>
      </w:r>
      <w:r w:rsidRPr="004346B8">
        <w:rPr>
          <w:sz w:val="26"/>
          <w:szCs w:val="26"/>
        </w:rPr>
        <w:t>. Еще 18 специалистов прошли повышение квалификации в гг.Москва и Санкт-Петербург.</w:t>
      </w:r>
    </w:p>
    <w:p w14:paraId="688DD651" w14:textId="77777777" w:rsidR="005949B7" w:rsidRPr="004346B8" w:rsidRDefault="005949B7" w:rsidP="005949B7">
      <w:pPr>
        <w:pStyle w:val="af0"/>
        <w:pBdr>
          <w:bottom w:val="single" w:sz="4" w:space="1" w:color="FFFFFF"/>
        </w:pBdr>
        <w:spacing w:after="0"/>
        <w:ind w:left="0" w:firstLine="709"/>
        <w:contextualSpacing/>
        <w:jc w:val="both"/>
        <w:rPr>
          <w:rFonts w:eastAsia="Consolas"/>
          <w:sz w:val="26"/>
          <w:szCs w:val="26"/>
        </w:rPr>
      </w:pPr>
      <w:r w:rsidRPr="004346B8">
        <w:rPr>
          <w:rFonts w:eastAsia="+mn-ea"/>
          <w:sz w:val="26"/>
          <w:szCs w:val="26"/>
        </w:rPr>
        <w:t>В 2022 году увеличен тариф на физиологические роды на 30% (со 100 до 130 тыс. тенге).</w:t>
      </w:r>
    </w:p>
    <w:p w14:paraId="1E1968A0" w14:textId="01E91CF3"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Школьная медицина является одним из важных направлений работы ПМСП, основной целью которой является ранее выявление и профилактика заболеваний школьного периода. Сегодня в школьных медпунктах, работает более 7000 тыс. медицинских работников, из них врачей – 200</w:t>
      </w:r>
      <w:r w:rsidR="00E04782" w:rsidRPr="004346B8">
        <w:rPr>
          <w:rFonts w:ascii="Times New Roman" w:eastAsia="+mn-ea" w:hAnsi="Times New Roman" w:cs="Times New Roman"/>
          <w:sz w:val="26"/>
          <w:szCs w:val="26"/>
          <w:lang w:val="ru-RU"/>
        </w:rPr>
        <w:t xml:space="preserve"> чел.</w:t>
      </w:r>
    </w:p>
    <w:p w14:paraId="0B3EF665" w14:textId="67085391"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Свое развитие получила медицинская реабилитация детей. Финансирование медицинской реабилитации детей увеличилось до 15 млрд. тенге.</w:t>
      </w:r>
    </w:p>
    <w:p w14:paraId="395B5E93" w14:textId="77777777"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b/>
          <w:sz w:val="26"/>
          <w:szCs w:val="26"/>
          <w:lang w:val="ru-RU"/>
        </w:rPr>
      </w:pPr>
      <w:r w:rsidRPr="004346B8">
        <w:rPr>
          <w:rFonts w:ascii="Times New Roman" w:eastAsia="+mn-ea" w:hAnsi="Times New Roman" w:cs="Times New Roman"/>
          <w:sz w:val="26"/>
          <w:szCs w:val="26"/>
          <w:lang w:val="ru-RU"/>
        </w:rPr>
        <w:t xml:space="preserve">Впервые в стране начаты мероприятия </w:t>
      </w:r>
      <w:r w:rsidRPr="004346B8">
        <w:rPr>
          <w:rFonts w:ascii="Times New Roman" w:eastAsia="+mn-ea" w:hAnsi="Times New Roman" w:cs="Times New Roman"/>
          <w:b/>
          <w:sz w:val="26"/>
          <w:szCs w:val="26"/>
          <w:lang w:val="ru-RU"/>
        </w:rPr>
        <w:t xml:space="preserve">по внедрению института «раннего вмешательства» для детей до 3-х лет. </w:t>
      </w:r>
    </w:p>
    <w:p w14:paraId="0234FF7E" w14:textId="77777777"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настоящее время в системе здравоохранения функционируют                                       </w:t>
      </w:r>
      <w:r w:rsidRPr="004346B8">
        <w:rPr>
          <w:rFonts w:ascii="Times New Roman" w:eastAsia="+mn-ea" w:hAnsi="Times New Roman" w:cs="Times New Roman"/>
          <w:b/>
          <w:sz w:val="26"/>
          <w:szCs w:val="26"/>
          <w:lang w:val="ru-RU"/>
        </w:rPr>
        <w:t>49 реабилитационных центров.</w:t>
      </w:r>
      <w:r w:rsidRPr="004346B8">
        <w:rPr>
          <w:rFonts w:ascii="Times New Roman" w:eastAsia="+mn-ea" w:hAnsi="Times New Roman" w:cs="Times New Roman"/>
          <w:sz w:val="26"/>
          <w:szCs w:val="26"/>
          <w:lang w:val="ru-RU"/>
        </w:rPr>
        <w:t xml:space="preserve"> В 2022 году свыше на 18% больше, чем за в 2021 получили лечение основного заболевания с реабилитацией на уровне круглосуточных и дневных стационаров. Услуги амбулаторной медицинской реабилитации получили 12 тысяч детей.</w:t>
      </w:r>
    </w:p>
    <w:p w14:paraId="4EBAACFE" w14:textId="77777777" w:rsidR="003D6207" w:rsidRPr="004346B8" w:rsidRDefault="008D6648"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Продолжается реализация специальной программы «Аңсаған сәби». В результате которой, 14 000 женщинам стали доступны </w:t>
      </w:r>
      <w:r w:rsidR="001F4BF8" w:rsidRPr="004346B8">
        <w:rPr>
          <w:rFonts w:ascii="Times New Roman" w:eastAsia="+mn-ea" w:hAnsi="Times New Roman" w:cs="Times New Roman"/>
          <w:sz w:val="26"/>
          <w:szCs w:val="26"/>
          <w:lang w:val="ru-RU"/>
        </w:rPr>
        <w:t>вспомогательные репродуктивные</w:t>
      </w:r>
      <w:r w:rsidRPr="004346B8">
        <w:rPr>
          <w:rFonts w:ascii="Times New Roman" w:eastAsia="+mn-ea" w:hAnsi="Times New Roman" w:cs="Times New Roman"/>
          <w:sz w:val="26"/>
          <w:szCs w:val="26"/>
          <w:lang w:val="ru-RU"/>
        </w:rPr>
        <w:t xml:space="preserve"> технологии.   За 2 года реализации программы, более 4 000 женщин взяты на учет по беременности, родилось 3 200 долгожданных детей в 2 700 семьях.</w:t>
      </w:r>
    </w:p>
    <w:p w14:paraId="0943C367" w14:textId="77777777" w:rsidR="003D6207" w:rsidRPr="004346B8" w:rsidRDefault="008D6648"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течение 2022 года под наблюдением </w:t>
      </w:r>
      <w:r w:rsidR="001F4BF8" w:rsidRPr="004346B8">
        <w:rPr>
          <w:rFonts w:ascii="Times New Roman" w:eastAsia="+mn-ea" w:hAnsi="Times New Roman" w:cs="Times New Roman"/>
          <w:sz w:val="26"/>
          <w:szCs w:val="26"/>
          <w:lang w:val="ru-RU"/>
        </w:rPr>
        <w:t>находились 650</w:t>
      </w:r>
      <w:r w:rsidRPr="004346B8">
        <w:rPr>
          <w:rFonts w:ascii="Times New Roman" w:eastAsia="+mn-ea" w:hAnsi="Times New Roman" w:cs="Times New Roman"/>
          <w:sz w:val="26"/>
          <w:szCs w:val="26"/>
          <w:lang w:val="ru-RU"/>
        </w:rPr>
        <w:t xml:space="preserve"> тыс. беременных</w:t>
      </w:r>
      <w:r w:rsidR="003D6207" w:rsidRPr="004346B8">
        <w:rPr>
          <w:rFonts w:ascii="Times New Roman" w:eastAsia="+mn-ea" w:hAnsi="Times New Roman" w:cs="Times New Roman"/>
          <w:sz w:val="26"/>
          <w:szCs w:val="26"/>
          <w:lang w:val="ru-RU"/>
        </w:rPr>
        <w:t>.</w:t>
      </w:r>
    </w:p>
    <w:p w14:paraId="2B9B2AD4" w14:textId="1404C40F" w:rsidR="003D6207" w:rsidRPr="004346B8" w:rsidRDefault="003D6207" w:rsidP="003D6207">
      <w:pPr>
        <w:widowControl w:val="0"/>
        <w:tabs>
          <w:tab w:val="left" w:pos="851"/>
        </w:tabs>
        <w:spacing w:after="0" w:line="240" w:lineRule="auto"/>
        <w:ind w:firstLine="709"/>
        <w:jc w:val="both"/>
        <w:rPr>
          <w:rFonts w:ascii="Times New Roman" w:eastAsia="Calibri" w:hAnsi="Times New Roman" w:cs="Times New Roman"/>
          <w:i/>
          <w:sz w:val="26"/>
          <w:szCs w:val="26"/>
          <w:lang w:val="kk-KZ"/>
        </w:rPr>
      </w:pPr>
      <w:r w:rsidRPr="004346B8">
        <w:rPr>
          <w:rFonts w:ascii="Times New Roman" w:eastAsia="+mn-ea" w:hAnsi="Times New Roman" w:cs="Times New Roman"/>
          <w:sz w:val="26"/>
          <w:szCs w:val="26"/>
          <w:lang w:val="ru-RU"/>
        </w:rPr>
        <w:t xml:space="preserve">По итогам 2022 года показатель </w:t>
      </w:r>
      <w:r w:rsidRPr="004346B8">
        <w:rPr>
          <w:rFonts w:ascii="Times New Roman" w:eastAsia="+mn-ea" w:hAnsi="Times New Roman" w:cs="Times New Roman"/>
          <w:b/>
          <w:sz w:val="26"/>
          <w:szCs w:val="26"/>
          <w:lang w:val="ru-RU"/>
        </w:rPr>
        <w:t>материнской</w:t>
      </w:r>
      <w:r w:rsidRPr="004346B8">
        <w:rPr>
          <w:rFonts w:ascii="Times New Roman" w:eastAsia="Calibri" w:hAnsi="Times New Roman" w:cs="Times New Roman"/>
          <w:b/>
          <w:sz w:val="26"/>
          <w:szCs w:val="26"/>
          <w:lang w:val="kk-KZ"/>
        </w:rPr>
        <w:t xml:space="preserve"> смертности </w:t>
      </w:r>
      <w:r w:rsidRPr="004346B8">
        <w:rPr>
          <w:rFonts w:ascii="Times New Roman" w:eastAsia="Calibri" w:hAnsi="Times New Roman" w:cs="Times New Roman"/>
          <w:sz w:val="26"/>
          <w:szCs w:val="26"/>
          <w:lang w:val="kk-KZ"/>
        </w:rPr>
        <w:t xml:space="preserve">составил </w:t>
      </w:r>
      <w:r w:rsidRPr="004346B8">
        <w:rPr>
          <w:rFonts w:ascii="Times New Roman" w:eastAsia="Calibri" w:hAnsi="Times New Roman" w:cs="Times New Roman"/>
          <w:b/>
          <w:sz w:val="26"/>
          <w:szCs w:val="26"/>
          <w:lang w:val="kk-KZ"/>
        </w:rPr>
        <w:t>17,0 на 100 тыс. живорожденных,</w:t>
      </w:r>
      <w:r w:rsidRPr="004346B8">
        <w:rPr>
          <w:rFonts w:ascii="Times New Roman" w:eastAsia="Calibri" w:hAnsi="Times New Roman" w:cs="Times New Roman"/>
          <w:sz w:val="26"/>
          <w:szCs w:val="26"/>
          <w:lang w:val="kk-KZ"/>
        </w:rPr>
        <w:t xml:space="preserve"> отмечается </w:t>
      </w:r>
      <w:r w:rsidRPr="004346B8">
        <w:rPr>
          <w:rFonts w:ascii="Times New Roman" w:eastAsia="Calibri" w:hAnsi="Times New Roman" w:cs="Times New Roman"/>
          <w:b/>
          <w:sz w:val="26"/>
          <w:szCs w:val="26"/>
          <w:lang w:val="kk-KZ"/>
        </w:rPr>
        <w:t>снижение показателя в 2,6 раза</w:t>
      </w:r>
      <w:r w:rsidRPr="004346B8">
        <w:rPr>
          <w:rFonts w:ascii="Times New Roman" w:eastAsia="Calibri" w:hAnsi="Times New Roman" w:cs="Times New Roman"/>
          <w:sz w:val="26"/>
          <w:szCs w:val="26"/>
          <w:lang w:val="kk-KZ"/>
        </w:rPr>
        <w:t xml:space="preserve"> в сравнении с аналогичным периодом 2021 года (44,7 на 100 тыс. живорожденных). В структуре причин материнской смертности</w:t>
      </w:r>
      <w:r w:rsidR="004F69A3" w:rsidRPr="004346B8">
        <w:rPr>
          <w:rFonts w:ascii="Times New Roman" w:eastAsia="Calibri" w:hAnsi="Times New Roman" w:cs="Times New Roman"/>
          <w:sz w:val="26"/>
          <w:szCs w:val="26"/>
          <w:lang w:val="kk-KZ"/>
        </w:rPr>
        <w:t xml:space="preserve"> (МС),</w:t>
      </w:r>
      <w:r w:rsidRPr="004346B8">
        <w:rPr>
          <w:rFonts w:ascii="Times New Roman" w:eastAsia="Calibri" w:hAnsi="Times New Roman" w:cs="Times New Roman"/>
          <w:sz w:val="26"/>
          <w:szCs w:val="26"/>
          <w:lang w:val="kk-KZ"/>
        </w:rPr>
        <w:t xml:space="preserve"> связанные с беременностью, родами и послеродовым периодом (акушерские причины) составили 54%, с экстрагенитальными заболеваниями -  46</w:t>
      </w:r>
      <w:r w:rsidRPr="004346B8">
        <w:rPr>
          <w:rFonts w:ascii="Times New Roman" w:eastAsia="Calibri" w:hAnsi="Times New Roman" w:cs="Times New Roman"/>
          <w:sz w:val="26"/>
          <w:szCs w:val="26"/>
          <w:lang w:val="ru-RU"/>
        </w:rPr>
        <w:t>%</w:t>
      </w:r>
      <w:r w:rsidRPr="004346B8">
        <w:rPr>
          <w:rFonts w:ascii="Times New Roman" w:eastAsia="Calibri" w:hAnsi="Times New Roman" w:cs="Times New Roman"/>
          <w:i/>
          <w:sz w:val="26"/>
          <w:szCs w:val="26"/>
          <w:lang w:val="kk-KZ"/>
        </w:rPr>
        <w:t xml:space="preserve">   </w:t>
      </w:r>
    </w:p>
    <w:p w14:paraId="022A907C" w14:textId="7AC6C893" w:rsidR="003D6207" w:rsidRPr="004346B8" w:rsidRDefault="003D6207" w:rsidP="003D6207">
      <w:pPr>
        <w:pBdr>
          <w:bottom w:val="single" w:sz="4" w:space="0" w:color="FFFFFF"/>
        </w:pBdr>
        <w:tabs>
          <w:tab w:val="left" w:pos="1134"/>
        </w:tabs>
        <w:spacing w:after="0" w:line="240" w:lineRule="auto"/>
        <w:contextualSpacing/>
        <w:jc w:val="both"/>
        <w:rPr>
          <w:rFonts w:ascii="Times New Roman" w:eastAsia="Calibri" w:hAnsi="Times New Roman" w:cs="Times New Roman"/>
          <w:i/>
          <w:sz w:val="26"/>
          <w:szCs w:val="26"/>
          <w:lang w:val="kk-KZ"/>
        </w:rPr>
      </w:pPr>
      <w:r w:rsidRPr="004346B8">
        <w:rPr>
          <w:rFonts w:ascii="Times New Roman" w:eastAsia="Calibri" w:hAnsi="Times New Roman" w:cs="Times New Roman"/>
          <w:i/>
          <w:sz w:val="26"/>
          <w:szCs w:val="26"/>
          <w:lang w:val="kk-KZ"/>
        </w:rPr>
        <w:t xml:space="preserve">       Справочно: </w:t>
      </w:r>
    </w:p>
    <w:p w14:paraId="35F5A3D6" w14:textId="77777777" w:rsidR="003D6207" w:rsidRPr="004346B8" w:rsidRDefault="003D6207" w:rsidP="003D6207">
      <w:pPr>
        <w:pBdr>
          <w:bottom w:val="single" w:sz="4" w:space="0" w:color="FFFFFF"/>
        </w:pBdr>
        <w:tabs>
          <w:tab w:val="left" w:pos="1134"/>
        </w:tabs>
        <w:spacing w:after="0" w:line="240" w:lineRule="auto"/>
        <w:contextualSpacing/>
        <w:jc w:val="both"/>
        <w:rPr>
          <w:rFonts w:ascii="Times New Roman" w:eastAsia="Calibri" w:hAnsi="Times New Roman" w:cs="Times New Roman"/>
          <w:i/>
          <w:sz w:val="24"/>
          <w:szCs w:val="26"/>
          <w:lang w:val="kk-KZ"/>
        </w:rPr>
      </w:pPr>
      <w:r w:rsidRPr="004346B8">
        <w:rPr>
          <w:rFonts w:ascii="Times New Roman" w:eastAsia="Calibri" w:hAnsi="Times New Roman" w:cs="Times New Roman"/>
          <w:i/>
          <w:sz w:val="24"/>
          <w:szCs w:val="26"/>
          <w:lang w:val="kk-KZ"/>
        </w:rPr>
        <w:t xml:space="preserve">          В разрезе регионов наиболее неблагополучная ситуация по МС отмечается в Атырауской 40,9, Павлодарской 37,3, Карагандинской 36,5, Кызылординской 29,2, Западно-Казахстанской 23,8, Костанайской 19,2, Акмолинской 17,7, Алматинской 16,9, Восточно-Казахстанской 19,7, г. Шымкент 16,1, г. Астана 15,0, Актюбинской 14,7, Мангистауской 13,9, Жамбылской 11,8, г. Алматы 10,0,  и Туркистанской 5,2 областях.</w:t>
      </w:r>
    </w:p>
    <w:p w14:paraId="4C73DBE9" w14:textId="498709DD" w:rsidR="004D0EEF" w:rsidRPr="004346B8" w:rsidRDefault="00714E6D" w:rsidP="00714E6D">
      <w:pPr>
        <w:pBdr>
          <w:bottom w:val="single" w:sz="4" w:space="0" w:color="FFFFFF"/>
        </w:pBdr>
        <w:tabs>
          <w:tab w:val="left" w:pos="1134"/>
        </w:tabs>
        <w:spacing w:after="0" w:line="240" w:lineRule="auto"/>
        <w:jc w:val="both"/>
        <w:rPr>
          <w:rFonts w:ascii="Times New Roman" w:eastAsia="Calibri" w:hAnsi="Times New Roman" w:cs="Times New Roman"/>
          <w:b/>
          <w:sz w:val="26"/>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sz w:val="26"/>
          <w:szCs w:val="26"/>
          <w:lang w:val="kk-KZ"/>
        </w:rPr>
        <w:t>Министерством совместно с Экспертной группой из профессорско – преподавательского состава шести медицинских ВУЗов страны и двух республиканских центров, с привлечением профильных специалистов проводится анализ всех случаев материнской смертности. Результаты экспертизы и анализа каждого случая материнской смертности рассматрива</w:t>
      </w:r>
      <w:r w:rsidR="004F69A3" w:rsidRPr="004346B8">
        <w:rPr>
          <w:rFonts w:ascii="Times New Roman" w:eastAsia="Calibri" w:hAnsi="Times New Roman" w:cs="Times New Roman"/>
          <w:sz w:val="26"/>
          <w:szCs w:val="26"/>
          <w:lang w:val="kk-KZ"/>
        </w:rPr>
        <w:t>ю</w:t>
      </w:r>
      <w:r w:rsidR="00690F3D" w:rsidRPr="004346B8">
        <w:rPr>
          <w:rFonts w:ascii="Times New Roman" w:eastAsia="Calibri" w:hAnsi="Times New Roman" w:cs="Times New Roman"/>
          <w:sz w:val="26"/>
          <w:szCs w:val="26"/>
          <w:lang w:val="kk-KZ"/>
        </w:rPr>
        <w:t xml:space="preserve">тся на Республиканском штабе по принятию неотложных мер по снижению материнской смертности под председательством Министра и Вице-министра здравоохранения, с участием заместителей Акимов, руководителей Управлений здравоохранения и республиканских профильных центров. За отчетный период проведены </w:t>
      </w:r>
      <w:r w:rsidR="003B78F8"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b/>
          <w:sz w:val="26"/>
          <w:szCs w:val="26"/>
          <w:lang w:val="kk-KZ"/>
        </w:rPr>
        <w:t xml:space="preserve">25 республиканских штабов по снижению материнской смертности, из них 15 c выездом в регионы. </w:t>
      </w:r>
    </w:p>
    <w:p w14:paraId="4EC68914" w14:textId="77777777" w:rsidR="00F362E5" w:rsidRPr="004346B8" w:rsidRDefault="004D0EEF" w:rsidP="00714E6D">
      <w:pPr>
        <w:pBdr>
          <w:bottom w:val="single" w:sz="4" w:space="0" w:color="FFFFFF"/>
        </w:pBdr>
        <w:tabs>
          <w:tab w:val="left" w:pos="1134"/>
        </w:tabs>
        <w:spacing w:after="0" w:line="240" w:lineRule="auto"/>
        <w:contextualSpacing/>
        <w:jc w:val="both"/>
        <w:rPr>
          <w:rFonts w:ascii="Times New Roman" w:eastAsia="Calibri" w:hAnsi="Times New Roman" w:cs="Times New Roman"/>
          <w:sz w:val="26"/>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sz w:val="26"/>
          <w:szCs w:val="26"/>
          <w:lang w:val="kk-KZ"/>
        </w:rPr>
        <w:t>За регионами закреплены кураторы из числа высококвалифицированных специалистов научных республиканских центров и медицинских ВУЗов страны. В регионах определены ведущие медицинские организации, координирующие службу родовспоможения, созданы мультидисциплинарные группы из числа ведущих профильных специалистов для оперативного реагирования и круглосуточного консультирования беременных в тяжелом/критическом состоянии.</w:t>
      </w:r>
    </w:p>
    <w:p w14:paraId="5C4C760C" w14:textId="77777777" w:rsidR="00714E6D" w:rsidRPr="004346B8" w:rsidRDefault="004D0EEF" w:rsidP="00714E6D">
      <w:pPr>
        <w:pBdr>
          <w:bottom w:val="single" w:sz="4" w:space="0" w:color="FFFFFF"/>
        </w:pBdr>
        <w:tabs>
          <w:tab w:val="left" w:pos="1134"/>
        </w:tabs>
        <w:spacing w:after="0" w:line="240" w:lineRule="auto"/>
        <w:contextualSpacing/>
        <w:jc w:val="both"/>
        <w:rPr>
          <w:rFonts w:ascii="Times New Roman" w:eastAsia="Calibri" w:hAnsi="Times New Roman" w:cs="Times New Roman"/>
          <w:sz w:val="26"/>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sz w:val="26"/>
          <w:szCs w:val="26"/>
          <w:lang w:val="kk-KZ"/>
        </w:rPr>
        <w:t xml:space="preserve">Специалистами Министерства ведется ежедневный мониторинг беременных, находящихся в тяжелом/критическом состоянии, при необходимости оперативно решается вопрос транспортировки пациентов в республиканские клиники, с использованием ресурсов санитарной авиации. </w:t>
      </w:r>
    </w:p>
    <w:p w14:paraId="661AFEA7" w14:textId="110EEBC1" w:rsidR="004D0EEF" w:rsidRPr="004346B8" w:rsidRDefault="004D0EEF" w:rsidP="00714E6D">
      <w:pPr>
        <w:tabs>
          <w:tab w:val="left" w:pos="1134"/>
        </w:tabs>
        <w:spacing w:after="0" w:line="240" w:lineRule="auto"/>
        <w:contextualSpacing/>
        <w:jc w:val="both"/>
        <w:rPr>
          <w:rFonts w:ascii="Times New Roman" w:eastAsia="Calibri" w:hAnsi="Times New Roman" w:cs="Times New Roman"/>
          <w:i/>
          <w:sz w:val="24"/>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i/>
          <w:sz w:val="24"/>
          <w:szCs w:val="26"/>
          <w:lang w:val="kk-KZ"/>
        </w:rPr>
        <w:t xml:space="preserve">Справочно: </w:t>
      </w:r>
    </w:p>
    <w:p w14:paraId="4B2274C3" w14:textId="3C66C09C" w:rsidR="00911CBE" w:rsidRPr="004346B8" w:rsidRDefault="004D0EEF" w:rsidP="00714E6D">
      <w:pPr>
        <w:tabs>
          <w:tab w:val="left" w:pos="1134"/>
        </w:tabs>
        <w:spacing w:after="0" w:line="240" w:lineRule="auto"/>
        <w:contextualSpacing/>
        <w:jc w:val="both"/>
        <w:rPr>
          <w:rFonts w:ascii="Times New Roman" w:eastAsia="Calibri" w:hAnsi="Times New Roman" w:cs="Times New Roman"/>
          <w:i/>
          <w:sz w:val="24"/>
          <w:szCs w:val="26"/>
          <w:lang w:val="kk-KZ"/>
        </w:rPr>
      </w:pPr>
      <w:r w:rsidRPr="004346B8">
        <w:rPr>
          <w:rFonts w:ascii="Times New Roman" w:eastAsia="Calibri" w:hAnsi="Times New Roman" w:cs="Times New Roman"/>
          <w:i/>
          <w:sz w:val="24"/>
          <w:szCs w:val="26"/>
          <w:lang w:val="kk-KZ"/>
        </w:rPr>
        <w:t xml:space="preserve">          </w:t>
      </w:r>
      <w:r w:rsidR="00A83355" w:rsidRPr="004346B8">
        <w:rPr>
          <w:rFonts w:ascii="Times New Roman" w:eastAsia="Calibri" w:hAnsi="Times New Roman" w:cs="Times New Roman"/>
          <w:i/>
          <w:sz w:val="24"/>
          <w:szCs w:val="26"/>
          <w:lang w:val="kk-KZ"/>
        </w:rPr>
        <w:t>П</w:t>
      </w:r>
      <w:r w:rsidR="00690F3D" w:rsidRPr="004346B8">
        <w:rPr>
          <w:rFonts w:ascii="Times New Roman" w:eastAsia="Calibri" w:hAnsi="Times New Roman" w:cs="Times New Roman"/>
          <w:i/>
          <w:sz w:val="24"/>
          <w:szCs w:val="26"/>
          <w:lang w:val="kk-KZ"/>
        </w:rPr>
        <w:t>о итогам 2022 года Национальным координационным центром экстренной медицины выполнено 205 вылетов к 859 беременным и послеродовым женщинам, 1 024 вылетов к 1 211 детям от 0 до 18 лет, из них 547 вылетов к новорожденным. Оказано 1 352 медицинских услуг женщинам и 1654 детям, прооперировано на месте 21 женщин и 37 детей, транспортированы в республиканские клиники 182 женщин и 747 детей, в круглосуточном режиме организовано 1 960 дистанционных медицинских услуг, в том числе с участием профильных специалистов, из них 835 для детей и 1125 для женщин с акушерско – гинекологической патологией.</w:t>
      </w:r>
    </w:p>
    <w:p w14:paraId="7304A1A2" w14:textId="4CF5C1DD" w:rsidR="00690F3D" w:rsidRPr="004346B8" w:rsidRDefault="00911CBE" w:rsidP="00911CBE">
      <w:pPr>
        <w:tabs>
          <w:tab w:val="left" w:pos="1134"/>
        </w:tabs>
        <w:spacing w:after="0" w:line="240" w:lineRule="auto"/>
        <w:contextualSpacing/>
        <w:jc w:val="both"/>
        <w:rPr>
          <w:rFonts w:ascii="Times New Roman" w:hAnsi="Times New Roman" w:cs="Times New Roman"/>
          <w:sz w:val="26"/>
          <w:szCs w:val="26"/>
          <w:lang w:val="ru-RU"/>
        </w:rPr>
      </w:pPr>
      <w:r w:rsidRPr="004346B8">
        <w:rPr>
          <w:rFonts w:ascii="Times New Roman" w:eastAsia="Calibri" w:hAnsi="Times New Roman" w:cs="Times New Roman"/>
          <w:i/>
          <w:sz w:val="24"/>
          <w:szCs w:val="26"/>
          <w:lang w:val="kk-KZ"/>
        </w:rPr>
        <w:t xml:space="preserve">            </w:t>
      </w:r>
      <w:r w:rsidR="00690F3D" w:rsidRPr="004346B8">
        <w:rPr>
          <w:rFonts w:ascii="Times New Roman" w:hAnsi="Times New Roman" w:cs="Times New Roman"/>
          <w:sz w:val="26"/>
          <w:szCs w:val="26"/>
          <w:lang w:val="kk-KZ"/>
        </w:rPr>
        <w:t>На всех уровнях оказания перинатальной помощи продолжается непрерывное профессиональное обучение медицинских работников по приоритетным темам путем проведения вебинаров, онлайн семинаров, оценки практических навыков на рабочих местах, в симуляционных центрах с последующей аттестацией, а также улучшение практических навыков у молодых специалистов путем наставничества более опытными медицинскими работниками. Привлекаются международные эксперты, квалифицированные специалисты зарубежных стран.</w:t>
      </w:r>
      <w:r w:rsidR="00690F3D" w:rsidRPr="004346B8">
        <w:rPr>
          <w:rFonts w:ascii="Times New Roman" w:hAnsi="Times New Roman" w:cs="Times New Roman"/>
          <w:sz w:val="26"/>
          <w:szCs w:val="26"/>
          <w:lang w:val="ru-RU"/>
        </w:rPr>
        <w:t xml:space="preserve"> </w:t>
      </w:r>
    </w:p>
    <w:p w14:paraId="13B9C6D4" w14:textId="378FB1DF" w:rsidR="00690F3D" w:rsidRPr="004346B8" w:rsidRDefault="00911CBE" w:rsidP="00911CBE">
      <w:pPr>
        <w:pStyle w:val="af0"/>
        <w:spacing w:after="0"/>
        <w:ind w:left="0"/>
        <w:contextualSpacing/>
        <w:jc w:val="both"/>
        <w:rPr>
          <w:sz w:val="26"/>
          <w:szCs w:val="26"/>
        </w:rPr>
      </w:pPr>
      <w:r w:rsidRPr="004346B8">
        <w:rPr>
          <w:sz w:val="26"/>
          <w:szCs w:val="26"/>
        </w:rPr>
        <w:t xml:space="preserve">          </w:t>
      </w:r>
      <w:r w:rsidR="00690F3D" w:rsidRPr="004346B8">
        <w:rPr>
          <w:sz w:val="26"/>
          <w:szCs w:val="26"/>
        </w:rPr>
        <w:t>Наряду с этим</w:t>
      </w:r>
      <w:r w:rsidR="00690F3D" w:rsidRPr="004346B8">
        <w:rPr>
          <w:b/>
          <w:sz w:val="26"/>
          <w:szCs w:val="26"/>
        </w:rPr>
        <w:t xml:space="preserve">, </w:t>
      </w:r>
      <w:r w:rsidR="00690F3D" w:rsidRPr="004346B8">
        <w:rPr>
          <w:b/>
          <w:sz w:val="26"/>
          <w:szCs w:val="26"/>
          <w:lang w:val="kk-KZ"/>
        </w:rPr>
        <w:t>с</w:t>
      </w:r>
      <w:r w:rsidR="00690F3D" w:rsidRPr="004346B8">
        <w:rPr>
          <w:b/>
          <w:sz w:val="26"/>
          <w:szCs w:val="26"/>
        </w:rPr>
        <w:t>озда</w:t>
      </w:r>
      <w:r w:rsidR="00690F3D" w:rsidRPr="004346B8">
        <w:rPr>
          <w:b/>
          <w:sz w:val="26"/>
          <w:szCs w:val="26"/>
          <w:lang w:val="kk-KZ"/>
        </w:rPr>
        <w:t>ны</w:t>
      </w:r>
      <w:r w:rsidR="00690F3D" w:rsidRPr="004346B8">
        <w:rPr>
          <w:bCs/>
          <w:sz w:val="26"/>
          <w:szCs w:val="26"/>
        </w:rPr>
        <w:t xml:space="preserve"> </w:t>
      </w:r>
      <w:r w:rsidR="00690F3D" w:rsidRPr="004346B8">
        <w:rPr>
          <w:b/>
          <w:bCs/>
          <w:sz w:val="26"/>
          <w:szCs w:val="26"/>
          <w:lang w:val="kk-KZ"/>
        </w:rPr>
        <w:t>К</w:t>
      </w:r>
      <w:r w:rsidR="00690F3D" w:rsidRPr="004346B8">
        <w:rPr>
          <w:b/>
          <w:bCs/>
          <w:sz w:val="26"/>
          <w:szCs w:val="26"/>
        </w:rPr>
        <w:t>оординационные советы</w:t>
      </w:r>
      <w:r w:rsidR="00690F3D" w:rsidRPr="004346B8">
        <w:rPr>
          <w:bCs/>
          <w:sz w:val="26"/>
          <w:szCs w:val="26"/>
        </w:rPr>
        <w:t xml:space="preserve"> по совершенствованию мер, направленных на снижение материнской смертности в Республике Казахстан, в составе которых  </w:t>
      </w:r>
      <w:r w:rsidR="00690F3D" w:rsidRPr="004346B8">
        <w:rPr>
          <w:bCs/>
          <w:sz w:val="26"/>
          <w:szCs w:val="26"/>
          <w:lang w:val="kk-KZ"/>
        </w:rPr>
        <w:t xml:space="preserve"> </w:t>
      </w:r>
      <w:r w:rsidR="00690F3D" w:rsidRPr="004346B8">
        <w:rPr>
          <w:sz w:val="26"/>
          <w:szCs w:val="26"/>
          <w:lang w:val="kk-KZ"/>
        </w:rPr>
        <w:t>ведущие профильные специалисты и национальные эксперты из научных центров, медицинских ВУЗов, представителей практического здравоохранения, неправительственных организаций, международных организаций. В течение</w:t>
      </w:r>
      <w:r w:rsidR="00690F3D" w:rsidRPr="004346B8">
        <w:rPr>
          <w:sz w:val="26"/>
          <w:szCs w:val="26"/>
        </w:rPr>
        <w:t xml:space="preserve"> года проведено </w:t>
      </w:r>
      <w:r w:rsidR="00690F3D" w:rsidRPr="004346B8">
        <w:rPr>
          <w:b/>
          <w:sz w:val="26"/>
          <w:szCs w:val="26"/>
        </w:rPr>
        <w:t xml:space="preserve">2 </w:t>
      </w:r>
      <w:r w:rsidR="00690F3D" w:rsidRPr="004346B8">
        <w:rPr>
          <w:b/>
          <w:sz w:val="26"/>
          <w:szCs w:val="26"/>
          <w:lang w:val="kk-KZ"/>
        </w:rPr>
        <w:t>Р</w:t>
      </w:r>
      <w:r w:rsidR="00690F3D" w:rsidRPr="004346B8">
        <w:rPr>
          <w:b/>
          <w:sz w:val="26"/>
          <w:szCs w:val="26"/>
        </w:rPr>
        <w:t xml:space="preserve">еспубликанских штаба и </w:t>
      </w:r>
      <w:r w:rsidR="00690F3D" w:rsidRPr="004346B8">
        <w:rPr>
          <w:b/>
          <w:sz w:val="26"/>
          <w:szCs w:val="26"/>
          <w:lang w:val="kk-KZ"/>
        </w:rPr>
        <w:t>8</w:t>
      </w:r>
      <w:r w:rsidR="00690F3D" w:rsidRPr="004346B8">
        <w:rPr>
          <w:b/>
          <w:sz w:val="26"/>
          <w:szCs w:val="26"/>
        </w:rPr>
        <w:t xml:space="preserve"> </w:t>
      </w:r>
      <w:r w:rsidR="00690F3D" w:rsidRPr="004346B8">
        <w:rPr>
          <w:b/>
          <w:sz w:val="26"/>
          <w:szCs w:val="26"/>
          <w:lang w:val="kk-KZ"/>
        </w:rPr>
        <w:t>К</w:t>
      </w:r>
      <w:r w:rsidR="00690F3D" w:rsidRPr="004346B8">
        <w:rPr>
          <w:b/>
          <w:sz w:val="26"/>
          <w:szCs w:val="26"/>
        </w:rPr>
        <w:t>оординационных советов</w:t>
      </w:r>
      <w:r w:rsidR="00690F3D" w:rsidRPr="004346B8">
        <w:rPr>
          <w:sz w:val="26"/>
          <w:szCs w:val="26"/>
        </w:rPr>
        <w:t xml:space="preserve"> по</w:t>
      </w:r>
      <w:r w:rsidR="00690F3D" w:rsidRPr="004346B8">
        <w:rPr>
          <w:sz w:val="26"/>
          <w:szCs w:val="26"/>
          <w:lang w:val="kk-KZ"/>
        </w:rPr>
        <w:t xml:space="preserve"> принятию неотложных мер по</w:t>
      </w:r>
      <w:r w:rsidR="00690F3D" w:rsidRPr="004346B8">
        <w:rPr>
          <w:sz w:val="26"/>
          <w:szCs w:val="26"/>
        </w:rPr>
        <w:t xml:space="preserve"> снижению младенческой смертности.</w:t>
      </w:r>
    </w:p>
    <w:p w14:paraId="590D79F9" w14:textId="77777777" w:rsidR="00690F3D" w:rsidRPr="004346B8" w:rsidRDefault="00690F3D" w:rsidP="003B78F8">
      <w:pPr>
        <w:pStyle w:val="af0"/>
        <w:pBdr>
          <w:bottom w:val="single" w:sz="4" w:space="1" w:color="FFFFFF"/>
        </w:pBdr>
        <w:spacing w:after="0"/>
        <w:ind w:left="0" w:firstLine="709"/>
        <w:contextualSpacing/>
        <w:jc w:val="both"/>
        <w:rPr>
          <w:rFonts w:eastAsia="Consolas"/>
          <w:i/>
          <w:szCs w:val="26"/>
        </w:rPr>
      </w:pPr>
      <w:r w:rsidRPr="004346B8">
        <w:rPr>
          <w:rFonts w:eastAsia="Calibri"/>
          <w:sz w:val="26"/>
          <w:szCs w:val="26"/>
          <w:lang w:val="kk-KZ"/>
        </w:rPr>
        <w:t xml:space="preserve">В 2022 году разработаны и реализуются </w:t>
      </w:r>
      <w:r w:rsidRPr="004346B8">
        <w:rPr>
          <w:rFonts w:eastAsia="Calibri"/>
          <w:b/>
          <w:sz w:val="26"/>
          <w:szCs w:val="26"/>
          <w:lang w:val="kk-KZ"/>
        </w:rPr>
        <w:t>Дорожная карта по дальнейшему совершенствованию медицинской помощи беременным и родильницам в послеродовом периоде в РК на 2022 – 2025 год</w:t>
      </w:r>
      <w:r w:rsidRPr="004346B8">
        <w:rPr>
          <w:rFonts w:eastAsia="Calibri"/>
          <w:sz w:val="26"/>
          <w:szCs w:val="26"/>
          <w:lang w:val="kk-KZ"/>
        </w:rPr>
        <w:t xml:space="preserve">ы» </w:t>
      </w:r>
      <w:r w:rsidRPr="004346B8">
        <w:rPr>
          <w:rFonts w:eastAsia="Calibri"/>
          <w:i/>
          <w:szCs w:val="26"/>
          <w:lang w:val="kk-KZ"/>
        </w:rPr>
        <w:t>(приказ МЗ РК от 01.03.2022 года № 132)</w:t>
      </w:r>
      <w:r w:rsidRPr="004346B8">
        <w:rPr>
          <w:rFonts w:eastAsia="Calibri"/>
          <w:szCs w:val="26"/>
          <w:lang w:val="kk-KZ"/>
        </w:rPr>
        <w:t xml:space="preserve"> </w:t>
      </w:r>
      <w:r w:rsidRPr="004346B8">
        <w:rPr>
          <w:rFonts w:eastAsia="Calibri"/>
          <w:sz w:val="26"/>
          <w:szCs w:val="26"/>
          <w:lang w:val="kk-KZ"/>
        </w:rPr>
        <w:t xml:space="preserve">и </w:t>
      </w:r>
      <w:r w:rsidRPr="004346B8">
        <w:rPr>
          <w:rFonts w:eastAsia="Calibri"/>
          <w:b/>
          <w:sz w:val="26"/>
          <w:szCs w:val="26"/>
          <w:lang w:val="kk-KZ"/>
        </w:rPr>
        <w:t>Дорожная карта по дальнейшему совершенствованию пренатальной ультразвуковой диагностики в Республике Казахстан на 2022 – 2025 годы</w:t>
      </w:r>
      <w:r w:rsidRPr="004346B8">
        <w:rPr>
          <w:rFonts w:eastAsia="Calibri"/>
          <w:sz w:val="26"/>
          <w:szCs w:val="26"/>
          <w:lang w:val="kk-KZ"/>
        </w:rPr>
        <w:t xml:space="preserve"> </w:t>
      </w:r>
      <w:r w:rsidRPr="004346B8">
        <w:rPr>
          <w:rFonts w:eastAsia="Calibri"/>
          <w:i/>
          <w:szCs w:val="26"/>
          <w:lang w:val="kk-KZ"/>
        </w:rPr>
        <w:t>(приказ МЗ РК от 26.09.2022 года № 833)</w:t>
      </w:r>
      <w:r w:rsidRPr="004346B8">
        <w:rPr>
          <w:rFonts w:eastAsia="Calibri"/>
          <w:i/>
          <w:sz w:val="26"/>
          <w:szCs w:val="26"/>
          <w:lang w:val="kk-KZ"/>
        </w:rPr>
        <w:t>.</w:t>
      </w:r>
      <w:r w:rsidRPr="004346B8">
        <w:rPr>
          <w:rFonts w:eastAsia="Calibri"/>
          <w:sz w:val="26"/>
          <w:szCs w:val="26"/>
          <w:lang w:val="kk-KZ"/>
        </w:rPr>
        <w:t xml:space="preserve"> Акуализированы Стандарт организации оказания акушерско гинекологической помощи в Республике Казахстан  и Правила организации скрининга, утвержден Стандарт организации проведения пренатального ультразвукового скрининга в Республике </w:t>
      </w:r>
      <w:r w:rsidRPr="004346B8">
        <w:rPr>
          <w:rFonts w:eastAsia="Consolas"/>
          <w:sz w:val="26"/>
          <w:szCs w:val="26"/>
        </w:rPr>
        <w:t xml:space="preserve">Казахстан </w:t>
      </w:r>
      <w:r w:rsidRPr="004346B8">
        <w:rPr>
          <w:rFonts w:eastAsia="Consolas"/>
          <w:i/>
          <w:szCs w:val="26"/>
        </w:rPr>
        <w:t>(приказ МЗ РК от 21.06.2022 года № 54).</w:t>
      </w:r>
    </w:p>
    <w:p w14:paraId="138A9761" w14:textId="77777777" w:rsidR="00690F3D" w:rsidRPr="004346B8" w:rsidRDefault="00690F3D" w:rsidP="003B78F8">
      <w:pPr>
        <w:pStyle w:val="af0"/>
        <w:pBdr>
          <w:bottom w:val="single" w:sz="4" w:space="1" w:color="FFFFFF"/>
        </w:pBdr>
        <w:spacing w:after="0"/>
        <w:ind w:left="0" w:firstLine="709"/>
        <w:contextualSpacing/>
        <w:jc w:val="both"/>
        <w:rPr>
          <w:bCs/>
          <w:sz w:val="26"/>
          <w:szCs w:val="26"/>
        </w:rPr>
      </w:pPr>
      <w:r w:rsidRPr="004346B8">
        <w:rPr>
          <w:bCs/>
          <w:sz w:val="26"/>
          <w:szCs w:val="26"/>
        </w:rPr>
        <w:t xml:space="preserve">Ситуация </w:t>
      </w:r>
      <w:r w:rsidRPr="004346B8">
        <w:rPr>
          <w:b/>
          <w:bCs/>
          <w:sz w:val="26"/>
          <w:szCs w:val="26"/>
        </w:rPr>
        <w:t>по ВИЧ-инфекции</w:t>
      </w:r>
      <w:r w:rsidRPr="004346B8">
        <w:rPr>
          <w:bCs/>
          <w:sz w:val="26"/>
          <w:szCs w:val="26"/>
        </w:rPr>
        <w:t xml:space="preserve"> в республике остается стабильной. Ключевым показателем по ВИЧ – инфекции является распространенность в возрастной группе 15-49 лет, которая в текущий период составляет </w:t>
      </w:r>
      <w:r w:rsidRPr="004346B8">
        <w:rPr>
          <w:b/>
          <w:bCs/>
          <w:sz w:val="26"/>
          <w:szCs w:val="26"/>
        </w:rPr>
        <w:t>0,31%,</w:t>
      </w:r>
      <w:r w:rsidRPr="004346B8">
        <w:rPr>
          <w:bCs/>
          <w:sz w:val="26"/>
          <w:szCs w:val="26"/>
        </w:rPr>
        <w:t xml:space="preserve"> что не выходит за рамки прогнозного значения (0,38%). Тестирование на ВИЧ является общедоступным. В стране реализуются мероприятия по предупреждению распространения ВИЧ-инфекции среди населения, в т.ч. в ключевых группах населения. С этой целью функционируют 132 пункта доверия, для реализации мероприятий среди ключевых групп населения привлечено 501 аутрич-работник, которые участвуют в раздаче шприцев, презервативов, информационно-образовательных материалов. В сфере профилактики ВИЧ-инфекции в 14 регионах работают 44 неправительственных организаций </w:t>
      </w:r>
      <w:r w:rsidRPr="004346B8">
        <w:rPr>
          <w:bCs/>
          <w:i/>
        </w:rPr>
        <w:t>(далее –НПО)</w:t>
      </w:r>
      <w:r w:rsidRPr="004346B8">
        <w:rPr>
          <w:bCs/>
          <w:sz w:val="26"/>
          <w:szCs w:val="26"/>
        </w:rPr>
        <w:t xml:space="preserve">, из которых 11 НПО в 9 регионах реализовывали государственный социальный заказ, а также </w:t>
      </w:r>
      <w:r w:rsidRPr="004346B8">
        <w:rPr>
          <w:rFonts w:eastAsia="Calibri"/>
          <w:sz w:val="26"/>
          <w:szCs w:val="26"/>
          <w:lang w:eastAsia="tr-TR"/>
        </w:rPr>
        <w:t>проводятся мероприятия по повышению информированности по вопросам профилактики ВИЧ – инфекции и снижения уровня стигмы и дискриминации людей, живущих с ВИЧ</w:t>
      </w:r>
      <w:r w:rsidRPr="004346B8">
        <w:rPr>
          <w:bCs/>
          <w:sz w:val="26"/>
          <w:szCs w:val="26"/>
        </w:rPr>
        <w:t xml:space="preserve">. </w:t>
      </w:r>
    </w:p>
    <w:p w14:paraId="13AC8ECB"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4346B8">
        <w:rPr>
          <w:rFonts w:ascii="Times New Roman" w:eastAsia="Calibri" w:hAnsi="Times New Roman" w:cs="Times New Roman"/>
          <w:bCs/>
          <w:sz w:val="26"/>
          <w:szCs w:val="26"/>
          <w:lang w:val="ru-RU"/>
        </w:rPr>
        <w:t xml:space="preserve">Совершенствование </w:t>
      </w:r>
      <w:r w:rsidRPr="004346B8">
        <w:rPr>
          <w:rFonts w:ascii="Times New Roman" w:eastAsia="Calibri" w:hAnsi="Times New Roman" w:cs="Times New Roman"/>
          <w:b/>
          <w:bCs/>
          <w:sz w:val="26"/>
          <w:szCs w:val="26"/>
          <w:lang w:val="ru-RU"/>
        </w:rPr>
        <w:t>онкологической помощи</w:t>
      </w:r>
      <w:r w:rsidRPr="004346B8">
        <w:rPr>
          <w:rFonts w:ascii="Times New Roman" w:eastAsia="Calibri" w:hAnsi="Times New Roman" w:cs="Times New Roman"/>
          <w:bCs/>
          <w:sz w:val="26"/>
          <w:szCs w:val="26"/>
          <w:lang w:val="ru-RU"/>
        </w:rPr>
        <w:t xml:space="preserve"> в стране в 2022 году осуществлялась в рамках Комплексного плана по борьбе с онкологическими заболеваниями в Республике Казахстан на 2018-2022 годы.</w:t>
      </w:r>
    </w:p>
    <w:p w14:paraId="5DEEC388" w14:textId="7312D1FA"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 xml:space="preserve">Ранняя выявляемость </w:t>
      </w:r>
      <w:r w:rsidR="005E219C" w:rsidRPr="004346B8">
        <w:rPr>
          <w:rFonts w:ascii="Times New Roman" w:eastAsia="Calibri" w:hAnsi="Times New Roman" w:cs="Times New Roman"/>
          <w:b/>
          <w:bCs/>
          <w:sz w:val="26"/>
          <w:szCs w:val="26"/>
          <w:lang w:val="kk-KZ"/>
        </w:rPr>
        <w:t>злокачественных новообразований</w:t>
      </w:r>
      <w:r w:rsidRPr="004346B8">
        <w:rPr>
          <w:rFonts w:ascii="Times New Roman" w:eastAsia="Calibri" w:hAnsi="Times New Roman" w:cs="Times New Roman"/>
          <w:bCs/>
          <w:sz w:val="26"/>
          <w:szCs w:val="26"/>
          <w:lang w:val="kk-KZ"/>
        </w:rPr>
        <w:t xml:space="preserve"> (0-1 стадии) в 2018 и 2019 годах нарастала, превышая плановые уровни, но в 2020 году, очевидно, по причине неблагополучия по </w:t>
      </w:r>
      <w:r w:rsidRPr="004346B8">
        <w:rPr>
          <w:rFonts w:ascii="Times New Roman" w:eastAsia="Calibri" w:hAnsi="Times New Roman" w:cs="Times New Roman"/>
          <w:bCs/>
          <w:sz w:val="26"/>
          <w:szCs w:val="26"/>
        </w:rPr>
        <w:t>COVID</w:t>
      </w:r>
      <w:r w:rsidRPr="004346B8">
        <w:rPr>
          <w:rFonts w:ascii="Times New Roman" w:eastAsia="Calibri" w:hAnsi="Times New Roman" w:cs="Times New Roman"/>
          <w:bCs/>
          <w:sz w:val="26"/>
          <w:szCs w:val="26"/>
          <w:lang w:val="kk-KZ"/>
        </w:rPr>
        <w:t xml:space="preserve">-19, и, сокращения, за счёт этого, объёма профилактических мероприятий, показатель снизился до 25,3% при плане 27,4%. В 2021 и 2022 годах ранняя выявляемость нарастала, и к уровню базового 2019 года увеличилась </w:t>
      </w:r>
      <w:r w:rsidRPr="004346B8">
        <w:rPr>
          <w:rFonts w:ascii="Times New Roman" w:eastAsia="Calibri" w:hAnsi="Times New Roman" w:cs="Times New Roman"/>
          <w:b/>
          <w:bCs/>
          <w:sz w:val="26"/>
          <w:szCs w:val="26"/>
          <w:lang w:val="kk-KZ"/>
        </w:rPr>
        <w:t>с 27,1 до 29,0%</w:t>
      </w:r>
      <w:r w:rsidRPr="004346B8">
        <w:rPr>
          <w:rFonts w:ascii="Times New Roman" w:eastAsia="Calibri" w:hAnsi="Times New Roman" w:cs="Times New Roman"/>
          <w:b/>
          <w:bCs/>
          <w:sz w:val="26"/>
          <w:szCs w:val="26"/>
          <w:lang w:val="ru-RU"/>
        </w:rPr>
        <w:t xml:space="preserve"> (при плане </w:t>
      </w:r>
      <w:r w:rsidRPr="004346B8">
        <w:rPr>
          <w:rFonts w:ascii="Times New Roman" w:eastAsia="Calibri" w:hAnsi="Times New Roman" w:cs="Times New Roman"/>
          <w:b/>
          <w:bCs/>
          <w:sz w:val="26"/>
          <w:szCs w:val="26"/>
          <w:lang w:val="kk-KZ"/>
        </w:rPr>
        <w:t xml:space="preserve"> – 33,5%</w:t>
      </w:r>
      <w:r w:rsidRPr="004346B8">
        <w:rPr>
          <w:rFonts w:ascii="Times New Roman" w:eastAsia="Calibri" w:hAnsi="Times New Roman" w:cs="Times New Roman"/>
          <w:b/>
          <w:bCs/>
          <w:sz w:val="26"/>
          <w:szCs w:val="26"/>
          <w:lang w:val="ru-RU"/>
        </w:rPr>
        <w:t>)</w:t>
      </w:r>
      <w:r w:rsidRPr="004346B8">
        <w:rPr>
          <w:rFonts w:ascii="Times New Roman" w:eastAsia="Calibri" w:hAnsi="Times New Roman" w:cs="Times New Roman"/>
          <w:b/>
          <w:bCs/>
          <w:sz w:val="26"/>
          <w:szCs w:val="26"/>
          <w:lang w:val="kk-KZ"/>
        </w:rPr>
        <w:t>.</w:t>
      </w:r>
      <w:r w:rsidRPr="004346B8">
        <w:rPr>
          <w:rFonts w:ascii="Times New Roman" w:eastAsia="Calibri" w:hAnsi="Times New Roman" w:cs="Times New Roman"/>
          <w:bCs/>
          <w:sz w:val="26"/>
          <w:szCs w:val="26"/>
          <w:lang w:val="kk-KZ"/>
        </w:rPr>
        <w:t xml:space="preserve"> Лучший уровень ранней выявляемости злокачественных новообразований  в г. Алматы – 37,6%, худший – в Актюбинской области – 17,4%.</w:t>
      </w:r>
    </w:p>
    <w:p w14:paraId="2609388C" w14:textId="133C6F5B" w:rsidR="005E219C"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структуре онкологической заболеваемости на первом месте  рак молочной железы (13,2%, 5166 сл.); на втором – рак легкого (10,0%, 3926 сл.), на третьем – колоректальный рак (9,3%, 3654 сл.), на четвертом – рак желудка (7,4%, 2912 сл.). В возрастной структуре заболевших – 54,1% лица трудоспособного возраста (18-64 лет).Контингент онкологических больных в 2022 году возрос до 205 852 больных (2021 год – 194 510 пациентов, рост на 5,8%).</w:t>
      </w:r>
    </w:p>
    <w:p w14:paraId="4A7C61C6" w14:textId="4ACB23EE"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данным электронного регистра онкологических больных (ЭРОБ) </w:t>
      </w:r>
      <w:r w:rsidRPr="004346B8">
        <w:rPr>
          <w:rFonts w:ascii="Times New Roman" w:eastAsia="Calibri" w:hAnsi="Times New Roman" w:cs="Times New Roman"/>
          <w:b/>
          <w:bCs/>
          <w:sz w:val="26"/>
          <w:szCs w:val="26"/>
          <w:lang w:val="kk-KZ"/>
        </w:rPr>
        <w:t xml:space="preserve">показатель смертности от </w:t>
      </w:r>
      <w:r w:rsidR="003E0A9C" w:rsidRPr="004346B8">
        <w:rPr>
          <w:rFonts w:ascii="Times New Roman" w:eastAsia="Calibri" w:hAnsi="Times New Roman" w:cs="Times New Roman"/>
          <w:b/>
          <w:bCs/>
          <w:sz w:val="26"/>
          <w:szCs w:val="26"/>
          <w:lang w:val="kk-KZ"/>
        </w:rPr>
        <w:t>злокачественных новообразований</w:t>
      </w:r>
      <w:r w:rsidRPr="004346B8">
        <w:rPr>
          <w:rFonts w:ascii="Times New Roman" w:eastAsia="Calibri" w:hAnsi="Times New Roman" w:cs="Times New Roman"/>
          <w:bCs/>
          <w:sz w:val="26"/>
          <w:szCs w:val="26"/>
          <w:lang w:val="kk-KZ"/>
        </w:rPr>
        <w:t xml:space="preserve"> за 2022 год составил </w:t>
      </w:r>
      <w:r w:rsidRPr="004346B8">
        <w:rPr>
          <w:rFonts w:ascii="Times New Roman" w:eastAsia="Calibri" w:hAnsi="Times New Roman" w:cs="Times New Roman"/>
          <w:b/>
          <w:bCs/>
          <w:sz w:val="26"/>
          <w:szCs w:val="26"/>
          <w:lang w:val="kk-KZ"/>
        </w:rPr>
        <w:t>66,4 на 100 тыс. нас. – 13 033 случая</w:t>
      </w:r>
      <w:r w:rsidRPr="004346B8">
        <w:rPr>
          <w:rFonts w:ascii="Times New Roman" w:eastAsia="Calibri" w:hAnsi="Times New Roman" w:cs="Times New Roman"/>
          <w:bCs/>
          <w:sz w:val="26"/>
          <w:szCs w:val="26"/>
          <w:lang w:val="kk-KZ"/>
        </w:rPr>
        <w:t xml:space="preserve"> (2021 год – 71,5 на 100 тыс. населения, 13 676 случаев), снижение показателя на 7,8%. Снижение смертности, как и в 2021 году, зарегистрировано во всех регионах страны.</w:t>
      </w:r>
    </w:p>
    <w:p w14:paraId="20BFD235" w14:textId="587F388C"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структуре смертности на первом месте - рак легкого (16,3%, 2121 сл.), на втором - рак желудка (12,0%, 1560 сл.), на третьем - колоректальный рак (10,6%, 1378 сл.) и на четвертом - рак молочной железы (8,1%, 1060 сл.).</w:t>
      </w:r>
    </w:p>
    <w:p w14:paraId="79EFF698" w14:textId="72D8D9E0"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В 2022 году завершена реализация </w:t>
      </w:r>
      <w:r w:rsidRPr="004346B8">
        <w:rPr>
          <w:rFonts w:ascii="Times New Roman" w:eastAsia="Calibri" w:hAnsi="Times New Roman" w:cs="Times New Roman"/>
          <w:b/>
          <w:bCs/>
          <w:sz w:val="26"/>
          <w:szCs w:val="26"/>
          <w:lang w:val="kk-KZ"/>
        </w:rPr>
        <w:t>Комплексного Плана по борьбе с онкологическими заболеваниями на 2018 - 2022 годы</w:t>
      </w:r>
      <w:r w:rsidR="003E0A9C" w:rsidRPr="004346B8">
        <w:rPr>
          <w:rFonts w:ascii="Times New Roman" w:eastAsia="Calibri" w:hAnsi="Times New Roman" w:cs="Times New Roman"/>
          <w:bCs/>
          <w:sz w:val="26"/>
          <w:szCs w:val="26"/>
          <w:lang w:val="kk-KZ"/>
        </w:rPr>
        <w:t xml:space="preserve"> (</w:t>
      </w:r>
      <w:r w:rsidR="003E0A9C" w:rsidRPr="004346B8">
        <w:rPr>
          <w:rFonts w:ascii="Times New Roman" w:eastAsia="Calibri" w:hAnsi="Times New Roman" w:cs="Times New Roman"/>
          <w:bCs/>
          <w:i/>
          <w:sz w:val="26"/>
          <w:szCs w:val="26"/>
          <w:lang w:val="kk-KZ"/>
        </w:rPr>
        <w:t>ППРК РК</w:t>
      </w:r>
      <w:r w:rsidRPr="004346B8">
        <w:rPr>
          <w:rFonts w:ascii="Times New Roman" w:eastAsia="Calibri" w:hAnsi="Times New Roman" w:cs="Times New Roman"/>
          <w:bCs/>
          <w:i/>
          <w:sz w:val="26"/>
          <w:szCs w:val="26"/>
          <w:lang w:val="kk-KZ"/>
        </w:rPr>
        <w:t xml:space="preserve"> от 29 июня 2018 года №395</w:t>
      </w:r>
      <w:r w:rsidR="003E0A9C" w:rsidRPr="004346B8">
        <w:rPr>
          <w:rFonts w:ascii="Times New Roman" w:eastAsia="Calibri" w:hAnsi="Times New Roman" w:cs="Times New Roman"/>
          <w:bCs/>
          <w:i/>
          <w:sz w:val="26"/>
          <w:szCs w:val="26"/>
          <w:lang w:val="kk-KZ"/>
        </w:rPr>
        <w:t>)</w:t>
      </w:r>
      <w:r w:rsidRPr="004346B8">
        <w:rPr>
          <w:rFonts w:ascii="Times New Roman" w:eastAsia="Calibri" w:hAnsi="Times New Roman" w:cs="Times New Roman"/>
          <w:bCs/>
          <w:sz w:val="26"/>
          <w:szCs w:val="26"/>
          <w:lang w:val="kk-KZ"/>
        </w:rPr>
        <w:t>, которым предусмотрена реализация 30 значимых мероприятий и достижение 5 целевых индикаторов.</w:t>
      </w:r>
    </w:p>
    <w:p w14:paraId="1F8478D4"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Согласно Комплексного плана и в рамках интегрированной модели, для совершенствования этапности и маршрутизации пациентов оказание онкологической помощи в республике разделено на три уровня.</w:t>
      </w:r>
    </w:p>
    <w:p w14:paraId="381C1DFB"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 xml:space="preserve">I уровень онкологической помощи </w:t>
      </w:r>
      <w:r w:rsidRPr="004346B8">
        <w:rPr>
          <w:rFonts w:ascii="Times New Roman" w:eastAsia="Calibri" w:hAnsi="Times New Roman" w:cs="Times New Roman"/>
          <w:bCs/>
          <w:sz w:val="26"/>
          <w:szCs w:val="26"/>
          <w:lang w:val="kk-KZ"/>
        </w:rPr>
        <w:t xml:space="preserve">оказывался организациями ПМСП, в которых в 2022 году функционировало 2168 смотровых кабинета: 737 – мужских и 1431 - женских (2021 год – 2002, 668 мужских и 1334 женских). </w:t>
      </w:r>
    </w:p>
    <w:p w14:paraId="698EFA1F" w14:textId="5358154C"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скринингу на выявление </w:t>
      </w:r>
      <w:r w:rsidR="003E0A9C" w:rsidRPr="004346B8">
        <w:rPr>
          <w:rFonts w:ascii="Times New Roman" w:eastAsia="Calibri" w:hAnsi="Times New Roman" w:cs="Times New Roman"/>
          <w:bCs/>
          <w:sz w:val="26"/>
          <w:szCs w:val="26"/>
          <w:lang w:val="kk-KZ"/>
        </w:rPr>
        <w:t>рака шейки матки</w:t>
      </w:r>
      <w:r w:rsidR="005E219C" w:rsidRPr="004346B8">
        <w:rPr>
          <w:rFonts w:ascii="Times New Roman" w:eastAsia="Calibri" w:hAnsi="Times New Roman" w:cs="Times New Roman"/>
          <w:bCs/>
          <w:sz w:val="26"/>
          <w:szCs w:val="26"/>
          <w:lang w:val="kk-KZ"/>
        </w:rPr>
        <w:t xml:space="preserve"> (РШМ)</w:t>
      </w:r>
      <w:r w:rsidRPr="004346B8">
        <w:rPr>
          <w:rFonts w:ascii="Times New Roman" w:eastAsia="Calibri" w:hAnsi="Times New Roman" w:cs="Times New Roman"/>
          <w:bCs/>
          <w:sz w:val="26"/>
          <w:szCs w:val="26"/>
          <w:lang w:val="kk-KZ"/>
        </w:rPr>
        <w:t xml:space="preserve"> в 2022 году обследовано 770 671 женщина, что составило 92,1% от плана (2021 год – 757 454 или 92,6%)</w:t>
      </w:r>
      <w:r w:rsidR="003E0A9C" w:rsidRPr="004346B8">
        <w:rPr>
          <w:rFonts w:ascii="Times New Roman" w:eastAsia="Calibri" w:hAnsi="Times New Roman" w:cs="Times New Roman"/>
          <w:bCs/>
          <w:sz w:val="26"/>
          <w:szCs w:val="26"/>
          <w:lang w:val="kk-KZ"/>
        </w:rPr>
        <w:t>, на</w:t>
      </w:r>
      <w:r w:rsidRPr="004346B8">
        <w:rPr>
          <w:rFonts w:ascii="Times New Roman" w:eastAsia="Calibri" w:hAnsi="Times New Roman" w:cs="Times New Roman"/>
          <w:bCs/>
          <w:sz w:val="26"/>
          <w:szCs w:val="26"/>
          <w:lang w:val="kk-KZ"/>
        </w:rPr>
        <w:t xml:space="preserve"> I стадии выявлено 265 случаев РШМ или 67,6%, на II стадии – 124 (31,6%) (2021 г. – 68,6% и 28,0% соответственно), на III – 3 (0,8%), IV стадии – 0 (2021 г. – 3,5% и 0,0 соответственно). </w:t>
      </w:r>
    </w:p>
    <w:p w14:paraId="01B7E5FD" w14:textId="2F83E95D"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скринингу </w:t>
      </w:r>
      <w:r w:rsidR="005E219C" w:rsidRPr="004346B8">
        <w:rPr>
          <w:rFonts w:ascii="Times New Roman" w:eastAsia="Calibri" w:hAnsi="Times New Roman" w:cs="Times New Roman"/>
          <w:bCs/>
          <w:sz w:val="26"/>
          <w:szCs w:val="26"/>
          <w:lang w:val="kk-KZ"/>
        </w:rPr>
        <w:t>рака молочной жедезы (</w:t>
      </w:r>
      <w:r w:rsidRPr="004346B8">
        <w:rPr>
          <w:rFonts w:ascii="Times New Roman" w:eastAsia="Calibri" w:hAnsi="Times New Roman" w:cs="Times New Roman"/>
          <w:bCs/>
          <w:sz w:val="26"/>
          <w:szCs w:val="26"/>
          <w:lang w:val="kk-KZ"/>
        </w:rPr>
        <w:t>РМЖ</w:t>
      </w:r>
      <w:r w:rsidR="005E219C"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 xml:space="preserve"> обследовано 813 717 женщин, что составило 92,3% от плана (2021 год – 787 619 или 86%). Выявлено РМЖ, по данным ЭРОБ, 1570 (1,9 на 1000 осмотренных), что выше показателя прошлого года (2021 год – 1402 случая, 1,8 на 1000 осм-х).  На I стадии выявлено 788 случаев РМЖ или 50,2% (2021 год – 47,9%), на II стадии – 722 (46,0%) (2021 год – 47,9% и 47,6% соответственно), на III – 46 (2,9%), IV стадии – 14 (0,9%) (2021 год – 3,6% и 0,9 соответственно). </w:t>
      </w:r>
    </w:p>
    <w:p w14:paraId="06FECCD1" w14:textId="63EF7BFC"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скринингу </w:t>
      </w:r>
      <w:r w:rsidR="005E219C" w:rsidRPr="004346B8">
        <w:rPr>
          <w:rFonts w:ascii="Times New Roman" w:eastAsia="Calibri" w:hAnsi="Times New Roman" w:cs="Times New Roman"/>
          <w:bCs/>
          <w:sz w:val="26"/>
          <w:szCs w:val="26"/>
          <w:lang w:val="kk-KZ"/>
        </w:rPr>
        <w:t>колректальный рак (</w:t>
      </w:r>
      <w:r w:rsidRPr="004346B8">
        <w:rPr>
          <w:rFonts w:ascii="Times New Roman" w:eastAsia="Calibri" w:hAnsi="Times New Roman" w:cs="Times New Roman"/>
          <w:bCs/>
          <w:sz w:val="26"/>
          <w:szCs w:val="26"/>
          <w:lang w:val="kk-KZ"/>
        </w:rPr>
        <w:t>КРР</w:t>
      </w:r>
      <w:r w:rsidR="005E219C"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 xml:space="preserve"> обследовано 937 094 мужчины и женщины, что составило 96,5% от плана (2021 год – 920 640 или 95,4%). У прошедших колоноскопию выявлено 23,4% предраковых состояний толстой кишки (2021 год – 22,8%).</w:t>
      </w:r>
    </w:p>
    <w:p w14:paraId="515A16E5"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II уровень онкологической помощи</w:t>
      </w:r>
      <w:r w:rsidRPr="004346B8">
        <w:rPr>
          <w:rFonts w:ascii="Times New Roman" w:eastAsia="Calibri" w:hAnsi="Times New Roman" w:cs="Times New Roman"/>
          <w:bCs/>
          <w:sz w:val="26"/>
          <w:szCs w:val="26"/>
          <w:lang w:val="kk-KZ"/>
        </w:rPr>
        <w:t xml:space="preserve"> оказывается 16 онкологическими диспансерами / центрами и 5 онкологическими отделениями областных многопрофильных больниц. На конец 2022 года </w:t>
      </w:r>
      <w:r w:rsidRPr="004346B8">
        <w:rPr>
          <w:rFonts w:ascii="Times New Roman" w:eastAsia="Calibri" w:hAnsi="Times New Roman" w:cs="Times New Roman"/>
          <w:b/>
          <w:bCs/>
          <w:sz w:val="26"/>
          <w:szCs w:val="26"/>
          <w:lang w:val="kk-KZ"/>
        </w:rPr>
        <w:t>число развернутых коек для лечения онкобольных составило 3960</w:t>
      </w:r>
      <w:r w:rsidRPr="004346B8">
        <w:rPr>
          <w:rFonts w:ascii="Times New Roman" w:eastAsia="Calibri" w:hAnsi="Times New Roman" w:cs="Times New Roman"/>
          <w:bCs/>
          <w:sz w:val="26"/>
          <w:szCs w:val="26"/>
          <w:lang w:val="kk-KZ"/>
        </w:rPr>
        <w:t>, в т.ч. круглосуточном стационаре (КС) – 3078 (2021 год - 4412), в дневных стационарах – 882 (2021 года – 1031) или 22,3%.</w:t>
      </w:r>
    </w:p>
    <w:p w14:paraId="082D23A4" w14:textId="17396CDB"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
          <w:bCs/>
          <w:sz w:val="26"/>
          <w:szCs w:val="26"/>
          <w:lang w:val="kk-KZ"/>
        </w:rPr>
      </w:pPr>
      <w:r w:rsidRPr="004346B8">
        <w:rPr>
          <w:rFonts w:ascii="Times New Roman" w:eastAsia="Calibri" w:hAnsi="Times New Roman" w:cs="Times New Roman"/>
          <w:bCs/>
          <w:sz w:val="26"/>
          <w:szCs w:val="26"/>
          <w:lang w:val="kk-KZ"/>
        </w:rPr>
        <w:t xml:space="preserve">Ежегодный рост объёма возмещения затрат на лекарственное обеспечение на стационарном и амбулаторном уровнях позволили сохранить на высоком уровне </w:t>
      </w:r>
      <w:r w:rsidRPr="004346B8">
        <w:rPr>
          <w:rFonts w:ascii="Times New Roman" w:eastAsia="Calibri" w:hAnsi="Times New Roman" w:cs="Times New Roman"/>
          <w:b/>
          <w:bCs/>
          <w:sz w:val="26"/>
          <w:szCs w:val="26"/>
          <w:lang w:val="kk-KZ"/>
        </w:rPr>
        <w:t>охват онкологических больных специализированным лечением,</w:t>
      </w:r>
      <w:r w:rsidRPr="004346B8">
        <w:rPr>
          <w:rFonts w:ascii="Times New Roman" w:eastAsia="Calibri" w:hAnsi="Times New Roman" w:cs="Times New Roman"/>
          <w:bCs/>
          <w:sz w:val="26"/>
          <w:szCs w:val="26"/>
          <w:lang w:val="kk-KZ"/>
        </w:rPr>
        <w:t xml:space="preserve"> в 2022 году  </w:t>
      </w:r>
      <w:r w:rsidR="00B52A12" w:rsidRPr="004346B8">
        <w:rPr>
          <w:rFonts w:ascii="Times New Roman" w:eastAsia="Calibri" w:hAnsi="Times New Roman" w:cs="Times New Roman"/>
          <w:bCs/>
          <w:sz w:val="26"/>
          <w:szCs w:val="26"/>
          <w:lang w:val="kk-KZ"/>
        </w:rPr>
        <w:t xml:space="preserve">охват </w:t>
      </w:r>
      <w:r w:rsidRPr="004346B8">
        <w:rPr>
          <w:rFonts w:ascii="Times New Roman" w:eastAsia="Calibri" w:hAnsi="Times New Roman" w:cs="Times New Roman"/>
          <w:bCs/>
          <w:sz w:val="26"/>
          <w:szCs w:val="26"/>
          <w:lang w:val="kk-KZ"/>
        </w:rPr>
        <w:t xml:space="preserve">составил </w:t>
      </w:r>
      <w:r w:rsidRPr="004346B8">
        <w:rPr>
          <w:rFonts w:ascii="Times New Roman" w:eastAsia="Calibri" w:hAnsi="Times New Roman" w:cs="Times New Roman"/>
          <w:b/>
          <w:bCs/>
          <w:sz w:val="26"/>
          <w:szCs w:val="26"/>
          <w:lang w:val="kk-KZ"/>
        </w:rPr>
        <w:t>91,5% (2021 года – 91,4%).</w:t>
      </w:r>
    </w:p>
    <w:p w14:paraId="46BCF2E4"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Амбулаторные пациенты получали химиопрепараты через созданные на базе каждого онкологического диспансера / центра кабинеты амбулаторной химиотерапии, а с учётом эпидемиологической ситуации, их обеспечение производилось в том числе с доставкой лекарственных препаратов на дом. По итогам 2022 года </w:t>
      </w:r>
      <w:r w:rsidRPr="004346B8">
        <w:rPr>
          <w:rFonts w:ascii="Times New Roman" w:eastAsia="Calibri" w:hAnsi="Times New Roman" w:cs="Times New Roman"/>
          <w:b/>
          <w:bCs/>
          <w:sz w:val="26"/>
          <w:szCs w:val="26"/>
          <w:lang w:val="kk-KZ"/>
        </w:rPr>
        <w:t>37 047  пациентов получили лекарственное лечение</w:t>
      </w:r>
      <w:r w:rsidRPr="004346B8">
        <w:rPr>
          <w:rFonts w:ascii="Times New Roman" w:eastAsia="Calibri" w:hAnsi="Times New Roman" w:cs="Times New Roman"/>
          <w:bCs/>
          <w:sz w:val="26"/>
          <w:szCs w:val="26"/>
          <w:lang w:val="kk-KZ"/>
        </w:rPr>
        <w:t xml:space="preserve"> по поводу первичных опухолей, рецидивов и прогрессирования основного заболевания.</w:t>
      </w:r>
    </w:p>
    <w:p w14:paraId="59BEE407"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III уровень онкологической помощи</w:t>
      </w:r>
      <w:r w:rsidRPr="004346B8">
        <w:rPr>
          <w:rFonts w:ascii="Times New Roman" w:eastAsia="Calibri" w:hAnsi="Times New Roman" w:cs="Times New Roman"/>
          <w:bCs/>
          <w:sz w:val="26"/>
          <w:szCs w:val="26"/>
          <w:lang w:val="kk-KZ"/>
        </w:rPr>
        <w:t xml:space="preserve"> представлен высоко-технологическими центрами радиационной онкологии в гг. Алматы, Астана (+центр томотерапии «УМИТ»), Актобе, Семей, Павлодар, Актау, Усть-Каменогорск, Шымкент и КазНИИОиР (+центр томотерапии). Этот уровень помощи активно развивается и совершенствуется все годы реализации Комплексного плана.</w:t>
      </w:r>
    </w:p>
    <w:p w14:paraId="1070ED20" w14:textId="15BFC12A" w:rsidR="00022B90" w:rsidRPr="004346B8" w:rsidRDefault="00117A7D"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Высокотехнологичное лучевое лечение оказывается в онкологических центрах г. Павлодар, </w:t>
      </w:r>
      <w:r w:rsidR="00022B90" w:rsidRPr="004346B8">
        <w:rPr>
          <w:rFonts w:ascii="Times New Roman" w:eastAsia="Calibri" w:hAnsi="Times New Roman" w:cs="Times New Roman"/>
          <w:bCs/>
          <w:sz w:val="26"/>
          <w:szCs w:val="26"/>
          <w:lang w:val="kk-KZ"/>
        </w:rPr>
        <w:t>г. Актау</w:t>
      </w:r>
      <w:r w:rsidR="00B52A12" w:rsidRPr="004346B8">
        <w:rPr>
          <w:rFonts w:ascii="Times New Roman" w:eastAsia="Calibri" w:hAnsi="Times New Roman" w:cs="Times New Roman"/>
          <w:bCs/>
          <w:sz w:val="26"/>
          <w:szCs w:val="26"/>
          <w:lang w:val="kk-KZ"/>
        </w:rPr>
        <w:t xml:space="preserve"> и</w:t>
      </w:r>
      <w:r w:rsidRPr="004346B8">
        <w:rPr>
          <w:rFonts w:ascii="Times New Roman" w:eastAsia="Calibri" w:hAnsi="Times New Roman" w:cs="Times New Roman"/>
          <w:bCs/>
          <w:sz w:val="26"/>
          <w:szCs w:val="26"/>
          <w:lang w:val="kk-KZ"/>
        </w:rPr>
        <w:t xml:space="preserve"> г. Усть-Каменогорск</w:t>
      </w:r>
      <w:r w:rsidR="00022B90" w:rsidRPr="004346B8">
        <w:rPr>
          <w:rFonts w:ascii="Times New Roman" w:eastAsia="Calibri" w:hAnsi="Times New Roman" w:cs="Times New Roman"/>
          <w:bCs/>
          <w:sz w:val="26"/>
          <w:szCs w:val="26"/>
          <w:lang w:val="kk-KZ"/>
        </w:rPr>
        <w:t>, оснащённы</w:t>
      </w:r>
      <w:r w:rsidRPr="004346B8">
        <w:rPr>
          <w:rFonts w:ascii="Times New Roman" w:eastAsia="Calibri" w:hAnsi="Times New Roman" w:cs="Times New Roman"/>
          <w:bCs/>
          <w:sz w:val="26"/>
          <w:szCs w:val="26"/>
          <w:lang w:val="kk-KZ"/>
        </w:rPr>
        <w:t>е</w:t>
      </w:r>
      <w:r w:rsidR="00022B90" w:rsidRPr="004346B8">
        <w:rPr>
          <w:rFonts w:ascii="Times New Roman" w:eastAsia="Calibri" w:hAnsi="Times New Roman" w:cs="Times New Roman"/>
          <w:bCs/>
          <w:sz w:val="26"/>
          <w:szCs w:val="26"/>
          <w:lang w:val="kk-KZ"/>
        </w:rPr>
        <w:t xml:space="preserve"> современными КТ, МРТ аппаратами и линейным ускорителем</w:t>
      </w:r>
      <w:r w:rsidRPr="004346B8">
        <w:rPr>
          <w:rFonts w:ascii="Times New Roman" w:eastAsia="Calibri" w:hAnsi="Times New Roman" w:cs="Times New Roman"/>
          <w:bCs/>
          <w:sz w:val="26"/>
          <w:szCs w:val="26"/>
          <w:lang w:val="kk-KZ"/>
        </w:rPr>
        <w:t xml:space="preserve">. </w:t>
      </w:r>
      <w:r w:rsidR="00022B90" w:rsidRPr="004346B8">
        <w:rPr>
          <w:rFonts w:ascii="Times New Roman" w:eastAsia="Calibri" w:hAnsi="Times New Roman" w:cs="Times New Roman"/>
          <w:bCs/>
          <w:sz w:val="26"/>
          <w:szCs w:val="26"/>
          <w:lang w:val="kk-KZ"/>
        </w:rPr>
        <w:t>Услуги томотерапии предоставляются пациентам в центре томотерапии «УМИТ» г. Астана. В 2022 году пролечено 390 пациентов.</w:t>
      </w:r>
      <w:r w:rsidRPr="004346B8">
        <w:rPr>
          <w:rFonts w:ascii="Times New Roman" w:eastAsia="Calibri" w:hAnsi="Times New Roman" w:cs="Times New Roman"/>
          <w:bCs/>
          <w:sz w:val="26"/>
          <w:szCs w:val="26"/>
          <w:lang w:val="kk-KZ"/>
        </w:rPr>
        <w:t xml:space="preserve"> </w:t>
      </w:r>
      <w:r w:rsidR="00022B90" w:rsidRPr="004346B8">
        <w:rPr>
          <w:rFonts w:ascii="Times New Roman" w:eastAsia="Calibri" w:hAnsi="Times New Roman" w:cs="Times New Roman"/>
          <w:bCs/>
          <w:sz w:val="26"/>
          <w:szCs w:val="26"/>
          <w:lang w:val="kk-KZ"/>
        </w:rPr>
        <w:t>Центр</w:t>
      </w:r>
      <w:r w:rsidRPr="004346B8">
        <w:rPr>
          <w:rFonts w:ascii="Times New Roman" w:eastAsia="Calibri" w:hAnsi="Times New Roman" w:cs="Times New Roman"/>
          <w:bCs/>
          <w:sz w:val="26"/>
          <w:szCs w:val="26"/>
          <w:lang w:val="kk-KZ"/>
        </w:rPr>
        <w:t>ом</w:t>
      </w:r>
      <w:r w:rsidR="00022B90" w:rsidRPr="004346B8">
        <w:rPr>
          <w:rFonts w:ascii="Times New Roman" w:eastAsia="Calibri" w:hAnsi="Times New Roman" w:cs="Times New Roman"/>
          <w:bCs/>
          <w:sz w:val="26"/>
          <w:szCs w:val="26"/>
          <w:lang w:val="kk-KZ"/>
        </w:rPr>
        <w:t xml:space="preserve"> ядерной медицины и онкологии в г. Семей</w:t>
      </w:r>
      <w:r w:rsidRPr="004346B8">
        <w:rPr>
          <w:rFonts w:ascii="Times New Roman" w:eastAsia="Calibri" w:hAnsi="Times New Roman" w:cs="Times New Roman"/>
          <w:bCs/>
          <w:sz w:val="26"/>
          <w:szCs w:val="26"/>
          <w:lang w:val="kk-KZ"/>
        </w:rPr>
        <w:t xml:space="preserve"> </w:t>
      </w:r>
      <w:r w:rsidR="00022B90"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kk-KZ"/>
        </w:rPr>
        <w:t>в</w:t>
      </w:r>
      <w:r w:rsidR="00022B90" w:rsidRPr="004346B8">
        <w:rPr>
          <w:rFonts w:ascii="Times New Roman" w:eastAsia="Calibri" w:hAnsi="Times New Roman" w:cs="Times New Roman"/>
          <w:bCs/>
          <w:sz w:val="26"/>
          <w:szCs w:val="26"/>
          <w:lang w:val="kk-KZ"/>
        </w:rPr>
        <w:t xml:space="preserve"> 2022 году пролечено 559 пациентов (350– ЗН, 209– эндокринная патология).</w:t>
      </w:r>
    </w:p>
    <w:p w14:paraId="268990DB" w14:textId="05661681"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Завершено строительство Жамбылского областного многопрофильного центра онкологии и хирургии в г. Тараз. В июле 2022 года запущен линейный ускоритель в Шымкентском городском онкоцентре,  пролечено 120 пациентов, 16 продолжают терапию.</w:t>
      </w:r>
    </w:p>
    <w:p w14:paraId="0F26A424" w14:textId="74A27397" w:rsidR="005E219C"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
          <w:bCs/>
          <w:sz w:val="26"/>
          <w:szCs w:val="26"/>
          <w:lang w:val="kk-KZ"/>
        </w:rPr>
      </w:pPr>
      <w:r w:rsidRPr="004346B8">
        <w:rPr>
          <w:rFonts w:ascii="Times New Roman" w:eastAsia="Calibri" w:hAnsi="Times New Roman" w:cs="Times New Roman"/>
          <w:bCs/>
          <w:sz w:val="26"/>
          <w:szCs w:val="26"/>
          <w:lang w:val="kk-KZ"/>
        </w:rPr>
        <w:t>В Национальном центре нейрохирургии (г. Астана)</w:t>
      </w:r>
      <w:r w:rsidR="00B52A12" w:rsidRPr="004346B8">
        <w:rPr>
          <w:rFonts w:ascii="Times New Roman" w:eastAsia="Calibri" w:hAnsi="Times New Roman" w:cs="Times New Roman"/>
          <w:bCs/>
          <w:sz w:val="26"/>
          <w:szCs w:val="26"/>
          <w:lang w:val="kk-KZ"/>
        </w:rPr>
        <w:t xml:space="preserve"> на </w:t>
      </w:r>
      <w:r w:rsidRPr="004346B8">
        <w:rPr>
          <w:rFonts w:ascii="Times New Roman" w:eastAsia="Calibri" w:hAnsi="Times New Roman" w:cs="Times New Roman"/>
          <w:bCs/>
          <w:sz w:val="26"/>
          <w:szCs w:val="26"/>
          <w:lang w:val="kk-KZ"/>
        </w:rPr>
        <w:t>установк</w:t>
      </w:r>
      <w:r w:rsidR="00B52A12" w:rsidRPr="004346B8">
        <w:rPr>
          <w:rFonts w:ascii="Times New Roman" w:eastAsia="Calibri" w:hAnsi="Times New Roman" w:cs="Times New Roman"/>
          <w:bCs/>
          <w:sz w:val="26"/>
          <w:szCs w:val="26"/>
          <w:lang w:val="kk-KZ"/>
        </w:rPr>
        <w:t>е</w:t>
      </w:r>
      <w:r w:rsidRPr="004346B8">
        <w:rPr>
          <w:rFonts w:ascii="Times New Roman" w:eastAsia="Calibri" w:hAnsi="Times New Roman" w:cs="Times New Roman"/>
          <w:bCs/>
          <w:sz w:val="26"/>
          <w:szCs w:val="26"/>
          <w:lang w:val="kk-KZ"/>
        </w:rPr>
        <w:t xml:space="preserve"> комплекса </w:t>
      </w:r>
      <w:r w:rsidRPr="004346B8">
        <w:rPr>
          <w:rFonts w:ascii="Times New Roman" w:eastAsia="Calibri" w:hAnsi="Times New Roman" w:cs="Times New Roman"/>
          <w:b/>
          <w:bCs/>
          <w:sz w:val="26"/>
          <w:szCs w:val="26"/>
          <w:lang w:val="kk-KZ"/>
        </w:rPr>
        <w:t xml:space="preserve">«Гамма-нож» </w:t>
      </w:r>
      <w:r w:rsidR="00B52A12" w:rsidRPr="004346B8">
        <w:rPr>
          <w:rFonts w:ascii="Times New Roman" w:eastAsia="Calibri" w:hAnsi="Times New Roman" w:cs="Times New Roman"/>
          <w:b/>
          <w:bCs/>
          <w:sz w:val="26"/>
          <w:szCs w:val="26"/>
          <w:lang w:val="kk-KZ"/>
        </w:rPr>
        <w:t>(Ш</w:t>
      </w:r>
      <w:r w:rsidRPr="004346B8">
        <w:rPr>
          <w:rFonts w:ascii="Times New Roman" w:eastAsia="Calibri" w:hAnsi="Times New Roman" w:cs="Times New Roman"/>
          <w:b/>
          <w:bCs/>
          <w:sz w:val="26"/>
          <w:szCs w:val="26"/>
          <w:lang w:val="kk-KZ"/>
        </w:rPr>
        <w:t>веци</w:t>
      </w:r>
      <w:r w:rsidR="00B52A12" w:rsidRPr="004346B8">
        <w:rPr>
          <w:rFonts w:ascii="Times New Roman" w:eastAsia="Calibri" w:hAnsi="Times New Roman" w:cs="Times New Roman"/>
          <w:b/>
          <w:bCs/>
          <w:sz w:val="26"/>
          <w:szCs w:val="26"/>
          <w:lang w:val="kk-KZ"/>
        </w:rPr>
        <w:t>я)</w:t>
      </w:r>
      <w:r w:rsidR="00B52A12"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kk-KZ"/>
        </w:rPr>
        <w:t xml:space="preserve"> </w:t>
      </w:r>
      <w:r w:rsidR="00117A7D" w:rsidRPr="004346B8">
        <w:rPr>
          <w:rFonts w:ascii="Times New Roman" w:eastAsia="Calibri" w:hAnsi="Times New Roman" w:cs="Times New Roman"/>
          <w:bCs/>
          <w:sz w:val="26"/>
          <w:szCs w:val="26"/>
          <w:lang w:val="kk-KZ"/>
        </w:rPr>
        <w:t>в</w:t>
      </w:r>
      <w:r w:rsidRPr="004346B8">
        <w:rPr>
          <w:rFonts w:ascii="Times New Roman" w:eastAsia="Calibri" w:hAnsi="Times New Roman" w:cs="Times New Roman"/>
          <w:bCs/>
          <w:sz w:val="26"/>
          <w:szCs w:val="26"/>
          <w:lang w:val="kk-KZ"/>
        </w:rPr>
        <w:t xml:space="preserve"> 2022 году пролечено </w:t>
      </w:r>
      <w:r w:rsidRPr="004346B8">
        <w:rPr>
          <w:rFonts w:ascii="Times New Roman" w:eastAsia="Calibri" w:hAnsi="Times New Roman" w:cs="Times New Roman"/>
          <w:b/>
          <w:bCs/>
          <w:sz w:val="26"/>
          <w:szCs w:val="26"/>
          <w:lang w:val="kk-KZ"/>
        </w:rPr>
        <w:t>411 пациентов.</w:t>
      </w:r>
    </w:p>
    <w:p w14:paraId="6DA2052F" w14:textId="1DDCAEFA"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онкологических организациях страны пациентам предоставля</w:t>
      </w:r>
      <w:r w:rsidR="00AA5D15" w:rsidRPr="004346B8">
        <w:rPr>
          <w:rFonts w:ascii="Times New Roman" w:eastAsia="Calibri" w:hAnsi="Times New Roman" w:cs="Times New Roman"/>
          <w:bCs/>
          <w:sz w:val="26"/>
          <w:szCs w:val="26"/>
          <w:lang w:val="kk-KZ"/>
        </w:rPr>
        <w:t>ю</w:t>
      </w:r>
      <w:r w:rsidRPr="004346B8">
        <w:rPr>
          <w:rFonts w:ascii="Times New Roman" w:eastAsia="Calibri" w:hAnsi="Times New Roman" w:cs="Times New Roman"/>
          <w:bCs/>
          <w:sz w:val="26"/>
          <w:szCs w:val="26"/>
          <w:lang w:val="kk-KZ"/>
        </w:rPr>
        <w:t xml:space="preserve">тся </w:t>
      </w:r>
      <w:r w:rsidRPr="004346B8">
        <w:rPr>
          <w:rFonts w:ascii="Times New Roman" w:eastAsia="Calibri" w:hAnsi="Times New Roman" w:cs="Times New Roman"/>
          <w:b/>
          <w:bCs/>
          <w:sz w:val="26"/>
          <w:szCs w:val="26"/>
          <w:lang w:val="kk-KZ"/>
        </w:rPr>
        <w:t>дистанционная высокотехнологичная лучевая терапия (томотерапия, стереотаксис, IMRT, IGRT), интраоперационная лучевая терапия, биотрансплантация органов и тканей, малоинвазивная хирургия.</w:t>
      </w:r>
      <w:r w:rsidRPr="004346B8">
        <w:rPr>
          <w:rFonts w:ascii="Times New Roman" w:eastAsia="Calibri" w:hAnsi="Times New Roman" w:cs="Times New Roman"/>
          <w:bCs/>
          <w:sz w:val="26"/>
          <w:szCs w:val="26"/>
          <w:lang w:val="kk-KZ"/>
        </w:rPr>
        <w:t xml:space="preserve"> Предоставляются услуги по определению в клинической практике различных биологических маркеров (иммуногистохимия, молекулярно-генетические исследования), что позволяет проводить персонифицированное лечение онкологических больных и расширяет возможности по более детальному изучению молекулярно-биологических особенностей ЗН. </w:t>
      </w:r>
      <w:r w:rsidR="005E219C"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kk-KZ"/>
        </w:rPr>
        <w:t>В 2022 году впервые в Казахстане, в условиях КазНИИОиР начато проведение уникальных реконструктивно-пластических вмешательств в онкоортопедии (3-D протезирование).</w:t>
      </w:r>
    </w:p>
    <w:p w14:paraId="7BADBE01"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4346B8">
        <w:rPr>
          <w:rFonts w:ascii="Times New Roman" w:eastAsia="Calibri" w:hAnsi="Times New Roman" w:cs="Times New Roman"/>
          <w:bCs/>
          <w:sz w:val="26"/>
          <w:szCs w:val="26"/>
          <w:lang w:val="kk-KZ"/>
        </w:rPr>
        <w:t>Пациентам с подозрением на онкологические заболевания, в рамках Комплексного плана, широко проводятся диагностические КТ и МРТ исследования.</w:t>
      </w:r>
      <w:r w:rsidRPr="004346B8">
        <w:rPr>
          <w:rFonts w:ascii="Times New Roman" w:hAnsi="Times New Roman" w:cs="Times New Roman"/>
          <w:lang w:val="ru-RU"/>
        </w:rPr>
        <w:t xml:space="preserve"> </w:t>
      </w:r>
      <w:r w:rsidRPr="004346B8">
        <w:rPr>
          <w:rFonts w:ascii="Times New Roman" w:eastAsia="Calibri" w:hAnsi="Times New Roman" w:cs="Times New Roman"/>
          <w:bCs/>
          <w:sz w:val="26"/>
          <w:szCs w:val="26"/>
          <w:lang w:val="kk-KZ"/>
        </w:rPr>
        <w:t>Комплексным планом предусмотрена организация ПЭТ центров.</w:t>
      </w:r>
      <w:r w:rsidRPr="004346B8">
        <w:rPr>
          <w:rFonts w:ascii="Times New Roman" w:hAnsi="Times New Roman" w:cs="Times New Roman"/>
          <w:lang w:val="ru-RU"/>
        </w:rPr>
        <w:t xml:space="preserve"> </w:t>
      </w:r>
      <w:r w:rsidRPr="004346B8">
        <w:rPr>
          <w:rFonts w:ascii="Times New Roman" w:eastAsia="Calibri" w:hAnsi="Times New Roman" w:cs="Times New Roman"/>
          <w:bCs/>
          <w:sz w:val="26"/>
          <w:szCs w:val="26"/>
          <w:lang w:val="kk-KZ"/>
        </w:rPr>
        <w:t>За 2022 год ПЭТ исследованиями охвачено 16 398  пациентов</w:t>
      </w:r>
    </w:p>
    <w:p w14:paraId="535F15C9" w14:textId="72A170FA"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
          <w:bCs/>
          <w:sz w:val="26"/>
          <w:szCs w:val="26"/>
          <w:lang w:val="kk-KZ"/>
        </w:rPr>
      </w:pPr>
      <w:r w:rsidRPr="004346B8">
        <w:rPr>
          <w:rFonts w:ascii="Times New Roman" w:eastAsia="Calibri" w:hAnsi="Times New Roman" w:cs="Times New Roman"/>
          <w:bCs/>
          <w:sz w:val="26"/>
          <w:szCs w:val="26"/>
          <w:lang w:val="kk-KZ"/>
        </w:rPr>
        <w:t xml:space="preserve">На сегодняшний день в Казахстане функционируют </w:t>
      </w:r>
      <w:r w:rsidRPr="004346B8">
        <w:rPr>
          <w:rFonts w:ascii="Times New Roman" w:eastAsia="Calibri" w:hAnsi="Times New Roman" w:cs="Times New Roman"/>
          <w:b/>
          <w:bCs/>
          <w:sz w:val="26"/>
          <w:szCs w:val="26"/>
          <w:lang w:val="kk-KZ"/>
        </w:rPr>
        <w:t xml:space="preserve">7 ПЭТ центров с </w:t>
      </w:r>
      <w:r w:rsidR="005E60EB" w:rsidRPr="004346B8">
        <w:rPr>
          <w:rFonts w:ascii="Times New Roman" w:eastAsia="Calibri" w:hAnsi="Times New Roman" w:cs="Times New Roman"/>
          <w:b/>
          <w:bCs/>
          <w:sz w:val="26"/>
          <w:szCs w:val="26"/>
          <w:lang w:val="kk-KZ"/>
        </w:rPr>
        <w:t xml:space="preserve">                             </w:t>
      </w:r>
      <w:r w:rsidRPr="004346B8">
        <w:rPr>
          <w:rFonts w:ascii="Times New Roman" w:eastAsia="Calibri" w:hAnsi="Times New Roman" w:cs="Times New Roman"/>
          <w:b/>
          <w:bCs/>
          <w:sz w:val="26"/>
          <w:szCs w:val="26"/>
          <w:lang w:val="kk-KZ"/>
        </w:rPr>
        <w:t>9 аппаратами:</w:t>
      </w:r>
    </w:p>
    <w:p w14:paraId="01D3AFBE"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2018 года – РДЦ (2),</w:t>
      </w:r>
    </w:p>
    <w:p w14:paraId="3109B8D5"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2019 г. – клиника УДП,</w:t>
      </w:r>
    </w:p>
    <w:p w14:paraId="5D048EAF"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2020 года – КазНИИОР (Orhun Medical - ПЭТ КТ),</w:t>
      </w:r>
    </w:p>
    <w:p w14:paraId="12E2AF1C"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2021 г. – Центр ядерной медицины и онкологии г. Семей (2),</w:t>
      </w:r>
    </w:p>
    <w:p w14:paraId="1D648F5A"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в 2 частных медцентрах г. Алматы («Сункар» и Центр ядерной медицины «МИГ»),</w:t>
      </w:r>
    </w:p>
    <w:p w14:paraId="35DC42CB"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2022 года ПЭТ-центр в г. Шымкент.</w:t>
      </w:r>
    </w:p>
    <w:p w14:paraId="5DFB2A14"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С 2019 года в республике проводятся молекулярно-генетические исследования больным раком легкого (определение мутаций генов EGFR, PDL1, ALK, ALK/ROS1), меланомой кожи (определение мутаций гена BRAF) и колоректальным раком (определение мутаций гена KRAS) для уточнения диагноза и подбора таргетных и иммунологических препаратов с целью назначения персонифицированной терапии.</w:t>
      </w:r>
    </w:p>
    <w:p w14:paraId="078A3449"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Телеконсультации международными экспертами с использованием системы телепатологии в диагностически сложных случаях впервые внедрены в Казахстане с 2019 года. В 2022 году проведено 4964 международных консультаций с помощью телепатологии.</w:t>
      </w:r>
    </w:p>
    <w:p w14:paraId="5C048107"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Для улучшения доступности паллиативной помощи онкобольным, в рамках Комплексного плана, во всех регионах организованы мобильные бригады (221), за 2022 год осуществлено 99 121 выезд.</w:t>
      </w:r>
    </w:p>
    <w:p w14:paraId="33D6BF56"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2022 год выполнен план обучения кадров, в том числе по вопросам онконастороженности, ранней диагностики, паллиативной помощи и методикам расчета потребности в наркотических средствах и ступенчатого обезболивания.</w:t>
      </w:r>
    </w:p>
    <w:p w14:paraId="3E676B79" w14:textId="6ABFBAA8" w:rsidR="00CE1F9E"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рамках реализации мероприятий Комплексного плана, а также согласно утвержденному плану организационно-методической работы на 2022 год, сотрудники АО «Каз</w:t>
      </w:r>
      <w:r w:rsidR="00F6060C" w:rsidRPr="004346B8">
        <w:rPr>
          <w:rFonts w:ascii="Times New Roman" w:eastAsia="Calibri" w:hAnsi="Times New Roman" w:cs="Times New Roman"/>
          <w:bCs/>
          <w:sz w:val="26"/>
          <w:szCs w:val="26"/>
          <w:lang w:val="kk-KZ"/>
        </w:rPr>
        <w:t>ахский научно-исследовательский институт онкологии и радиологии</w:t>
      </w:r>
      <w:r w:rsidRPr="004346B8">
        <w:rPr>
          <w:rFonts w:ascii="Times New Roman" w:eastAsia="Calibri" w:hAnsi="Times New Roman" w:cs="Times New Roman"/>
          <w:bCs/>
          <w:sz w:val="26"/>
          <w:szCs w:val="26"/>
          <w:lang w:val="kk-KZ"/>
        </w:rPr>
        <w:t>»</w:t>
      </w:r>
      <w:r w:rsidR="00F6060C" w:rsidRPr="004346B8">
        <w:rPr>
          <w:rFonts w:ascii="Times New Roman" w:eastAsia="Calibri" w:hAnsi="Times New Roman" w:cs="Times New Roman"/>
          <w:bCs/>
          <w:sz w:val="26"/>
          <w:szCs w:val="26"/>
          <w:lang w:val="kk-KZ"/>
        </w:rPr>
        <w:t xml:space="preserve"> (АО «КазНИИОиР»)</w:t>
      </w:r>
      <w:r w:rsidRPr="004346B8">
        <w:rPr>
          <w:rFonts w:ascii="Times New Roman" w:eastAsia="Calibri" w:hAnsi="Times New Roman" w:cs="Times New Roman"/>
          <w:bCs/>
          <w:sz w:val="26"/>
          <w:szCs w:val="26"/>
          <w:lang w:val="kk-KZ"/>
        </w:rPr>
        <w:t xml:space="preserve"> с 28 февраля 2022 года осуществляли выезды в регионы Казахстана. Всего за 2022 год совершены выезды групп мониторинга и оценки специалистов-онкологов АО «КазНИИОиР» во все 17 регионов страны.</w:t>
      </w:r>
    </w:p>
    <w:p w14:paraId="4205B434" w14:textId="4F443E79" w:rsidR="00CE1F9E" w:rsidRPr="004346B8" w:rsidRDefault="00CE1F9E"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В республике действуют </w:t>
      </w:r>
      <w:r w:rsidRPr="004346B8">
        <w:rPr>
          <w:rFonts w:ascii="Times New Roman" w:eastAsia="Calibri" w:hAnsi="Times New Roman" w:cs="Times New Roman"/>
          <w:b/>
          <w:bCs/>
          <w:sz w:val="26"/>
          <w:szCs w:val="26"/>
          <w:lang w:val="kk-KZ"/>
        </w:rPr>
        <w:t xml:space="preserve">75 инсультных центра, 41 центров чрескожного коронарного вмешательства </w:t>
      </w:r>
      <w:r w:rsidRPr="004346B8">
        <w:rPr>
          <w:rFonts w:ascii="Times New Roman" w:eastAsia="Calibri" w:hAnsi="Times New Roman" w:cs="Times New Roman"/>
          <w:bCs/>
          <w:sz w:val="26"/>
          <w:szCs w:val="26"/>
          <w:lang w:val="kk-KZ"/>
        </w:rPr>
        <w:t>для оказания помощи больным с острым коронарным синдромом.</w:t>
      </w:r>
      <w:r w:rsidRPr="004346B8">
        <w:rPr>
          <w:rFonts w:ascii="Times New Roman" w:eastAsia="Calibri" w:hAnsi="Times New Roman" w:cs="Times New Roman"/>
          <w:b/>
          <w:bCs/>
          <w:sz w:val="26"/>
          <w:szCs w:val="26"/>
          <w:lang w:val="kk-KZ"/>
        </w:rPr>
        <w:t xml:space="preserve"> </w:t>
      </w:r>
      <w:r w:rsidRPr="004346B8">
        <w:rPr>
          <w:rFonts w:ascii="Times New Roman" w:eastAsia="Calibri" w:hAnsi="Times New Roman" w:cs="Times New Roman"/>
          <w:bCs/>
          <w:sz w:val="26"/>
          <w:szCs w:val="26"/>
          <w:lang w:val="kk-KZ"/>
        </w:rPr>
        <w:t xml:space="preserve">Функционирует </w:t>
      </w:r>
      <w:r w:rsidRPr="004346B8">
        <w:rPr>
          <w:rFonts w:ascii="Times New Roman" w:eastAsia="Calibri" w:hAnsi="Times New Roman" w:cs="Times New Roman"/>
          <w:b/>
          <w:bCs/>
          <w:sz w:val="26"/>
          <w:szCs w:val="26"/>
          <w:lang w:val="kk-KZ"/>
        </w:rPr>
        <w:t>89 ангиографических установок</w:t>
      </w:r>
      <w:r w:rsidRPr="004346B8">
        <w:rPr>
          <w:rFonts w:ascii="Times New Roman" w:eastAsia="Calibri" w:hAnsi="Times New Roman" w:cs="Times New Roman"/>
          <w:bCs/>
          <w:sz w:val="26"/>
          <w:szCs w:val="26"/>
          <w:lang w:val="kk-KZ"/>
        </w:rPr>
        <w:t>, в том числе 18 на республиканском уровне.</w:t>
      </w:r>
    </w:p>
    <w:p w14:paraId="14AA25AC" w14:textId="77777777" w:rsidR="00CE1F9E" w:rsidRPr="004346B8" w:rsidRDefault="00CE1F9E"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Потребность в центрах чрескожного коронарного вмешательства на 250 тыс. населения – 59. Дефицит центров чрескожного коронарного вмешательства – 18 (Акмолинской, Алматинской, Атырауской, Карагандинской, Кызылординской, Павлодарской, СКО, Туркестанской и гг. Алматы, Шымкент, Астана).</w:t>
      </w:r>
    </w:p>
    <w:p w14:paraId="339FFA3A" w14:textId="5E73E62A" w:rsidR="00CE1F9E" w:rsidRPr="004346B8" w:rsidRDefault="00CE1F9E"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bCs/>
          <w:sz w:val="32"/>
          <w:szCs w:val="32"/>
          <w:lang w:val="ru-RU"/>
        </w:rPr>
      </w:pPr>
      <w:r w:rsidRPr="004346B8">
        <w:rPr>
          <w:rFonts w:ascii="Times New Roman" w:eastAsia="Calibri" w:hAnsi="Times New Roman" w:cs="Times New Roman"/>
          <w:bCs/>
          <w:sz w:val="26"/>
          <w:szCs w:val="26"/>
          <w:lang w:val="kk-KZ"/>
        </w:rPr>
        <w:t xml:space="preserve">Растет сеть медицинских организаций, оказывающих кардиологическую и кардиохирургическую помощь на сегодня эти услуги оказывают </w:t>
      </w:r>
      <w:r w:rsidRPr="004346B8">
        <w:rPr>
          <w:rFonts w:ascii="Times New Roman" w:eastAsia="Calibri" w:hAnsi="Times New Roman" w:cs="Times New Roman"/>
          <w:b/>
          <w:bCs/>
          <w:sz w:val="26"/>
          <w:szCs w:val="26"/>
          <w:lang w:val="kk-KZ"/>
        </w:rPr>
        <w:t>34 медицинские организации</w:t>
      </w:r>
      <w:r w:rsidRPr="004346B8">
        <w:rPr>
          <w:rFonts w:ascii="Times New Roman" w:eastAsia="Calibri" w:hAnsi="Times New Roman" w:cs="Times New Roman"/>
          <w:bCs/>
          <w:sz w:val="26"/>
          <w:szCs w:val="26"/>
          <w:lang w:val="kk-KZ"/>
        </w:rPr>
        <w:t xml:space="preserve">. Ежегодно проводиться </w:t>
      </w:r>
      <w:r w:rsidRPr="004346B8">
        <w:rPr>
          <w:rFonts w:ascii="Times New Roman" w:eastAsia="Calibri" w:hAnsi="Times New Roman" w:cs="Times New Roman"/>
          <w:b/>
          <w:bCs/>
          <w:sz w:val="26"/>
          <w:szCs w:val="26"/>
          <w:lang w:val="kk-KZ"/>
        </w:rPr>
        <w:t>до 95 тыс операций</w:t>
      </w:r>
      <w:r w:rsidRPr="004346B8">
        <w:rPr>
          <w:rFonts w:ascii="Times New Roman" w:eastAsia="Calibri" w:hAnsi="Times New Roman" w:cs="Times New Roman"/>
          <w:bCs/>
          <w:sz w:val="26"/>
          <w:szCs w:val="26"/>
          <w:lang w:val="kk-KZ"/>
        </w:rPr>
        <w:t xml:space="preserve">, внедряются новые и уникальные технологии, позволяющие диагностировать и лечить сложнейшие заболевания сердца. По республике функционируют </w:t>
      </w:r>
      <w:r w:rsidRPr="004346B8">
        <w:rPr>
          <w:rFonts w:ascii="Times New Roman" w:eastAsia="Calibri" w:hAnsi="Times New Roman" w:cs="Times New Roman"/>
          <w:b/>
          <w:bCs/>
          <w:sz w:val="26"/>
          <w:szCs w:val="26"/>
          <w:lang w:val="kk-KZ"/>
        </w:rPr>
        <w:t>132 кабинета хронической сердечной недостаточности</w:t>
      </w:r>
      <w:r w:rsidRPr="004346B8">
        <w:rPr>
          <w:rFonts w:ascii="Times New Roman" w:hAnsi="Times New Roman" w:cs="Times New Roman"/>
          <w:b/>
          <w:bCs/>
          <w:sz w:val="32"/>
          <w:szCs w:val="32"/>
          <w:lang w:val="ru-RU"/>
        </w:rPr>
        <w:t xml:space="preserve">. </w:t>
      </w:r>
    </w:p>
    <w:p w14:paraId="035CF9C3" w14:textId="77777777" w:rsidR="00D700C8" w:rsidRPr="004346B8" w:rsidRDefault="00D700C8"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b/>
          <w:sz w:val="26"/>
          <w:szCs w:val="26"/>
          <w:lang w:val="ru-RU"/>
        </w:rPr>
        <w:t>По итогам 2022 года</w:t>
      </w:r>
      <w:r w:rsidRPr="004346B8">
        <w:rPr>
          <w:rFonts w:ascii="Times New Roman" w:hAnsi="Times New Roman" w:cs="Times New Roman"/>
          <w:sz w:val="26"/>
          <w:szCs w:val="26"/>
          <w:lang w:val="ru-RU"/>
        </w:rPr>
        <w:t xml:space="preserve"> в республике отмечается стабильная эпидемиологическая ситуация </w:t>
      </w:r>
      <w:r w:rsidRPr="004346B8">
        <w:rPr>
          <w:rFonts w:ascii="Times New Roman" w:hAnsi="Times New Roman" w:cs="Times New Roman"/>
          <w:b/>
          <w:sz w:val="26"/>
          <w:szCs w:val="26"/>
          <w:lang w:val="ru-RU"/>
        </w:rPr>
        <w:t xml:space="preserve">по туберкулезу </w:t>
      </w:r>
      <w:r w:rsidRPr="004346B8">
        <w:rPr>
          <w:rFonts w:ascii="Times New Roman" w:hAnsi="Times New Roman" w:cs="Times New Roman"/>
          <w:bCs/>
          <w:sz w:val="26"/>
          <w:szCs w:val="26"/>
          <w:lang w:val="ru-RU"/>
        </w:rPr>
        <w:t>и</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 xml:space="preserve">ожидаемый рост показателя заболеваемости туберкулезом в результате усиления работы ПМСП и выявления «потерянных», ранее не выявленных случаев туберкулеза на 1,4 %, который составил </w:t>
      </w:r>
      <w:r w:rsidRPr="004346B8">
        <w:rPr>
          <w:rFonts w:ascii="Times New Roman" w:hAnsi="Times New Roman" w:cs="Times New Roman"/>
          <w:b/>
          <w:sz w:val="26"/>
          <w:szCs w:val="26"/>
          <w:lang w:val="ru-RU"/>
        </w:rPr>
        <w:t>36,5 против 36,0 на 100 тыс. населения</w:t>
      </w:r>
      <w:r w:rsidRPr="004346B8">
        <w:rPr>
          <w:rFonts w:ascii="Times New Roman" w:hAnsi="Times New Roman" w:cs="Times New Roman"/>
          <w:sz w:val="26"/>
          <w:szCs w:val="26"/>
          <w:lang w:val="ru-RU"/>
        </w:rPr>
        <w:t xml:space="preserve"> в 2021 году.</w:t>
      </w:r>
    </w:p>
    <w:p w14:paraId="7B2A0832" w14:textId="3D5BC585" w:rsidR="003B78F8" w:rsidRPr="004346B8" w:rsidRDefault="00D700C8"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Для раннего выявления туберкулеза в Казахстане внедрены самые современные рекомендованные ВОЗ методы, которые соответствуют международным стандартам. Благодаря применению инновационных методик диагностики и новых схем лечения, эффективность лечения туберкулеза и туберкулеза с множественной лекарственной устойчивостью в Казахстане одна из самых высоких в мире. Эффективность лечения впервые выявленных больных туберкулезом с бактериовыделением с сохраненной чувствительностью составила 88,2% (стандарт ВОЗ – 85%); а больных </w:t>
      </w:r>
      <w:r w:rsidR="00DF7E01" w:rsidRPr="004346B8">
        <w:rPr>
          <w:rFonts w:ascii="Times New Roman" w:hAnsi="Times New Roman" w:cs="Times New Roman"/>
          <w:sz w:val="26"/>
          <w:szCs w:val="26"/>
          <w:lang w:val="ru-RU"/>
        </w:rPr>
        <w:t>с лекарственно-устойчивой формой туберкулеза</w:t>
      </w:r>
      <w:r w:rsidRPr="004346B8">
        <w:rPr>
          <w:rFonts w:ascii="Times New Roman" w:hAnsi="Times New Roman" w:cs="Times New Roman"/>
          <w:sz w:val="26"/>
          <w:szCs w:val="26"/>
          <w:lang w:val="ru-RU"/>
        </w:rPr>
        <w:t xml:space="preserve"> – 80,2% (стандарт ВОЗ – 75%).</w:t>
      </w:r>
    </w:p>
    <w:p w14:paraId="5076EF22" w14:textId="77777777" w:rsidR="003B78F8" w:rsidRPr="004346B8" w:rsidRDefault="00E53E47"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t xml:space="preserve">В республике функционируют 6 центров трансплантации в городах Астана (3), Алматы (1), Шымкент (1) и Актобе (1), 3 лаборатории тканевого типирования в г.г. Астана, Алматы и Актобе и 40 донорских стационаров по всей стране.  </w:t>
      </w:r>
    </w:p>
    <w:p w14:paraId="5337B76D" w14:textId="77777777" w:rsidR="003B78F8" w:rsidRPr="004346B8" w:rsidRDefault="00E53E47"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С 2012 года функционирует система трансплантационной координации с целью развития посмертного органного донорства и трансплантации органов и тканей в республике.</w:t>
      </w:r>
      <w:r w:rsidR="00690F3D"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 xml:space="preserve">На сегодня в листе ожидания на трансплантацию донорских органов состоит </w:t>
      </w:r>
      <w:r w:rsidRPr="004346B8">
        <w:rPr>
          <w:rFonts w:ascii="Times New Roman" w:hAnsi="Times New Roman" w:cs="Times New Roman"/>
          <w:b/>
          <w:sz w:val="26"/>
          <w:szCs w:val="26"/>
          <w:lang w:val="ru-RU"/>
        </w:rPr>
        <w:t xml:space="preserve">3654 </w:t>
      </w:r>
      <w:r w:rsidRPr="004346B8">
        <w:rPr>
          <w:rFonts w:ascii="Times New Roman" w:hAnsi="Times New Roman" w:cs="Times New Roman"/>
          <w:sz w:val="26"/>
          <w:szCs w:val="26"/>
          <w:lang w:val="ru-RU"/>
        </w:rPr>
        <w:t xml:space="preserve">человек. В 2022 году из листа ожидания выбыло </w:t>
      </w:r>
      <w:r w:rsidRPr="004346B8">
        <w:rPr>
          <w:rFonts w:ascii="Times New Roman" w:hAnsi="Times New Roman" w:cs="Times New Roman"/>
          <w:b/>
          <w:sz w:val="26"/>
          <w:szCs w:val="26"/>
          <w:lang w:val="ru-RU"/>
        </w:rPr>
        <w:t>320</w:t>
      </w:r>
      <w:r w:rsidRPr="004346B8">
        <w:rPr>
          <w:rFonts w:ascii="Times New Roman" w:hAnsi="Times New Roman" w:cs="Times New Roman"/>
          <w:sz w:val="26"/>
          <w:szCs w:val="26"/>
          <w:lang w:val="ru-RU"/>
        </w:rPr>
        <w:t xml:space="preserve"> человек по причине смерти.</w:t>
      </w:r>
    </w:p>
    <w:p w14:paraId="7706431D" w14:textId="77777777" w:rsidR="003B78F8" w:rsidRPr="004346B8" w:rsidRDefault="00E53E47"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Pr="004346B8">
        <w:rPr>
          <w:rFonts w:ascii="Times New Roman" w:hAnsi="Times New Roman" w:cs="Times New Roman"/>
          <w:bCs/>
          <w:sz w:val="26"/>
          <w:szCs w:val="26"/>
          <w:lang w:val="ru-RU"/>
        </w:rPr>
        <w:t>В 2022 году проведено</w:t>
      </w:r>
      <w:r w:rsidRPr="004346B8">
        <w:rPr>
          <w:rFonts w:ascii="Times New Roman" w:hAnsi="Times New Roman" w:cs="Times New Roman"/>
          <w:b/>
          <w:bCs/>
          <w:sz w:val="26"/>
          <w:szCs w:val="26"/>
          <w:lang w:val="ru-RU"/>
        </w:rPr>
        <w:t xml:space="preserve"> 225 трансплантаций, </w:t>
      </w:r>
      <w:r w:rsidRPr="004346B8">
        <w:rPr>
          <w:rFonts w:ascii="Times New Roman" w:hAnsi="Times New Roman" w:cs="Times New Roman"/>
          <w:bCs/>
          <w:sz w:val="26"/>
          <w:szCs w:val="26"/>
          <w:lang w:val="ru-RU"/>
        </w:rPr>
        <w:t>из которых всего</w:t>
      </w:r>
      <w:r w:rsidRPr="004346B8">
        <w:rPr>
          <w:rFonts w:ascii="Times New Roman" w:hAnsi="Times New Roman" w:cs="Times New Roman"/>
          <w:b/>
          <w:bCs/>
          <w:sz w:val="26"/>
          <w:szCs w:val="26"/>
          <w:lang w:val="ru-RU"/>
        </w:rPr>
        <w:t xml:space="preserve"> 16 донорских органов пересажено от посмертных доноров (7%).</w:t>
      </w:r>
      <w:r w:rsidR="00690F3D" w:rsidRPr="004346B8">
        <w:rPr>
          <w:rFonts w:ascii="Times New Roman" w:hAnsi="Times New Roman" w:cs="Times New Roman"/>
          <w:b/>
          <w:bCs/>
          <w:sz w:val="26"/>
          <w:szCs w:val="26"/>
          <w:lang w:val="ru-RU"/>
        </w:rPr>
        <w:t xml:space="preserve"> </w:t>
      </w:r>
      <w:r w:rsidR="00690F3D" w:rsidRPr="004346B8">
        <w:rPr>
          <w:rFonts w:ascii="Times New Roman" w:hAnsi="Times New Roman" w:cs="Times New Roman"/>
          <w:sz w:val="26"/>
          <w:szCs w:val="26"/>
          <w:lang w:val="ru-RU"/>
        </w:rPr>
        <w:t>Необходимо широкомасштабное и регулярное проведение просветительской работы по развитию органного донорства, в том числе необходимо усилить межсекторальное взаимодействие государственных органов.</w:t>
      </w:r>
    </w:p>
    <w:p w14:paraId="025A4995" w14:textId="3B4DF027" w:rsidR="003B78F8" w:rsidRPr="004346B8" w:rsidRDefault="00690F3D"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C 1 июля 2022 года из Министерства внутренних дел в ведение системы здравоохранения переданы функции и полномочия медицинского обеспечения лиц, содержащихся </w:t>
      </w:r>
      <w:r w:rsidRPr="004346B8">
        <w:rPr>
          <w:rFonts w:ascii="Times New Roman" w:hAnsi="Times New Roman" w:cs="Times New Roman"/>
          <w:b/>
          <w:sz w:val="26"/>
          <w:szCs w:val="26"/>
          <w:lang w:val="ru-RU"/>
        </w:rPr>
        <w:t xml:space="preserve">в 16 следственных изоляторах уголовно-исполнительной системы и 301 штатных единиц работников </w:t>
      </w:r>
      <w:r w:rsidRPr="004346B8">
        <w:rPr>
          <w:rFonts w:ascii="Times New Roman" w:hAnsi="Times New Roman" w:cs="Times New Roman"/>
          <w:i/>
          <w:sz w:val="24"/>
          <w:szCs w:val="26"/>
          <w:lang w:val="ru-RU"/>
        </w:rPr>
        <w:t>(аттестованных-122 ед</w:t>
      </w:r>
      <w:r w:rsidR="00AA5D1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гражданских служащих-143 ед</w:t>
      </w:r>
      <w:r w:rsidR="00AA5D1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 младший медицинский персонал 36 ед.). </w:t>
      </w:r>
      <w:r w:rsidRPr="004346B8">
        <w:rPr>
          <w:rFonts w:ascii="Times New Roman" w:hAnsi="Times New Roman" w:cs="Times New Roman"/>
          <w:sz w:val="26"/>
          <w:szCs w:val="26"/>
          <w:lang w:val="ru-RU"/>
        </w:rPr>
        <w:t xml:space="preserve"> </w:t>
      </w:r>
    </w:p>
    <w:p w14:paraId="612055B9" w14:textId="407E0C05" w:rsidR="003B78F8" w:rsidRPr="004346B8" w:rsidRDefault="00690F3D"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С 1 января 2023 года передано медицинское обеспечение </w:t>
      </w:r>
      <w:r w:rsidR="00AA5D15" w:rsidRPr="004346B8">
        <w:rPr>
          <w:rFonts w:ascii="Times New Roman" w:hAnsi="Times New Roman" w:cs="Times New Roman"/>
          <w:sz w:val="26"/>
          <w:szCs w:val="26"/>
          <w:lang w:val="ru-RU"/>
        </w:rPr>
        <w:t>лиц,</w:t>
      </w:r>
      <w:r w:rsidRPr="004346B8">
        <w:rPr>
          <w:rFonts w:ascii="Times New Roman" w:hAnsi="Times New Roman" w:cs="Times New Roman"/>
          <w:sz w:val="26"/>
          <w:szCs w:val="26"/>
          <w:lang w:val="ru-RU"/>
        </w:rPr>
        <w:t xml:space="preserve"> содержащихся в </w:t>
      </w:r>
      <w:r w:rsidRPr="004346B8">
        <w:rPr>
          <w:rFonts w:ascii="Times New Roman" w:hAnsi="Times New Roman" w:cs="Times New Roman"/>
          <w:b/>
          <w:sz w:val="26"/>
          <w:szCs w:val="26"/>
          <w:lang w:val="ru-RU"/>
        </w:rPr>
        <w:t>63 учреждениях уголовно-исполнительной систем</w:t>
      </w:r>
      <w:r w:rsidRPr="004346B8">
        <w:rPr>
          <w:rFonts w:ascii="Times New Roman" w:hAnsi="Times New Roman" w:cs="Times New Roman"/>
          <w:sz w:val="26"/>
          <w:szCs w:val="26"/>
          <w:lang w:val="ru-RU"/>
        </w:rPr>
        <w:t>ы</w:t>
      </w:r>
      <w:r w:rsidR="000621AA" w:rsidRPr="004346B8">
        <w:rPr>
          <w:rFonts w:ascii="Times New Roman" w:hAnsi="Times New Roman" w:cs="Times New Roman"/>
          <w:sz w:val="26"/>
          <w:szCs w:val="26"/>
          <w:lang w:val="ru-RU"/>
        </w:rPr>
        <w:t xml:space="preserve"> (УИС)</w:t>
      </w:r>
      <w:r w:rsidRPr="004346B8">
        <w:rPr>
          <w:rFonts w:ascii="Times New Roman" w:hAnsi="Times New Roman" w:cs="Times New Roman"/>
          <w:sz w:val="26"/>
          <w:szCs w:val="26"/>
          <w:lang w:val="ru-RU"/>
        </w:rPr>
        <w:t xml:space="preserve">. Передаются 1254 единиц медицинского персонала </w:t>
      </w:r>
      <w:r w:rsidRPr="004346B8">
        <w:rPr>
          <w:rFonts w:ascii="Times New Roman" w:hAnsi="Times New Roman" w:cs="Times New Roman"/>
          <w:i/>
          <w:sz w:val="24"/>
          <w:szCs w:val="26"/>
          <w:lang w:val="ru-RU"/>
        </w:rPr>
        <w:t>(аттестованные- 253 ед</w:t>
      </w:r>
      <w:r w:rsidR="00F6060C"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гражданские- 852 ед</w:t>
      </w:r>
      <w:r w:rsidR="00F6060C"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младший медицинский персонал 149 ед.)</w:t>
      </w:r>
      <w:r w:rsidRPr="004346B8">
        <w:rPr>
          <w:rFonts w:ascii="Times New Roman" w:hAnsi="Times New Roman" w:cs="Times New Roman"/>
          <w:sz w:val="24"/>
          <w:szCs w:val="26"/>
          <w:lang w:val="ru-RU"/>
        </w:rPr>
        <w:t xml:space="preserve"> </w:t>
      </w:r>
      <w:r w:rsidRPr="004346B8">
        <w:rPr>
          <w:rFonts w:ascii="Times New Roman" w:hAnsi="Times New Roman" w:cs="Times New Roman"/>
          <w:sz w:val="26"/>
          <w:szCs w:val="26"/>
          <w:lang w:val="ru-RU"/>
        </w:rPr>
        <w:t>48 врачебных амбулаторий и 15 медицинских пункт</w:t>
      </w:r>
      <w:r w:rsidR="000621AA" w:rsidRPr="004346B8">
        <w:rPr>
          <w:rFonts w:ascii="Times New Roman" w:hAnsi="Times New Roman" w:cs="Times New Roman"/>
          <w:sz w:val="26"/>
          <w:szCs w:val="26"/>
          <w:lang w:val="ru-RU"/>
        </w:rPr>
        <w:t>ов</w:t>
      </w:r>
      <w:r w:rsidRPr="004346B8">
        <w:rPr>
          <w:rFonts w:ascii="Times New Roman" w:hAnsi="Times New Roman" w:cs="Times New Roman"/>
          <w:sz w:val="26"/>
          <w:szCs w:val="26"/>
          <w:lang w:val="ru-RU"/>
        </w:rPr>
        <w:t xml:space="preserve"> и 2 стационар</w:t>
      </w:r>
      <w:r w:rsidR="000621AA" w:rsidRPr="004346B8">
        <w:rPr>
          <w:rFonts w:ascii="Times New Roman" w:hAnsi="Times New Roman" w:cs="Times New Roman"/>
          <w:sz w:val="26"/>
          <w:szCs w:val="26"/>
          <w:lang w:val="ru-RU"/>
        </w:rPr>
        <w:t>а</w:t>
      </w:r>
      <w:r w:rsidRPr="004346B8">
        <w:rPr>
          <w:rFonts w:ascii="Times New Roman" w:hAnsi="Times New Roman" w:cs="Times New Roman"/>
          <w:sz w:val="26"/>
          <w:szCs w:val="26"/>
          <w:lang w:val="ru-RU"/>
        </w:rPr>
        <w:t xml:space="preserve"> </w:t>
      </w:r>
      <w:r w:rsidRPr="004346B8">
        <w:rPr>
          <w:rFonts w:ascii="Times New Roman" w:hAnsi="Times New Roman" w:cs="Times New Roman"/>
          <w:i/>
          <w:sz w:val="24"/>
          <w:szCs w:val="26"/>
          <w:lang w:val="ru-RU"/>
        </w:rPr>
        <w:t>(противотуберкулёзная больница при учреждении Карагандинской области, Республиканская психиатрическая больница для осужденных в Алматинской области</w:t>
      </w:r>
      <w:r w:rsidR="000621AA" w:rsidRPr="004346B8">
        <w:rPr>
          <w:rFonts w:ascii="Times New Roman" w:hAnsi="Times New Roman" w:cs="Times New Roman"/>
          <w:i/>
          <w:sz w:val="24"/>
          <w:szCs w:val="26"/>
          <w:lang w:val="ru-RU"/>
        </w:rPr>
        <w:t>)</w:t>
      </w:r>
      <w:r w:rsidRPr="004346B8">
        <w:rPr>
          <w:rFonts w:ascii="Times New Roman" w:hAnsi="Times New Roman" w:cs="Times New Roman"/>
          <w:sz w:val="26"/>
          <w:szCs w:val="26"/>
          <w:lang w:val="ru-RU"/>
        </w:rPr>
        <w:t xml:space="preserve"> и Дом ребёнка в Алматинской области. </w:t>
      </w:r>
    </w:p>
    <w:p w14:paraId="79F121D1" w14:textId="50A21212" w:rsidR="000621AA" w:rsidRPr="004346B8" w:rsidRDefault="000621AA" w:rsidP="000621AA">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Проведена работа по подготовке зданий, проведению инвентаризации, финансирования и лицензирования. На сегодня лицензию имеют 59 медицинских объектов УИС, на рассмотрении - 3 заявки (Атырау область -1, Жамбыл - 2), не подана - 1 заявка (Мангистауская область -1, здание в аварийном состоянии, осужденные не содержатся).</w:t>
      </w:r>
    </w:p>
    <w:p w14:paraId="5239F3D2" w14:textId="611190E9" w:rsidR="003B78F8" w:rsidRPr="004346B8" w:rsidRDefault="00905551"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На 2022 год закуплены </w:t>
      </w:r>
      <w:r w:rsidRPr="004346B8">
        <w:rPr>
          <w:rFonts w:ascii="Times New Roman" w:hAnsi="Times New Roman" w:cs="Times New Roman"/>
          <w:b/>
          <w:sz w:val="26"/>
          <w:szCs w:val="26"/>
          <w:lang w:val="ru-RU"/>
        </w:rPr>
        <w:t>1 587 наименований лекарственных средств и медицинских изделий (далее – ЛС и МИ),</w:t>
      </w:r>
      <w:r w:rsidRPr="004346B8">
        <w:rPr>
          <w:rFonts w:ascii="Times New Roman" w:hAnsi="Times New Roman" w:cs="Times New Roman"/>
          <w:sz w:val="26"/>
          <w:szCs w:val="26"/>
          <w:lang w:val="ru-RU"/>
        </w:rPr>
        <w:t xml:space="preserve"> что составляет 97% от объема подлежащих к закупу ЛС и МИ. Закуплены 970 ЛС на сумму 330 млрд. тенге и 617 МИ на сумму 48,6 млрд. тенге, экономия составила 29,7 млрд. тенге.</w:t>
      </w:r>
    </w:p>
    <w:p w14:paraId="06028C3A" w14:textId="05E6F838" w:rsidR="008F12A3" w:rsidRPr="004346B8" w:rsidRDefault="00905551"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рамках амбулаторного лекарственного обеспечения осуществлена поставка ЛС и МИ на общую сумму 202,7 млрд. тенге, в рамках стационарной помощи в 1 211 медицинским организациям отгружены ЛС и МИ на сумму 194,9 млрд. тенге. </w:t>
      </w:r>
      <w:r w:rsidR="008F12A3" w:rsidRPr="004346B8">
        <w:rPr>
          <w:rFonts w:ascii="Times New Roman" w:hAnsi="Times New Roman" w:cs="Times New Roman"/>
          <w:sz w:val="26"/>
          <w:szCs w:val="26"/>
          <w:lang w:val="ru-RU"/>
        </w:rPr>
        <w:t>За 2022 год бесплатными лекарствами охвачены более 4 млн.038 тыс. населения, из них 2439,28 тыс. населения – в рамках внедренной системы ОСМС.</w:t>
      </w:r>
    </w:p>
    <w:p w14:paraId="0BBD5B1C" w14:textId="416AC054" w:rsidR="003B78F8" w:rsidRPr="004346B8" w:rsidRDefault="008F12A3"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905551" w:rsidRPr="004346B8">
        <w:rPr>
          <w:rFonts w:ascii="Times New Roman" w:hAnsi="Times New Roman" w:cs="Times New Roman"/>
          <w:sz w:val="26"/>
          <w:szCs w:val="26"/>
          <w:lang w:val="ru-RU"/>
        </w:rPr>
        <w:t xml:space="preserve">Единым дистрибьютором ТОО «СК-Фармации» произведен </w:t>
      </w:r>
      <w:r w:rsidR="00905551" w:rsidRPr="004346B8">
        <w:rPr>
          <w:rFonts w:ascii="Times New Roman" w:hAnsi="Times New Roman" w:cs="Times New Roman"/>
          <w:b/>
          <w:sz w:val="26"/>
          <w:szCs w:val="26"/>
          <w:lang w:val="ru-RU"/>
        </w:rPr>
        <w:t>закуп 177 ед. медицинской техники</w:t>
      </w:r>
      <w:r w:rsidR="00905551" w:rsidRPr="004346B8">
        <w:rPr>
          <w:rFonts w:ascii="Times New Roman" w:hAnsi="Times New Roman" w:cs="Times New Roman"/>
          <w:sz w:val="26"/>
          <w:szCs w:val="26"/>
          <w:lang w:val="ru-RU"/>
        </w:rPr>
        <w:t>: выделенная сумма на закуп медицинской техники 23,2 млрд. тенге, по итогам аукциона сумма закупа составила 20 млрд. тенге, экономия составила 3,1 млрд. тенге – 14 %.</w:t>
      </w:r>
    </w:p>
    <w:p w14:paraId="35395C48" w14:textId="77777777" w:rsidR="003B78F8" w:rsidRPr="004346B8" w:rsidRDefault="00BC34A5"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b/>
          <w:sz w:val="26"/>
          <w:szCs w:val="26"/>
          <w:lang w:val="kk-KZ"/>
        </w:rPr>
        <w:t>В основной капитал</w:t>
      </w:r>
      <w:r w:rsidRPr="004346B8">
        <w:rPr>
          <w:rFonts w:ascii="Times New Roman" w:hAnsi="Times New Roman" w:cs="Times New Roman"/>
          <w:sz w:val="26"/>
          <w:szCs w:val="26"/>
          <w:lang w:val="kk-KZ"/>
        </w:rPr>
        <w:t xml:space="preserve"> в сфере здравоохранения</w:t>
      </w:r>
      <w:r w:rsidR="000142C2" w:rsidRPr="004346B8">
        <w:rPr>
          <w:rFonts w:ascii="Times New Roman" w:hAnsi="Times New Roman" w:cs="Times New Roman"/>
          <w:sz w:val="26"/>
          <w:szCs w:val="26"/>
          <w:lang w:val="kk-KZ"/>
        </w:rPr>
        <w:t xml:space="preserve"> в 2022 году </w:t>
      </w:r>
      <w:r w:rsidRPr="004346B8">
        <w:rPr>
          <w:rFonts w:ascii="Times New Roman" w:hAnsi="Times New Roman" w:cs="Times New Roman"/>
          <w:sz w:val="26"/>
          <w:szCs w:val="26"/>
          <w:lang w:val="kk-KZ"/>
        </w:rPr>
        <w:t xml:space="preserve">привлечены следующие </w:t>
      </w:r>
      <w:r w:rsidR="000142C2" w:rsidRPr="004346B8">
        <w:rPr>
          <w:rFonts w:ascii="Times New Roman" w:hAnsi="Times New Roman" w:cs="Times New Roman"/>
          <w:sz w:val="26"/>
          <w:szCs w:val="26"/>
          <w:lang w:val="kk-KZ"/>
        </w:rPr>
        <w:t xml:space="preserve">крупные </w:t>
      </w:r>
      <w:r w:rsidRPr="004346B8">
        <w:rPr>
          <w:rFonts w:ascii="Times New Roman" w:hAnsi="Times New Roman" w:cs="Times New Roman"/>
          <w:sz w:val="26"/>
          <w:szCs w:val="26"/>
          <w:lang w:val="kk-KZ"/>
        </w:rPr>
        <w:t>инвестиции:</w:t>
      </w:r>
    </w:p>
    <w:p w14:paraId="35DF38DB" w14:textId="246A9913" w:rsidR="003B78F8" w:rsidRPr="004346B8" w:rsidRDefault="000142C2"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- 37,661 млрд. тенге</w:t>
      </w:r>
      <w:r w:rsidR="00C77E10" w:rsidRPr="004346B8">
        <w:rPr>
          <w:rFonts w:ascii="Times New Roman" w:hAnsi="Times New Roman" w:cs="Times New Roman"/>
          <w:sz w:val="26"/>
          <w:szCs w:val="26"/>
          <w:lang w:val="ru-RU"/>
        </w:rPr>
        <w:t xml:space="preserve"> на </w:t>
      </w:r>
      <w:r w:rsidRPr="004346B8">
        <w:rPr>
          <w:rFonts w:ascii="Times New Roman" w:hAnsi="Times New Roman" w:cs="Times New Roman"/>
          <w:sz w:val="26"/>
          <w:szCs w:val="26"/>
          <w:lang w:val="ru-RU"/>
        </w:rPr>
        <w:t>строительство Национального научного онкологического центра в г</w:t>
      </w:r>
      <w:r w:rsidR="002A0ED8" w:rsidRPr="004346B8">
        <w:rPr>
          <w:rFonts w:ascii="Times New Roman" w:hAnsi="Times New Roman" w:cs="Times New Roman"/>
          <w:sz w:val="26"/>
          <w:szCs w:val="26"/>
          <w:lang w:val="ru-RU"/>
        </w:rPr>
        <w:t>.</w:t>
      </w:r>
      <w:r w:rsidRPr="004346B8">
        <w:rPr>
          <w:rFonts w:ascii="Times New Roman" w:hAnsi="Times New Roman" w:cs="Times New Roman"/>
          <w:sz w:val="26"/>
          <w:szCs w:val="26"/>
          <w:lang w:val="ru-RU"/>
        </w:rPr>
        <w:t xml:space="preserve"> Астана;</w:t>
      </w:r>
    </w:p>
    <w:p w14:paraId="3DEEC349" w14:textId="77777777" w:rsidR="003B78F8" w:rsidRPr="004346B8" w:rsidRDefault="000142C2"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- 24,219 млрд. тенге </w:t>
      </w:r>
      <w:r w:rsidR="00C77E10" w:rsidRPr="004346B8">
        <w:rPr>
          <w:rFonts w:ascii="Times New Roman" w:hAnsi="Times New Roman" w:cs="Times New Roman"/>
          <w:sz w:val="26"/>
          <w:szCs w:val="26"/>
          <w:lang w:val="ru-RU"/>
        </w:rPr>
        <w:t xml:space="preserve">на </w:t>
      </w:r>
      <w:r w:rsidRPr="004346B8">
        <w:rPr>
          <w:rFonts w:ascii="Times New Roman" w:hAnsi="Times New Roman" w:cs="Times New Roman"/>
          <w:sz w:val="26"/>
          <w:szCs w:val="26"/>
          <w:lang w:val="ru-RU"/>
        </w:rPr>
        <w:t>строительство цеха по производству субстанций на базе биофармацевтического завода по выпуску иммунобиологических препаратов, в поселке Гвардейский Кордайского района Жамбылской области (BSL-3);</w:t>
      </w:r>
    </w:p>
    <w:p w14:paraId="54450616" w14:textId="51C9750C" w:rsidR="003B78F8" w:rsidRPr="004346B8" w:rsidRDefault="000142C2"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- 9,9 млрд.тенге </w:t>
      </w:r>
      <w:r w:rsidR="00C77E10" w:rsidRPr="004346B8">
        <w:rPr>
          <w:rFonts w:ascii="Times New Roman" w:hAnsi="Times New Roman" w:cs="Times New Roman"/>
          <w:sz w:val="26"/>
          <w:szCs w:val="26"/>
          <w:lang w:val="ru-RU"/>
        </w:rPr>
        <w:t xml:space="preserve">на </w:t>
      </w:r>
      <w:r w:rsidRPr="004346B8">
        <w:rPr>
          <w:rFonts w:ascii="Times New Roman" w:hAnsi="Times New Roman" w:cs="Times New Roman"/>
          <w:sz w:val="26"/>
          <w:szCs w:val="26"/>
          <w:lang w:val="ru-RU"/>
        </w:rPr>
        <w:t>строительство Н</w:t>
      </w:r>
      <w:r w:rsidR="00D70ABC" w:rsidRPr="004346B8">
        <w:rPr>
          <w:rFonts w:ascii="Times New Roman" w:hAnsi="Times New Roman" w:cs="Times New Roman"/>
          <w:sz w:val="26"/>
          <w:szCs w:val="26"/>
          <w:lang w:val="ru-RU"/>
        </w:rPr>
        <w:t xml:space="preserve">ационального координационного центра экстренной </w:t>
      </w:r>
      <w:r w:rsidR="00E96E9D" w:rsidRPr="004346B8">
        <w:rPr>
          <w:rFonts w:ascii="Times New Roman" w:hAnsi="Times New Roman" w:cs="Times New Roman"/>
          <w:sz w:val="26"/>
          <w:szCs w:val="26"/>
          <w:lang w:val="ru-RU"/>
        </w:rPr>
        <w:t>медицины г.</w:t>
      </w:r>
      <w:r w:rsidRPr="004346B8">
        <w:rPr>
          <w:rFonts w:ascii="Times New Roman" w:hAnsi="Times New Roman" w:cs="Times New Roman"/>
          <w:sz w:val="26"/>
          <w:szCs w:val="26"/>
          <w:lang w:val="ru-RU"/>
        </w:rPr>
        <w:t xml:space="preserve"> Астана.</w:t>
      </w:r>
    </w:p>
    <w:p w14:paraId="11E4F3E5" w14:textId="77777777"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bCs/>
          <w:sz w:val="28"/>
          <w:szCs w:val="28"/>
          <w:lang w:val="ru-RU"/>
        </w:rPr>
      </w:pPr>
      <w:r w:rsidRPr="004346B8">
        <w:rPr>
          <w:rFonts w:ascii="Times New Roman" w:hAnsi="Times New Roman" w:cs="Times New Roman"/>
          <w:bCs/>
          <w:sz w:val="26"/>
          <w:szCs w:val="26"/>
          <w:lang w:val="ru-RU"/>
        </w:rPr>
        <w:t xml:space="preserve">В целях снижения уровня </w:t>
      </w:r>
      <w:r w:rsidRPr="004346B8">
        <w:rPr>
          <w:rFonts w:ascii="Times New Roman" w:hAnsi="Times New Roman" w:cs="Times New Roman"/>
          <w:b/>
          <w:bCs/>
          <w:sz w:val="26"/>
          <w:szCs w:val="26"/>
          <w:lang w:val="ru-RU"/>
        </w:rPr>
        <w:t>износа зданий медицинских организаций</w:t>
      </w:r>
      <w:r w:rsidRPr="004346B8">
        <w:rPr>
          <w:rFonts w:ascii="Times New Roman" w:hAnsi="Times New Roman" w:cs="Times New Roman"/>
          <w:bCs/>
          <w:sz w:val="26"/>
          <w:szCs w:val="26"/>
          <w:lang w:val="ru-RU"/>
        </w:rPr>
        <w:t>, а также дальнейшего совершенствования инфраструктуры здравоохранения в рамках региональных перспективных планов развития инфраструктуры здравоохранения местными исполнительными органами поэтапно осуществляются мероприятия по обновлению инфраструктуры здравоохранения регионов</w:t>
      </w:r>
      <w:r w:rsidRPr="004346B8">
        <w:rPr>
          <w:rFonts w:ascii="Times New Roman" w:hAnsi="Times New Roman" w:cs="Times New Roman"/>
          <w:bCs/>
          <w:sz w:val="28"/>
          <w:szCs w:val="28"/>
          <w:lang w:val="ru-RU"/>
        </w:rPr>
        <w:t xml:space="preserve"> </w:t>
      </w:r>
      <w:r w:rsidRPr="004346B8">
        <w:rPr>
          <w:rFonts w:ascii="Times New Roman" w:hAnsi="Times New Roman" w:cs="Times New Roman"/>
          <w:bCs/>
          <w:i/>
          <w:lang w:val="ru-RU"/>
        </w:rPr>
        <w:t>(в т.ч. капитальный ремонт, реконструкция, строительство объектов)</w:t>
      </w:r>
      <w:r w:rsidRPr="004346B8">
        <w:rPr>
          <w:rFonts w:ascii="Times New Roman" w:hAnsi="Times New Roman" w:cs="Times New Roman"/>
          <w:bCs/>
          <w:sz w:val="28"/>
          <w:szCs w:val="28"/>
          <w:lang w:val="ru-RU"/>
        </w:rPr>
        <w:t>.</w:t>
      </w:r>
    </w:p>
    <w:p w14:paraId="176D5483" w14:textId="77777777"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Так, в целях обеспечения доступности амбулаторно-поликлинической помощи </w:t>
      </w:r>
      <w:r w:rsidRPr="004346B8">
        <w:rPr>
          <w:rFonts w:ascii="Times New Roman" w:hAnsi="Times New Roman" w:cs="Times New Roman"/>
          <w:i/>
          <w:lang w:val="ru-RU"/>
        </w:rPr>
        <w:t>(далее – АПП)</w:t>
      </w:r>
      <w:r w:rsidRPr="004346B8">
        <w:rPr>
          <w:rFonts w:ascii="Times New Roman" w:hAnsi="Times New Roman" w:cs="Times New Roman"/>
          <w:sz w:val="26"/>
          <w:szCs w:val="26"/>
          <w:lang w:val="ru-RU"/>
        </w:rPr>
        <w:t xml:space="preserve"> в 2022 году в регионах открыты и построены </w:t>
      </w:r>
      <w:r w:rsidRPr="004346B8">
        <w:rPr>
          <w:rFonts w:ascii="Times New Roman" w:hAnsi="Times New Roman" w:cs="Times New Roman"/>
          <w:b/>
          <w:sz w:val="26"/>
          <w:szCs w:val="26"/>
          <w:lang w:val="ru-RU"/>
        </w:rPr>
        <w:t>107</w:t>
      </w:r>
      <w:r w:rsidRPr="004346B8">
        <w:rPr>
          <w:rFonts w:ascii="Times New Roman" w:hAnsi="Times New Roman" w:cs="Times New Roman"/>
          <w:sz w:val="26"/>
          <w:szCs w:val="26"/>
          <w:lang w:val="ru-RU"/>
        </w:rPr>
        <w:t xml:space="preserve"> объектов ПМСП </w:t>
      </w:r>
      <w:r w:rsidRPr="004346B8">
        <w:rPr>
          <w:rFonts w:ascii="Times New Roman" w:hAnsi="Times New Roman" w:cs="Times New Roman"/>
          <w:i/>
          <w:sz w:val="26"/>
          <w:szCs w:val="26"/>
          <w:lang w:val="ru-RU"/>
        </w:rPr>
        <w:t xml:space="preserve">(67 медицинских пунктов, 12 фельдшерско-акушерских пункта, 22 – врачебные амбулатории, 3 центра ПМСП, 3 поликлиники) </w:t>
      </w:r>
      <w:r w:rsidRPr="004346B8">
        <w:rPr>
          <w:rFonts w:ascii="Times New Roman" w:hAnsi="Times New Roman" w:cs="Times New Roman"/>
          <w:sz w:val="26"/>
          <w:szCs w:val="26"/>
          <w:lang w:val="ru-RU"/>
        </w:rPr>
        <w:t>за счет средств местных бюджетов, частных инвестиций, ГЧП, а также в рамках программ «Ауыл – Ел бесігі».</w:t>
      </w:r>
    </w:p>
    <w:p w14:paraId="584FE188" w14:textId="77777777"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bCs/>
          <w:sz w:val="26"/>
          <w:szCs w:val="26"/>
          <w:lang w:val="ru-RU"/>
        </w:rPr>
      </w:pPr>
      <w:r w:rsidRPr="004346B8">
        <w:rPr>
          <w:rFonts w:ascii="Times New Roman" w:hAnsi="Times New Roman" w:cs="Times New Roman"/>
          <w:sz w:val="26"/>
          <w:szCs w:val="26"/>
          <w:lang w:val="ru-RU"/>
        </w:rPr>
        <w:t xml:space="preserve">Также в 2022 году в рамках средств республиканского бюджета завершено строительство </w:t>
      </w:r>
      <w:r w:rsidRPr="004346B8">
        <w:rPr>
          <w:rFonts w:ascii="Times New Roman" w:hAnsi="Times New Roman" w:cs="Times New Roman"/>
          <w:bCs/>
          <w:sz w:val="26"/>
          <w:szCs w:val="26"/>
          <w:lang w:val="ru-RU"/>
        </w:rPr>
        <w:t>поликлиники на 250 посещений в смену в с. Сарыкемер Байзакского района Жамбылской области.</w:t>
      </w:r>
    </w:p>
    <w:p w14:paraId="09796D47" w14:textId="27050403"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bCs/>
          <w:sz w:val="26"/>
          <w:szCs w:val="26"/>
          <w:lang w:val="ru-RU"/>
        </w:rPr>
        <w:t xml:space="preserve">Кроме того, </w:t>
      </w:r>
      <w:r w:rsidRPr="004346B8">
        <w:rPr>
          <w:rFonts w:ascii="Times New Roman" w:hAnsi="Times New Roman" w:cs="Times New Roman"/>
          <w:sz w:val="26"/>
          <w:szCs w:val="26"/>
          <w:lang w:val="kk-KZ"/>
        </w:rPr>
        <w:t xml:space="preserve">в рамках Меморандума между АО «ФНБ «Самрук-Казына» и Министерством с 2021 года </w:t>
      </w:r>
      <w:r w:rsidRPr="004346B8">
        <w:rPr>
          <w:rFonts w:ascii="Times New Roman" w:hAnsi="Times New Roman" w:cs="Times New Roman"/>
          <w:bCs/>
          <w:sz w:val="26"/>
          <w:szCs w:val="26"/>
          <w:lang w:val="ru-RU"/>
        </w:rPr>
        <w:t xml:space="preserve">реализуются проекты </w:t>
      </w:r>
      <w:r w:rsidRPr="004346B8">
        <w:rPr>
          <w:rFonts w:ascii="Times New Roman" w:hAnsi="Times New Roman" w:cs="Times New Roman"/>
          <w:sz w:val="26"/>
          <w:szCs w:val="26"/>
          <w:lang w:val="kk-KZ"/>
        </w:rPr>
        <w:t xml:space="preserve">по строительству </w:t>
      </w:r>
      <w:r w:rsidRPr="004346B8">
        <w:rPr>
          <w:rFonts w:ascii="Times New Roman" w:hAnsi="Times New Roman" w:cs="Times New Roman"/>
          <w:b/>
          <w:sz w:val="26"/>
          <w:szCs w:val="26"/>
          <w:lang w:val="kk-KZ"/>
        </w:rPr>
        <w:t>двух многопрофильных клиник с научно-исследовательским компонентом</w:t>
      </w:r>
      <w:r w:rsidRPr="004346B8">
        <w:rPr>
          <w:rFonts w:ascii="Times New Roman" w:hAnsi="Times New Roman" w:cs="Times New Roman"/>
          <w:sz w:val="26"/>
          <w:szCs w:val="26"/>
          <w:lang w:val="kk-KZ"/>
        </w:rPr>
        <w:t xml:space="preserve">: «Национальный координационный центр экстренной медицины в городе </w:t>
      </w:r>
      <w:r w:rsidR="00534437" w:rsidRPr="004346B8">
        <w:rPr>
          <w:rFonts w:ascii="Times New Roman" w:hAnsi="Times New Roman" w:cs="Times New Roman"/>
          <w:sz w:val="26"/>
          <w:szCs w:val="26"/>
          <w:lang w:val="kk-KZ"/>
        </w:rPr>
        <w:t>Астана</w:t>
      </w:r>
      <w:r w:rsidRPr="004346B8">
        <w:rPr>
          <w:rFonts w:ascii="Times New Roman" w:hAnsi="Times New Roman" w:cs="Times New Roman"/>
          <w:sz w:val="26"/>
          <w:szCs w:val="26"/>
          <w:lang w:val="kk-KZ"/>
        </w:rPr>
        <w:t>» и «Национальный научный центр инфекционных болезней в городе Алматы». Заказчиком строительства данных объектов выступают АО «ФНБ «Самрук-Казына». Завершение строительства объектов планируется в 2023 году.</w:t>
      </w:r>
    </w:p>
    <w:p w14:paraId="0EED03F7" w14:textId="0C120E46"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shd w:val="clear" w:color="auto" w:fill="FFFFFF"/>
          <w:lang w:val="kk-KZ"/>
        </w:rPr>
        <w:t xml:space="preserve">Продолжается строительство Национального научного онкологического центра в городе </w:t>
      </w:r>
      <w:r w:rsidR="00534437" w:rsidRPr="004346B8">
        <w:rPr>
          <w:rFonts w:ascii="Times New Roman" w:hAnsi="Times New Roman" w:cs="Times New Roman"/>
          <w:sz w:val="26"/>
          <w:szCs w:val="26"/>
          <w:shd w:val="clear" w:color="auto" w:fill="FFFFFF"/>
          <w:lang w:val="kk-KZ"/>
        </w:rPr>
        <w:t>Астана</w:t>
      </w:r>
      <w:r w:rsidRPr="004346B8">
        <w:rPr>
          <w:rFonts w:ascii="Times New Roman" w:hAnsi="Times New Roman" w:cs="Times New Roman"/>
          <w:sz w:val="26"/>
          <w:szCs w:val="26"/>
          <w:shd w:val="clear" w:color="auto" w:fill="FFFFFF"/>
          <w:lang w:val="kk-KZ"/>
        </w:rPr>
        <w:t xml:space="preserve"> </w:t>
      </w:r>
      <w:r w:rsidRPr="004346B8">
        <w:rPr>
          <w:rFonts w:ascii="Times New Roman" w:hAnsi="Times New Roman" w:cs="Times New Roman"/>
          <w:i/>
          <w:shd w:val="clear" w:color="auto" w:fill="FFFFFF"/>
          <w:lang w:val="kk-KZ"/>
        </w:rPr>
        <w:t>(далее – Онкоцентр)</w:t>
      </w:r>
      <w:r w:rsidRPr="004346B8">
        <w:rPr>
          <w:rFonts w:ascii="Times New Roman" w:hAnsi="Times New Roman" w:cs="Times New Roman"/>
          <w:sz w:val="26"/>
          <w:szCs w:val="26"/>
          <w:shd w:val="clear" w:color="auto" w:fill="FFFFFF"/>
          <w:lang w:val="kk-KZ"/>
        </w:rPr>
        <w:t xml:space="preserve">. </w:t>
      </w:r>
      <w:r w:rsidRPr="004346B8">
        <w:rPr>
          <w:rFonts w:ascii="Times New Roman" w:hAnsi="Times New Roman" w:cs="Times New Roman"/>
          <w:sz w:val="26"/>
          <w:szCs w:val="26"/>
          <w:lang w:val="kk-KZ"/>
        </w:rPr>
        <w:t xml:space="preserve">На сегодняшний день по Онкоцентру </w:t>
      </w:r>
      <w:r w:rsidRPr="004346B8">
        <w:rPr>
          <w:rFonts w:ascii="Times New Roman" w:hAnsi="Times New Roman" w:cs="Times New Roman"/>
          <w:sz w:val="26"/>
          <w:szCs w:val="26"/>
          <w:lang w:val="ru-RU"/>
        </w:rPr>
        <w:t xml:space="preserve">завершено проектирование 4-х этапов строительства, получены заключения РГП «Госэкспертиза </w:t>
      </w:r>
      <w:r w:rsidRPr="004346B8">
        <w:rPr>
          <w:rFonts w:ascii="Times New Roman" w:hAnsi="Times New Roman" w:cs="Times New Roman"/>
          <w:i/>
          <w:lang w:val="ru-RU"/>
        </w:rPr>
        <w:t>(лечебно-диагностический корпус на 210 коек с протонным центром, центрами ядерной и лучевой медицины и реконструкция действующего здания Онкоцентра)</w:t>
      </w:r>
      <w:r w:rsidRPr="004346B8">
        <w:rPr>
          <w:rFonts w:ascii="Times New Roman" w:hAnsi="Times New Roman" w:cs="Times New Roman"/>
          <w:sz w:val="26"/>
          <w:szCs w:val="26"/>
          <w:lang w:val="ru-RU"/>
        </w:rPr>
        <w:t>. Завершение строительства Онкоцентра планируется в 2024 году.</w:t>
      </w:r>
    </w:p>
    <w:p w14:paraId="20500F8C" w14:textId="35BDC943" w:rsidR="00002978"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C03ECB" w:rsidRPr="004346B8">
        <w:rPr>
          <w:rFonts w:ascii="Times New Roman" w:hAnsi="Times New Roman" w:cs="Times New Roman"/>
          <w:sz w:val="26"/>
          <w:szCs w:val="26"/>
          <w:lang w:val="ru-RU"/>
        </w:rPr>
        <w:t xml:space="preserve">По предварительным данным местных исполнительных органов по состоянию на 1 января 2023 года в государственных медицинских организациях трудятся </w:t>
      </w:r>
      <w:r w:rsidR="00C03ECB" w:rsidRPr="004346B8">
        <w:rPr>
          <w:rFonts w:ascii="Times New Roman" w:hAnsi="Times New Roman" w:cs="Times New Roman"/>
          <w:b/>
          <w:sz w:val="26"/>
          <w:szCs w:val="26"/>
          <w:lang w:val="ru-RU"/>
        </w:rPr>
        <w:t>182 088 медицинских работников</w:t>
      </w:r>
      <w:r w:rsidR="00C03ECB" w:rsidRPr="004346B8">
        <w:rPr>
          <w:rFonts w:ascii="Times New Roman" w:hAnsi="Times New Roman" w:cs="Times New Roman"/>
          <w:sz w:val="26"/>
          <w:szCs w:val="26"/>
          <w:lang w:val="ru-RU"/>
        </w:rPr>
        <w:t xml:space="preserve">, в том числе </w:t>
      </w:r>
      <w:r w:rsidR="00C03ECB" w:rsidRPr="004346B8">
        <w:rPr>
          <w:rFonts w:ascii="Times New Roman" w:hAnsi="Times New Roman" w:cs="Times New Roman"/>
          <w:b/>
          <w:sz w:val="26"/>
          <w:szCs w:val="26"/>
          <w:lang w:val="ru-RU"/>
        </w:rPr>
        <w:t>42 758 врачей, 139 330 средних медицинских работников</w:t>
      </w:r>
      <w:r w:rsidR="00C03ECB" w:rsidRPr="004346B8">
        <w:rPr>
          <w:rFonts w:ascii="Times New Roman" w:hAnsi="Times New Roman" w:cs="Times New Roman"/>
          <w:sz w:val="26"/>
          <w:szCs w:val="26"/>
          <w:lang w:val="ru-RU"/>
        </w:rPr>
        <w:t xml:space="preserve"> </w:t>
      </w:r>
      <w:r w:rsidR="00C03ECB" w:rsidRPr="004346B8">
        <w:rPr>
          <w:rFonts w:ascii="Times New Roman" w:hAnsi="Times New Roman" w:cs="Times New Roman"/>
          <w:i/>
          <w:lang w:val="ru-RU"/>
        </w:rPr>
        <w:t>(далее – СМР)</w:t>
      </w:r>
      <w:r w:rsidR="00C03ECB" w:rsidRPr="004346B8">
        <w:rPr>
          <w:rFonts w:ascii="Times New Roman" w:hAnsi="Times New Roman" w:cs="Times New Roman"/>
          <w:sz w:val="26"/>
          <w:szCs w:val="26"/>
          <w:lang w:val="ru-RU"/>
        </w:rPr>
        <w:t xml:space="preserve">.  </w:t>
      </w:r>
    </w:p>
    <w:p w14:paraId="0F93E007" w14:textId="54CB3280" w:rsidR="00002978"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4"/>
          <w:szCs w:val="26"/>
          <w:lang w:val="ru-RU"/>
        </w:rPr>
      </w:pPr>
      <w:r w:rsidRPr="004346B8">
        <w:rPr>
          <w:rFonts w:ascii="Times New Roman" w:hAnsi="Times New Roman" w:cs="Times New Roman"/>
          <w:sz w:val="26"/>
          <w:szCs w:val="26"/>
          <w:lang w:val="ru-RU"/>
        </w:rPr>
        <w:t>По предварительным данным местных исполнительных органов на 1 января 2023</w:t>
      </w:r>
      <w:r w:rsidR="00116C27" w:rsidRPr="004346B8">
        <w:rPr>
          <w:rFonts w:ascii="Times New Roman" w:hAnsi="Times New Roman" w:cs="Times New Roman"/>
          <w:sz w:val="26"/>
          <w:szCs w:val="26"/>
          <w:lang w:val="ru-RU"/>
        </w:rPr>
        <w:t xml:space="preserve"> года</w:t>
      </w:r>
      <w:r w:rsidRPr="004346B8">
        <w:rPr>
          <w:rFonts w:ascii="Times New Roman" w:hAnsi="Times New Roman" w:cs="Times New Roman"/>
          <w:sz w:val="26"/>
          <w:szCs w:val="26"/>
          <w:lang w:val="ru-RU"/>
        </w:rPr>
        <w:t xml:space="preserve"> общий </w:t>
      </w:r>
      <w:r w:rsidRPr="004346B8">
        <w:rPr>
          <w:rFonts w:ascii="Times New Roman" w:hAnsi="Times New Roman" w:cs="Times New Roman"/>
          <w:b/>
          <w:sz w:val="26"/>
          <w:szCs w:val="26"/>
          <w:lang w:val="ru-RU"/>
        </w:rPr>
        <w:t>дефицит врачей</w:t>
      </w:r>
      <w:r w:rsidRPr="004346B8">
        <w:rPr>
          <w:rFonts w:ascii="Times New Roman" w:hAnsi="Times New Roman" w:cs="Times New Roman"/>
          <w:sz w:val="26"/>
          <w:szCs w:val="26"/>
          <w:lang w:val="ru-RU"/>
        </w:rPr>
        <w:t xml:space="preserve"> составляет порядка </w:t>
      </w:r>
      <w:r w:rsidRPr="004346B8">
        <w:rPr>
          <w:rFonts w:ascii="Times New Roman" w:hAnsi="Times New Roman" w:cs="Times New Roman"/>
          <w:b/>
          <w:sz w:val="26"/>
          <w:szCs w:val="26"/>
          <w:lang w:val="ru-RU"/>
        </w:rPr>
        <w:t>4 тыс.</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штатных единиц.</w:t>
      </w:r>
      <w:r w:rsidRPr="004346B8">
        <w:rPr>
          <w:rFonts w:ascii="Times New Roman" w:hAnsi="Times New Roman" w:cs="Times New Roman"/>
          <w:sz w:val="26"/>
          <w:szCs w:val="26"/>
          <w:lang w:val="ru-RU"/>
        </w:rPr>
        <w:t xml:space="preserve"> В разрезе специальностей отмечается наибольший дефицит врачей: </w:t>
      </w:r>
      <w:r w:rsidRPr="004346B8">
        <w:rPr>
          <w:rFonts w:ascii="Times New Roman" w:hAnsi="Times New Roman" w:cs="Times New Roman"/>
          <w:i/>
          <w:sz w:val="24"/>
          <w:szCs w:val="26"/>
          <w:lang w:val="ru-RU"/>
        </w:rPr>
        <w:t>общей практики (349,5), анестезиолог-реаниматологи (329,25), терапевты (278.25), акушер-гинекологи (268.5), педиатры (201), психиатры (147), радиологи (146,75), врачи скорой неотложной помощи (142,75), хирурги (125,75), офтальмологи (122,75), неврологи (119,25), кардиологи (115), инфекционистов (114), онкологи (110), неонатологи (103,25).</w:t>
      </w:r>
      <w:r w:rsidRPr="004346B8">
        <w:rPr>
          <w:rFonts w:ascii="Times New Roman" w:hAnsi="Times New Roman" w:cs="Times New Roman"/>
          <w:sz w:val="24"/>
          <w:szCs w:val="26"/>
          <w:lang w:val="ru-RU"/>
        </w:rPr>
        <w:t xml:space="preserve"> </w:t>
      </w:r>
    </w:p>
    <w:p w14:paraId="68CD6FCB" w14:textId="77777777" w:rsidR="00002978"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При этом, наблюдаются диспропорции в обеспечении медицинскими кадрами в разрезе регионов. </w:t>
      </w:r>
      <w:r w:rsidRPr="004346B8">
        <w:rPr>
          <w:rFonts w:ascii="Times New Roman" w:hAnsi="Times New Roman" w:cs="Times New Roman"/>
          <w:b/>
          <w:sz w:val="26"/>
          <w:szCs w:val="26"/>
          <w:lang w:val="ru-RU"/>
        </w:rPr>
        <w:t>Наибольшая обеспеченность</w:t>
      </w:r>
      <w:r w:rsidRPr="004346B8">
        <w:rPr>
          <w:rFonts w:ascii="Times New Roman" w:hAnsi="Times New Roman" w:cs="Times New Roman"/>
          <w:sz w:val="26"/>
          <w:szCs w:val="26"/>
          <w:lang w:val="ru-RU"/>
        </w:rPr>
        <w:t xml:space="preserve"> государственных медицинских организаций врачами в расчете </w:t>
      </w:r>
      <w:r w:rsidRPr="004346B8">
        <w:rPr>
          <w:rFonts w:ascii="Times New Roman" w:hAnsi="Times New Roman" w:cs="Times New Roman"/>
          <w:b/>
          <w:sz w:val="26"/>
          <w:szCs w:val="26"/>
          <w:lang w:val="ru-RU"/>
        </w:rPr>
        <w:t>на 10 тыс. населения</w:t>
      </w:r>
      <w:r w:rsidRPr="004346B8">
        <w:rPr>
          <w:rFonts w:ascii="Times New Roman" w:hAnsi="Times New Roman" w:cs="Times New Roman"/>
          <w:sz w:val="26"/>
          <w:szCs w:val="26"/>
          <w:lang w:val="ru-RU"/>
        </w:rPr>
        <w:t xml:space="preserve"> отмечается в Актбинской области (38,25) и Алматы (28,56), в то же время в других регионах данный показатель варьирует от 15,0 до 27,0. </w:t>
      </w:r>
      <w:r w:rsidRPr="004346B8">
        <w:rPr>
          <w:rFonts w:ascii="Times New Roman" w:hAnsi="Times New Roman" w:cs="Times New Roman"/>
          <w:b/>
          <w:sz w:val="26"/>
          <w:szCs w:val="26"/>
          <w:lang w:val="ru-RU"/>
        </w:rPr>
        <w:t>Наименьшая обеспеченность</w:t>
      </w:r>
      <w:r w:rsidRPr="004346B8">
        <w:rPr>
          <w:rFonts w:ascii="Times New Roman" w:hAnsi="Times New Roman" w:cs="Times New Roman"/>
          <w:sz w:val="26"/>
          <w:szCs w:val="26"/>
          <w:lang w:val="ru-RU"/>
        </w:rPr>
        <w:t xml:space="preserve"> врачами отмечается в Алматинской (5,1), Улытауской (15,24), Мангистауской (16,13) и Атырауской (18,05) областях. </w:t>
      </w:r>
    </w:p>
    <w:p w14:paraId="3D44726B" w14:textId="77777777" w:rsidR="00002978"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Региональные диспропорции обусловлены различным уровнем развития медицинской инфраструктуры</w:t>
      </w:r>
      <w:r w:rsidRPr="004346B8">
        <w:rPr>
          <w:rFonts w:ascii="Times New Roman" w:hAnsi="Times New Roman" w:cs="Times New Roman"/>
          <w:i/>
          <w:sz w:val="26"/>
          <w:szCs w:val="26"/>
          <w:lang w:val="ru-RU"/>
        </w:rPr>
        <w:t xml:space="preserve">, </w:t>
      </w:r>
      <w:r w:rsidRPr="004346B8">
        <w:rPr>
          <w:rFonts w:ascii="Times New Roman" w:hAnsi="Times New Roman" w:cs="Times New Roman"/>
          <w:sz w:val="26"/>
          <w:szCs w:val="26"/>
          <w:lang w:val="ru-RU"/>
        </w:rPr>
        <w:t xml:space="preserve">а также принимаемыми мерами по закреплению и снижению текучести кадров. </w:t>
      </w:r>
    </w:p>
    <w:p w14:paraId="539B9B43"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Times New Roman" w:hAnsi="Times New Roman" w:cs="Times New Roman"/>
          <w:sz w:val="26"/>
          <w:szCs w:val="26"/>
          <w:bdr w:val="none" w:sz="0" w:space="0" w:color="auto" w:frame="1"/>
          <w:lang w:val="ru-RU" w:eastAsia="ru-RU"/>
        </w:rPr>
      </w:pPr>
      <w:r w:rsidRPr="004346B8">
        <w:rPr>
          <w:rFonts w:ascii="Times New Roman" w:eastAsia="Times New Roman" w:hAnsi="Times New Roman" w:cs="Times New Roman"/>
          <w:sz w:val="26"/>
          <w:szCs w:val="26"/>
          <w:bdr w:val="none" w:sz="0" w:space="0" w:color="auto" w:frame="1"/>
          <w:lang w:val="ru-RU" w:eastAsia="ru-RU"/>
        </w:rPr>
        <w:t>В 2022 учебном году выделено 4685 грантов, из них в бакалавриате – 2700 мест, в магистратуре – 325, в резидентуре – 1500, в докторантуре – 160.</w:t>
      </w:r>
    </w:p>
    <w:p w14:paraId="01EC1860"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Arial" w:hAnsi="Times New Roman" w:cs="Times New Roman"/>
          <w:sz w:val="26"/>
          <w:szCs w:val="26"/>
          <w:lang w:val="ru-RU"/>
        </w:rPr>
      </w:pPr>
      <w:r w:rsidRPr="004346B8">
        <w:rPr>
          <w:rFonts w:ascii="Times New Roman" w:eastAsia="Arial" w:hAnsi="Times New Roman" w:cs="Times New Roman"/>
          <w:sz w:val="26"/>
          <w:szCs w:val="26"/>
          <w:lang w:val="ru-RU"/>
        </w:rPr>
        <w:t xml:space="preserve">Ежегодный выпуск специалистов по государственному образовательному заказу составляет в среднем </w:t>
      </w:r>
      <w:r w:rsidRPr="004346B8">
        <w:rPr>
          <w:rFonts w:ascii="Times New Roman" w:eastAsia="Arial" w:hAnsi="Times New Roman" w:cs="Times New Roman"/>
          <w:b/>
          <w:sz w:val="26"/>
          <w:szCs w:val="26"/>
          <w:lang w:val="ru-RU"/>
        </w:rPr>
        <w:t>5 500 человек</w:t>
      </w:r>
      <w:r w:rsidRPr="004346B8">
        <w:rPr>
          <w:rFonts w:ascii="Times New Roman" w:eastAsia="Arial" w:hAnsi="Times New Roman" w:cs="Times New Roman"/>
          <w:sz w:val="26"/>
          <w:szCs w:val="26"/>
          <w:lang w:val="ru-RU"/>
        </w:rPr>
        <w:t xml:space="preserve"> </w:t>
      </w:r>
      <w:r w:rsidRPr="004346B8">
        <w:rPr>
          <w:rFonts w:ascii="Times New Roman" w:eastAsia="Arial" w:hAnsi="Times New Roman" w:cs="Times New Roman"/>
          <w:i/>
          <w:lang w:val="ru-RU"/>
        </w:rPr>
        <w:t>(в 2019 году- 5579, в 2020 году- 5551, в 2021 году – 6199, в 2022 году- 4137)</w:t>
      </w:r>
      <w:r w:rsidRPr="004346B8">
        <w:rPr>
          <w:rFonts w:ascii="Times New Roman" w:eastAsia="Arial" w:hAnsi="Times New Roman" w:cs="Times New Roman"/>
          <w:i/>
          <w:sz w:val="26"/>
          <w:szCs w:val="26"/>
          <w:lang w:val="ru-RU"/>
        </w:rPr>
        <w:t xml:space="preserve">, </w:t>
      </w:r>
      <w:r w:rsidRPr="004346B8">
        <w:rPr>
          <w:rFonts w:ascii="Times New Roman" w:eastAsia="Arial" w:hAnsi="Times New Roman" w:cs="Times New Roman"/>
          <w:sz w:val="26"/>
          <w:szCs w:val="26"/>
          <w:lang w:val="ru-RU"/>
        </w:rPr>
        <w:t>из них:</w:t>
      </w:r>
    </w:p>
    <w:p w14:paraId="08AC355D"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eastAsia="Arial" w:hAnsi="Times New Roman" w:cs="Times New Roman"/>
          <w:sz w:val="26"/>
          <w:szCs w:val="26"/>
          <w:lang w:val="ru-RU"/>
        </w:rPr>
        <w:t xml:space="preserve">- подлежат освобождению от обязательной отработки около </w:t>
      </w:r>
      <w:r w:rsidRPr="004346B8">
        <w:rPr>
          <w:rFonts w:ascii="Times New Roman" w:eastAsia="Arial" w:hAnsi="Times New Roman" w:cs="Times New Roman"/>
          <w:b/>
          <w:sz w:val="26"/>
          <w:szCs w:val="26"/>
          <w:lang w:val="ru-RU"/>
        </w:rPr>
        <w:t>45-58 %</w:t>
      </w:r>
      <w:r w:rsidRPr="004346B8">
        <w:rPr>
          <w:rFonts w:ascii="Times New Roman" w:eastAsia="Arial" w:hAnsi="Times New Roman" w:cs="Times New Roman"/>
          <w:sz w:val="26"/>
          <w:szCs w:val="26"/>
          <w:lang w:val="ru-RU"/>
        </w:rPr>
        <w:t xml:space="preserve"> </w:t>
      </w:r>
      <w:r w:rsidRPr="004346B8">
        <w:rPr>
          <w:rFonts w:ascii="Times New Roman" w:eastAsia="Arial" w:hAnsi="Times New Roman" w:cs="Times New Roman"/>
          <w:i/>
          <w:sz w:val="26"/>
          <w:szCs w:val="26"/>
          <w:lang w:val="ru-RU"/>
        </w:rPr>
        <w:t xml:space="preserve">(в 2020 году- 58 %, в 2021 году – 50%, в 2022 году-45%) </w:t>
      </w:r>
      <w:r w:rsidRPr="004346B8">
        <w:rPr>
          <w:rFonts w:ascii="Times New Roman" w:eastAsia="Arial" w:hAnsi="Times New Roman" w:cs="Times New Roman"/>
          <w:i/>
          <w:sz w:val="24"/>
          <w:szCs w:val="26"/>
          <w:lang w:val="ru-RU"/>
        </w:rPr>
        <w:t xml:space="preserve">(в связи с поступлением </w:t>
      </w:r>
      <w:r w:rsidRPr="004346B8">
        <w:rPr>
          <w:rFonts w:ascii="Times New Roman" w:hAnsi="Times New Roman" w:cs="Times New Roman"/>
          <w:i/>
          <w:sz w:val="24"/>
          <w:szCs w:val="26"/>
          <w:lang w:val="ru-RU"/>
        </w:rPr>
        <w:t xml:space="preserve">в магистратуру, резидентуру, докторантуру, беременные женщины и женщины с детей в возрасте до трех лет, инвалиды </w:t>
      </w:r>
      <w:r w:rsidRPr="004346B8">
        <w:rPr>
          <w:rFonts w:ascii="Times New Roman" w:hAnsi="Times New Roman" w:cs="Times New Roman"/>
          <w:i/>
          <w:sz w:val="24"/>
          <w:szCs w:val="26"/>
        </w:rPr>
        <w:t>I</w:t>
      </w:r>
      <w:r w:rsidRPr="004346B8">
        <w:rPr>
          <w:rFonts w:ascii="Times New Roman" w:hAnsi="Times New Roman" w:cs="Times New Roman"/>
          <w:i/>
          <w:sz w:val="24"/>
          <w:szCs w:val="26"/>
          <w:lang w:val="ru-RU"/>
        </w:rPr>
        <w:t xml:space="preserve">, </w:t>
      </w:r>
      <w:r w:rsidRPr="004346B8">
        <w:rPr>
          <w:rFonts w:ascii="Times New Roman" w:hAnsi="Times New Roman" w:cs="Times New Roman"/>
          <w:i/>
          <w:sz w:val="24"/>
          <w:szCs w:val="26"/>
        </w:rPr>
        <w:t>II</w:t>
      </w:r>
      <w:r w:rsidRPr="004346B8">
        <w:rPr>
          <w:rFonts w:ascii="Times New Roman" w:hAnsi="Times New Roman" w:cs="Times New Roman"/>
          <w:i/>
          <w:sz w:val="24"/>
          <w:szCs w:val="26"/>
          <w:lang w:val="ru-RU"/>
        </w:rPr>
        <w:t xml:space="preserve"> группы, в случае отсутствия вакансий в населенном пункте по месту проживания, работы или прохождения службы супруга)</w:t>
      </w:r>
      <w:r w:rsidRPr="004346B8">
        <w:rPr>
          <w:rFonts w:ascii="Times New Roman" w:hAnsi="Times New Roman" w:cs="Times New Roman"/>
          <w:sz w:val="26"/>
          <w:szCs w:val="26"/>
          <w:lang w:val="ru-RU"/>
        </w:rPr>
        <w:t>;</w:t>
      </w:r>
    </w:p>
    <w:p w14:paraId="226AF0D0" w14:textId="1F7F9619"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Arial" w:hAnsi="Times New Roman" w:cs="Times New Roman"/>
          <w:sz w:val="26"/>
          <w:szCs w:val="26"/>
          <w:lang w:val="ru-RU"/>
        </w:rPr>
      </w:pPr>
      <w:r w:rsidRPr="004346B8">
        <w:rPr>
          <w:rFonts w:ascii="Times New Roman" w:eastAsia="Arial" w:hAnsi="Times New Roman" w:cs="Times New Roman"/>
          <w:sz w:val="26"/>
          <w:szCs w:val="26"/>
          <w:lang w:val="ru-RU"/>
        </w:rPr>
        <w:t xml:space="preserve">- доехали и приступили к работе в 2022 году </w:t>
      </w:r>
      <w:r w:rsidRPr="004346B8">
        <w:rPr>
          <w:rFonts w:ascii="Times New Roman" w:eastAsia="Arial" w:hAnsi="Times New Roman" w:cs="Times New Roman"/>
          <w:b/>
          <w:sz w:val="26"/>
          <w:szCs w:val="26"/>
          <w:lang w:val="ru-RU"/>
        </w:rPr>
        <w:t xml:space="preserve">1712 выпускников, что составило 88% распределяемых выпускников </w:t>
      </w:r>
      <w:r w:rsidRPr="004346B8">
        <w:rPr>
          <w:rFonts w:ascii="Times New Roman" w:eastAsia="Arial" w:hAnsi="Times New Roman" w:cs="Times New Roman"/>
          <w:i/>
          <w:lang w:val="ru-RU"/>
        </w:rPr>
        <w:t>(в 2020 году – 2171, в 2021 году- 3034)</w:t>
      </w:r>
      <w:r w:rsidR="00002978" w:rsidRPr="004346B8">
        <w:rPr>
          <w:rFonts w:ascii="Times New Roman" w:eastAsia="Arial" w:hAnsi="Times New Roman" w:cs="Times New Roman"/>
          <w:b/>
          <w:i/>
          <w:sz w:val="26"/>
          <w:szCs w:val="26"/>
          <w:lang w:val="ru-RU"/>
        </w:rPr>
        <w:t>;</w:t>
      </w:r>
    </w:p>
    <w:p w14:paraId="3AC10F4A"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Arial" w:hAnsi="Times New Roman" w:cs="Times New Roman"/>
          <w:sz w:val="26"/>
          <w:szCs w:val="26"/>
          <w:lang w:val="ru-RU"/>
        </w:rPr>
      </w:pPr>
      <w:r w:rsidRPr="004346B8">
        <w:rPr>
          <w:rFonts w:ascii="Times New Roman" w:eastAsia="Arial" w:hAnsi="Times New Roman" w:cs="Times New Roman"/>
          <w:sz w:val="26"/>
          <w:szCs w:val="26"/>
          <w:lang w:val="ru-RU"/>
        </w:rPr>
        <w:t xml:space="preserve">-  не доехали до места трудоустройства </w:t>
      </w:r>
      <w:r w:rsidRPr="004346B8">
        <w:rPr>
          <w:rFonts w:ascii="Times New Roman" w:eastAsia="Arial" w:hAnsi="Times New Roman" w:cs="Times New Roman"/>
          <w:b/>
          <w:sz w:val="26"/>
          <w:szCs w:val="26"/>
          <w:lang w:val="ru-RU"/>
        </w:rPr>
        <w:t>6,4%</w:t>
      </w:r>
      <w:r w:rsidRPr="004346B8">
        <w:rPr>
          <w:rFonts w:ascii="Times New Roman" w:eastAsia="Arial" w:hAnsi="Times New Roman" w:cs="Times New Roman"/>
          <w:sz w:val="26"/>
          <w:szCs w:val="26"/>
          <w:lang w:val="ru-RU"/>
        </w:rPr>
        <w:t xml:space="preserve"> выпускников </w:t>
      </w:r>
      <w:r w:rsidRPr="004346B8">
        <w:rPr>
          <w:rFonts w:ascii="Times New Roman" w:eastAsia="Arial" w:hAnsi="Times New Roman" w:cs="Times New Roman"/>
          <w:i/>
          <w:lang w:val="ru-RU"/>
        </w:rPr>
        <w:t>(в 2019 году- 228, в 2020 году- 155, в 2021 году – 91 чел., в 2022 году-120)</w:t>
      </w:r>
      <w:r w:rsidRPr="004346B8">
        <w:rPr>
          <w:rFonts w:ascii="Times New Roman" w:eastAsia="Arial" w:hAnsi="Times New Roman" w:cs="Times New Roman"/>
          <w:sz w:val="26"/>
          <w:szCs w:val="26"/>
          <w:lang w:val="ru-RU"/>
        </w:rPr>
        <w:t>.</w:t>
      </w:r>
    </w:p>
    <w:p w14:paraId="648EB467" w14:textId="77777777" w:rsidR="00F362E5"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i/>
          <w:sz w:val="24"/>
          <w:szCs w:val="24"/>
          <w:lang w:val="ru-RU"/>
        </w:rPr>
      </w:pPr>
      <w:r w:rsidRPr="004346B8">
        <w:rPr>
          <w:rFonts w:ascii="Times New Roman" w:hAnsi="Times New Roman" w:cs="Times New Roman"/>
          <w:b/>
          <w:i/>
          <w:sz w:val="24"/>
          <w:szCs w:val="24"/>
          <w:lang w:val="kk-KZ"/>
        </w:rPr>
        <w:t>Справочно:</w:t>
      </w:r>
      <w:r w:rsidRPr="004346B8">
        <w:rPr>
          <w:rFonts w:ascii="Times New Roman" w:hAnsi="Times New Roman" w:cs="Times New Roman"/>
          <w:i/>
          <w:sz w:val="24"/>
          <w:szCs w:val="24"/>
          <w:lang w:val="kk-KZ"/>
        </w:rPr>
        <w:t xml:space="preserve"> В 2022 году </w:t>
      </w:r>
      <w:r w:rsidRPr="004346B8">
        <w:rPr>
          <w:rFonts w:ascii="Times New Roman" w:hAnsi="Times New Roman" w:cs="Times New Roman"/>
          <w:i/>
          <w:sz w:val="24"/>
          <w:szCs w:val="24"/>
          <w:lang w:val="ru-RU"/>
        </w:rPr>
        <w:t xml:space="preserve">процент трудоустройства выпускников в сельскую местность составил 16,5% (308 из 1860) в 2021 составил 21 % от общего числа распределенных (630 из 3050); в 2020 году составил 33 % (775 из 2326). </w:t>
      </w:r>
    </w:p>
    <w:p w14:paraId="5AE61232" w14:textId="11ED2051" w:rsidR="00E96E9D" w:rsidRPr="004346B8" w:rsidRDefault="00E96E9D"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В 2022 году за счет республиканского бюджета выделены 4700 образовательных грантов, из них 1500 грантов резидентуры.</w:t>
      </w:r>
    </w:p>
    <w:p w14:paraId="041E1D27" w14:textId="37310ACC" w:rsidR="00E96E9D" w:rsidRPr="004346B8" w:rsidRDefault="007F2486"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Проведена работа по пересмотру и разработки 21 профессиональных стандартов в сфере здравоохранения, пересмотрена </w:t>
      </w:r>
      <w:r w:rsidR="00E36D73" w:rsidRPr="004346B8">
        <w:rPr>
          <w:rFonts w:ascii="Times New Roman" w:hAnsi="Times New Roman" w:cs="Times New Roman"/>
          <w:sz w:val="26"/>
          <w:szCs w:val="26"/>
          <w:lang w:val="ru-RU"/>
        </w:rPr>
        <w:t>отраслевая рамка квалификации.</w:t>
      </w:r>
    </w:p>
    <w:p w14:paraId="479DEC8C" w14:textId="77777777" w:rsidR="00141703" w:rsidRPr="004346B8" w:rsidRDefault="00E36D73"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Государственный стандарт медицинского образования, утвержденный в июне 2022 года, позволит с 2023 года внедрить непрерывную интегрированную модель подготовки врачебных кадров, что соответствует общепринятым международным принципам подготовки врачей. Пересмотрена программа подготовки специалистов санитарно-эпидемиологической службы со сроком обучения до 5 лет.</w:t>
      </w:r>
    </w:p>
    <w:p w14:paraId="5A11AB3B" w14:textId="77777777" w:rsidR="00141703" w:rsidRPr="004346B8" w:rsidRDefault="00E36D73"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В рамках повышение квалификации на основе республиканского бюджета обучено 4200 врачей, из них 138 за рубежом, и 2650 медицинских сестер.</w:t>
      </w:r>
      <w:bookmarkStart w:id="1" w:name="_Hlk94014410"/>
    </w:p>
    <w:p w14:paraId="18A6CD7E" w14:textId="4FA63520" w:rsidR="00141703"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i/>
          <w:sz w:val="24"/>
          <w:szCs w:val="26"/>
          <w:lang w:val="ru-RU"/>
        </w:rPr>
      </w:pPr>
      <w:r w:rsidRPr="004346B8">
        <w:rPr>
          <w:rFonts w:ascii="Times New Roman" w:hAnsi="Times New Roman" w:cs="Times New Roman"/>
          <w:sz w:val="26"/>
          <w:szCs w:val="26"/>
          <w:lang w:val="ru-RU"/>
        </w:rPr>
        <w:t>Министерством в целях мотивации медицинских кадров принимается ряд системных мер.</w:t>
      </w:r>
      <w:r w:rsidR="00E53E47" w:rsidRPr="004346B8">
        <w:rPr>
          <w:rFonts w:ascii="Times New Roman" w:hAnsi="Times New Roman" w:cs="Times New Roman"/>
          <w:sz w:val="26"/>
          <w:szCs w:val="26"/>
          <w:lang w:val="ru-RU"/>
        </w:rPr>
        <w:t xml:space="preserve"> В рамках реализации поручений Главы государства, предусмотрено поэтапное повышение заработной платы врачей с доведением ее соотношения до 2,5 раза к средней заработной плате в экономике к 2023 году. </w:t>
      </w:r>
      <w:r w:rsidRPr="004346B8">
        <w:rPr>
          <w:rFonts w:ascii="Times New Roman" w:hAnsi="Times New Roman" w:cs="Times New Roman"/>
          <w:sz w:val="26"/>
          <w:szCs w:val="26"/>
          <w:lang w:val="ru-RU"/>
        </w:rPr>
        <w:t xml:space="preserve"> С июля 2019 </w:t>
      </w:r>
      <w:r w:rsidR="00F6060C" w:rsidRPr="004346B8">
        <w:rPr>
          <w:rFonts w:ascii="Times New Roman" w:hAnsi="Times New Roman" w:cs="Times New Roman"/>
          <w:sz w:val="26"/>
          <w:szCs w:val="26"/>
          <w:lang w:val="ru-RU"/>
        </w:rPr>
        <w:t>года и ежегодно проведено</w:t>
      </w:r>
      <w:r w:rsidRPr="004346B8">
        <w:rPr>
          <w:rFonts w:ascii="Times New Roman" w:hAnsi="Times New Roman" w:cs="Times New Roman"/>
          <w:sz w:val="26"/>
          <w:szCs w:val="26"/>
          <w:lang w:val="ru-RU"/>
        </w:rPr>
        <w:t xml:space="preserve"> повышение заработной платы медикам </w:t>
      </w:r>
      <w:r w:rsidRPr="004346B8">
        <w:rPr>
          <w:rFonts w:ascii="Times New Roman" w:hAnsi="Times New Roman" w:cs="Times New Roman"/>
          <w:i/>
          <w:sz w:val="24"/>
          <w:szCs w:val="26"/>
          <w:lang w:val="ru-RU"/>
        </w:rPr>
        <w:t>(с 01.07.2019г. – на 30%, с 01.01.2020г. – на 30%, с 01.2021г. – на 30%, с 01.2022</w:t>
      </w:r>
      <w:r w:rsidR="00D10537" w:rsidRPr="004346B8">
        <w:rPr>
          <w:rFonts w:ascii="Times New Roman" w:hAnsi="Times New Roman" w:cs="Times New Roman"/>
          <w:i/>
          <w:sz w:val="24"/>
          <w:szCs w:val="26"/>
          <w:lang w:val="ru-RU"/>
        </w:rPr>
        <w:t xml:space="preserve"> </w:t>
      </w:r>
      <w:r w:rsidRPr="004346B8">
        <w:rPr>
          <w:rFonts w:ascii="Times New Roman" w:hAnsi="Times New Roman" w:cs="Times New Roman"/>
          <w:i/>
          <w:sz w:val="24"/>
          <w:szCs w:val="26"/>
          <w:lang w:val="ru-RU"/>
        </w:rPr>
        <w:t>г. – на 30%).</w:t>
      </w:r>
    </w:p>
    <w:p w14:paraId="24190CD5" w14:textId="52260EC6" w:rsidR="00D70ABC" w:rsidRPr="004346B8" w:rsidRDefault="00D70ABC" w:rsidP="00F6060C">
      <w:pPr>
        <w:widowControl w:val="0"/>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Для </w:t>
      </w:r>
      <w:r w:rsidR="00C03ECB" w:rsidRPr="004346B8">
        <w:rPr>
          <w:rFonts w:ascii="Times New Roman" w:hAnsi="Times New Roman" w:cs="Times New Roman"/>
          <w:sz w:val="26"/>
          <w:szCs w:val="26"/>
          <w:lang w:val="ru-RU"/>
        </w:rPr>
        <w:t>повышени</w:t>
      </w:r>
      <w:r w:rsidRPr="004346B8">
        <w:rPr>
          <w:rFonts w:ascii="Times New Roman" w:hAnsi="Times New Roman" w:cs="Times New Roman"/>
          <w:sz w:val="26"/>
          <w:szCs w:val="26"/>
          <w:lang w:val="ru-RU"/>
        </w:rPr>
        <w:t>я</w:t>
      </w:r>
      <w:r w:rsidR="00C03ECB" w:rsidRPr="004346B8">
        <w:rPr>
          <w:rFonts w:ascii="Times New Roman" w:hAnsi="Times New Roman" w:cs="Times New Roman"/>
          <w:sz w:val="26"/>
          <w:szCs w:val="26"/>
          <w:lang w:val="ru-RU"/>
        </w:rPr>
        <w:t xml:space="preserve"> статуса медицинских работников и обеспечени</w:t>
      </w:r>
      <w:r w:rsidRPr="004346B8">
        <w:rPr>
          <w:rFonts w:ascii="Times New Roman" w:hAnsi="Times New Roman" w:cs="Times New Roman"/>
          <w:sz w:val="26"/>
          <w:szCs w:val="26"/>
          <w:lang w:val="ru-RU"/>
        </w:rPr>
        <w:t>я</w:t>
      </w:r>
      <w:r w:rsidR="00C03ECB" w:rsidRPr="004346B8">
        <w:rPr>
          <w:rFonts w:ascii="Times New Roman" w:hAnsi="Times New Roman" w:cs="Times New Roman"/>
          <w:sz w:val="26"/>
          <w:szCs w:val="26"/>
          <w:lang w:val="ru-RU"/>
        </w:rPr>
        <w:t xml:space="preserve"> профессиональной защиты их деятельности </w:t>
      </w:r>
      <w:r w:rsidRPr="004346B8">
        <w:rPr>
          <w:rFonts w:ascii="Times New Roman" w:hAnsi="Times New Roman" w:cs="Times New Roman"/>
          <w:sz w:val="26"/>
          <w:szCs w:val="26"/>
          <w:lang w:val="ru-RU"/>
        </w:rPr>
        <w:t xml:space="preserve">разработан проект Закона Республики Казахстан «О внесении изменений и дополнений в некоторые законодательные акты Республики Казахстан по вопросам здравоохранения», предусматривающий внедрение системы страхования профессиональной ответственности медицинских работников. </w:t>
      </w:r>
      <w:r w:rsidR="00C03ECB" w:rsidRPr="004346B8">
        <w:rPr>
          <w:rFonts w:ascii="Times New Roman" w:hAnsi="Times New Roman" w:cs="Times New Roman"/>
          <w:sz w:val="26"/>
          <w:szCs w:val="26"/>
          <w:lang w:val="ru-RU"/>
        </w:rPr>
        <w:t>Законопроект внесен на рассмотрение в Мажилис Парламента РК</w:t>
      </w:r>
      <w:r w:rsidRPr="004346B8">
        <w:rPr>
          <w:rFonts w:ascii="Times New Roman" w:hAnsi="Times New Roman" w:cs="Times New Roman"/>
          <w:sz w:val="26"/>
          <w:szCs w:val="26"/>
          <w:lang w:val="ru-RU"/>
        </w:rPr>
        <w:t>.</w:t>
      </w:r>
    </w:p>
    <w:p w14:paraId="2501CBB6" w14:textId="089AF667" w:rsidR="00C03ECB" w:rsidRPr="004346B8" w:rsidRDefault="00C03ECB" w:rsidP="00F6060C">
      <w:pP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t xml:space="preserve">Также, с целью обеспечения кадрами и покрытия дефицита, в том числе на селе, Министерством </w:t>
      </w:r>
      <w:r w:rsidRPr="004346B8">
        <w:rPr>
          <w:rFonts w:ascii="Times New Roman" w:hAnsi="Times New Roman" w:cs="Times New Roman"/>
          <w:sz w:val="26"/>
          <w:szCs w:val="26"/>
          <w:lang w:val="ru-RU"/>
        </w:rPr>
        <w:t>начат</w:t>
      </w:r>
      <w:r w:rsidRPr="004346B8">
        <w:rPr>
          <w:rFonts w:ascii="Times New Roman" w:hAnsi="Times New Roman" w:cs="Times New Roman"/>
          <w:sz w:val="26"/>
          <w:szCs w:val="26"/>
          <w:lang w:val="kk-KZ"/>
        </w:rPr>
        <w:t xml:space="preserve"> реализация пилотного проекта «Резиденты в село», Национальных проектов «Модернизация сельского здравоохранения», «Качественное и доступное здравоохранение для каждого гражданина «Здоровая нация»; ежегодное выделение по заявкам акиматов государственного образовательного заказа на подготовку специалистов клинического профиля (в 2022 году – 1500 мест, в 2023 года – 1700 мест, в 2024 года – 1800 мест, в 2025 году - 2000 мест). </w:t>
      </w:r>
    </w:p>
    <w:p w14:paraId="50F0DE5B" w14:textId="77777777" w:rsidR="00C03ECB" w:rsidRPr="004346B8" w:rsidRDefault="00C03ECB" w:rsidP="00F6060C">
      <w:pP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iCs/>
          <w:sz w:val="26"/>
          <w:szCs w:val="26"/>
          <w:lang w:val="kk-KZ"/>
        </w:rPr>
        <w:t>Осуществлен п</w:t>
      </w:r>
      <w:r w:rsidRPr="004346B8">
        <w:rPr>
          <w:rFonts w:ascii="Times New Roman" w:hAnsi="Times New Roman" w:cs="Times New Roman"/>
          <w:sz w:val="26"/>
          <w:szCs w:val="26"/>
          <w:lang w:val="kk-KZ"/>
        </w:rPr>
        <w:t>ересмотр минимальных нормативов штатной численности согласно действующего норматива сети медицинских организаций и актуализации медицинских и фармацевтических специальностей.</w:t>
      </w:r>
    </w:p>
    <w:p w14:paraId="438F2FB6" w14:textId="77777777" w:rsidR="00C03ECB" w:rsidRPr="004346B8" w:rsidRDefault="00C03ECB" w:rsidP="00DC0C62">
      <w:pPr>
        <w:pBdr>
          <w:bottom w:val="single" w:sz="4" w:space="0"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ru-RU"/>
        </w:rPr>
        <w:t>На субъектах здравоохранения внедряется система прогнозирования обеспеченности медицинскими работниками на основе целевых показателей системы здравоохранения с учетом динамического роста численности населения страны</w:t>
      </w:r>
      <w:r w:rsidRPr="004346B8">
        <w:rPr>
          <w:rFonts w:ascii="Times New Roman" w:hAnsi="Times New Roman" w:cs="Times New Roman"/>
          <w:sz w:val="26"/>
          <w:szCs w:val="26"/>
          <w:lang w:val="kk-KZ"/>
        </w:rPr>
        <w:t xml:space="preserve">. </w:t>
      </w:r>
    </w:p>
    <w:p w14:paraId="36D0094D" w14:textId="77777777" w:rsidR="000A0297" w:rsidRPr="004346B8" w:rsidRDefault="00C03ECB" w:rsidP="00DC0C62">
      <w:pPr>
        <w:pBdr>
          <w:bottom w:val="single" w:sz="4" w:space="0"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t>С целью персонифицированного учета медицинских работников проведены работы по модификации ИС «Система управления ресурсами» в части актуализации личных сведений медицинских работников путем интеграция с ГБД «Физические лица». В тестовом режиме проведены работы по интеграции с ИС «Е-Лицензирование» в части получения сведений по действующим сертификатам медицинских работников.</w:t>
      </w:r>
    </w:p>
    <w:p w14:paraId="04FAB02C" w14:textId="663FB985" w:rsidR="00141703" w:rsidRPr="004346B8" w:rsidRDefault="00141703" w:rsidP="00DC0C62">
      <w:pPr>
        <w:pBdr>
          <w:bottom w:val="single" w:sz="4" w:space="0" w:color="FFFFFF"/>
        </w:pBdr>
        <w:autoSpaceDE w:val="0"/>
        <w:spacing w:after="0" w:line="240" w:lineRule="auto"/>
        <w:ind w:firstLine="709"/>
        <w:jc w:val="both"/>
        <w:rPr>
          <w:rFonts w:ascii="Times New Roman" w:hAnsi="Times New Roman" w:cs="Times New Roman"/>
          <w:sz w:val="24"/>
          <w:szCs w:val="26"/>
          <w:lang w:val="ru-RU"/>
        </w:rPr>
      </w:pPr>
      <w:r w:rsidRPr="004346B8">
        <w:rPr>
          <w:rFonts w:ascii="Times New Roman" w:hAnsi="Times New Roman" w:cs="Times New Roman"/>
          <w:sz w:val="26"/>
          <w:szCs w:val="26"/>
          <w:lang w:val="ru-RU"/>
        </w:rPr>
        <w:t xml:space="preserve">Для снижения нагрузки на семейного врача будет проведена работа по укомплектованию врачебного участка медицинскими сестрами по принципу «1+3» и внедрению независимого приема медицинских сестер с послесредним и высшим образованием </w:t>
      </w:r>
      <w:r w:rsidRPr="004346B8">
        <w:rPr>
          <w:rFonts w:ascii="Times New Roman" w:hAnsi="Times New Roman" w:cs="Times New Roman"/>
          <w:i/>
          <w:sz w:val="26"/>
          <w:szCs w:val="26"/>
          <w:lang w:val="ru-RU"/>
        </w:rPr>
        <w:t>(прикладной и академический бакалавриат)</w:t>
      </w:r>
      <w:r w:rsidRPr="004346B8">
        <w:rPr>
          <w:rFonts w:ascii="Times New Roman" w:hAnsi="Times New Roman" w:cs="Times New Roman"/>
          <w:sz w:val="26"/>
          <w:szCs w:val="26"/>
          <w:lang w:val="ru-RU"/>
        </w:rPr>
        <w:t xml:space="preserve">. </w:t>
      </w:r>
      <w:r w:rsidR="007D639B" w:rsidRPr="004346B8">
        <w:rPr>
          <w:rFonts w:ascii="Times New Roman" w:hAnsi="Times New Roman" w:cs="Times New Roman"/>
          <w:sz w:val="26"/>
          <w:szCs w:val="26"/>
          <w:lang w:val="ru-RU"/>
        </w:rPr>
        <w:t>Для реализации данного принципа в</w:t>
      </w:r>
      <w:r w:rsidRPr="004346B8">
        <w:rPr>
          <w:rFonts w:ascii="Times New Roman" w:hAnsi="Times New Roman" w:cs="Times New Roman"/>
          <w:sz w:val="26"/>
          <w:szCs w:val="26"/>
          <w:lang w:val="ru-RU"/>
        </w:rPr>
        <w:t>несены изменени</w:t>
      </w:r>
      <w:r w:rsidR="007D639B" w:rsidRPr="004346B8">
        <w:rPr>
          <w:rFonts w:ascii="Times New Roman" w:hAnsi="Times New Roman" w:cs="Times New Roman"/>
          <w:sz w:val="26"/>
          <w:szCs w:val="26"/>
          <w:lang w:val="ru-RU"/>
        </w:rPr>
        <w:t>я</w:t>
      </w:r>
      <w:r w:rsidRPr="004346B8">
        <w:rPr>
          <w:rFonts w:ascii="Times New Roman" w:hAnsi="Times New Roman" w:cs="Times New Roman"/>
          <w:sz w:val="26"/>
          <w:szCs w:val="26"/>
          <w:lang w:val="ru-RU"/>
        </w:rPr>
        <w:t xml:space="preserve"> и дополнения в минимальные нормативы обеспечения регионов медицинскими работниками, в части</w:t>
      </w:r>
      <w:r w:rsidRPr="004346B8">
        <w:rPr>
          <w:rFonts w:ascii="Times New Roman" w:hAnsi="Times New Roman" w:cs="Times New Roman"/>
          <w:lang w:val="ru-RU"/>
        </w:rPr>
        <w:t xml:space="preserve"> </w:t>
      </w:r>
      <w:r w:rsidRPr="004346B8">
        <w:rPr>
          <w:rFonts w:ascii="Times New Roman" w:hAnsi="Times New Roman" w:cs="Times New Roman"/>
          <w:sz w:val="26"/>
          <w:szCs w:val="26"/>
          <w:lang w:val="ru-RU"/>
        </w:rPr>
        <w:t xml:space="preserve">обеспечения регионов медицинской сестры расширенной практики </w:t>
      </w:r>
      <w:r w:rsidRPr="004346B8">
        <w:rPr>
          <w:rFonts w:ascii="Times New Roman" w:hAnsi="Times New Roman" w:cs="Times New Roman"/>
          <w:i/>
          <w:sz w:val="24"/>
          <w:szCs w:val="26"/>
          <w:lang w:val="ru-RU"/>
        </w:rPr>
        <w:t>(приказ Вице-министра здравоохранения РК № 10 от 6 января 2023 года).</w:t>
      </w:r>
    </w:p>
    <w:p w14:paraId="0FB9BC46" w14:textId="77BB26FF" w:rsidR="00141703" w:rsidRPr="004346B8" w:rsidRDefault="00141703" w:rsidP="00DC0C62">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Ежегодно отмечается рост количества обучающихся по квалификации «Прикладной бакалавриат». Так, общий выпуск прикладных бакалавров по специальности «Сестринское дело» составил 8208 человек, из них   в 2022 году -3578 чел.  Процент трудоустройства ежегодно составляет 98,7 %.</w:t>
      </w:r>
      <w:r w:rsidR="007D639B" w:rsidRPr="004346B8">
        <w:rPr>
          <w:rFonts w:ascii="Times New Roman" w:hAnsi="Times New Roman" w:cs="Times New Roman"/>
          <w:sz w:val="26"/>
          <w:szCs w:val="26"/>
          <w:lang w:val="ru-RU"/>
        </w:rPr>
        <w:t xml:space="preserve"> За 2022 год доля</w:t>
      </w:r>
      <w:r w:rsidRPr="004346B8">
        <w:rPr>
          <w:rFonts w:ascii="Times New Roman" w:hAnsi="Times New Roman" w:cs="Times New Roman"/>
          <w:sz w:val="26"/>
          <w:szCs w:val="26"/>
          <w:lang w:val="ru-RU"/>
        </w:rPr>
        <w:t xml:space="preserve"> медсестер/братьев расширенной практики, самостоятельно осуществляющих несвойственные функции врача, а также первичный прием, сестринское обследование и сестринские вмешательства на первичном медико - санитарном и стационарном уровнях, включая ведение учетной документации, составила 12,2%.</w:t>
      </w:r>
    </w:p>
    <w:p w14:paraId="2D124D7B" w14:textId="695CBCBC" w:rsidR="00CF2E1E" w:rsidRPr="004346B8" w:rsidRDefault="00141703" w:rsidP="00DC0C62">
      <w:pPr>
        <w:pBdr>
          <w:bottom w:val="single" w:sz="4" w:space="0" w:color="FFFFFF"/>
        </w:pBdr>
        <w:autoSpaceDE w:val="0"/>
        <w:spacing w:after="0" w:line="240" w:lineRule="auto"/>
        <w:ind w:firstLine="709"/>
        <w:jc w:val="both"/>
        <w:rPr>
          <w:rFonts w:ascii="Times New Roman" w:hAnsi="Times New Roman" w:cs="Times New Roman"/>
          <w:i/>
          <w:sz w:val="24"/>
          <w:szCs w:val="26"/>
          <w:lang w:val="ru-RU"/>
        </w:rPr>
      </w:pPr>
      <w:r w:rsidRPr="004346B8">
        <w:rPr>
          <w:rFonts w:ascii="Times New Roman" w:hAnsi="Times New Roman" w:cs="Times New Roman"/>
          <w:sz w:val="26"/>
          <w:szCs w:val="26"/>
          <w:lang w:val="ru-RU"/>
        </w:rPr>
        <w:t xml:space="preserve">В рамках реализации Дорожной карты «Триединство образования, науки и практики в сестринском деле» </w:t>
      </w:r>
      <w:r w:rsidR="007D639B" w:rsidRPr="004346B8">
        <w:rPr>
          <w:rFonts w:ascii="Times New Roman" w:hAnsi="Times New Roman" w:cs="Times New Roman"/>
          <w:sz w:val="26"/>
          <w:szCs w:val="26"/>
          <w:lang w:val="ru-RU"/>
        </w:rPr>
        <w:t>продолжена работа по</w:t>
      </w:r>
      <w:r w:rsidRPr="004346B8">
        <w:rPr>
          <w:rFonts w:ascii="Times New Roman" w:hAnsi="Times New Roman" w:cs="Times New Roman"/>
          <w:sz w:val="26"/>
          <w:szCs w:val="26"/>
          <w:lang w:val="ru-RU"/>
        </w:rPr>
        <w:t xml:space="preserve">  внедрени</w:t>
      </w:r>
      <w:r w:rsidR="007D639B" w:rsidRPr="004346B8">
        <w:rPr>
          <w:rFonts w:ascii="Times New Roman" w:hAnsi="Times New Roman" w:cs="Times New Roman"/>
          <w:sz w:val="26"/>
          <w:szCs w:val="26"/>
          <w:lang w:val="ru-RU"/>
        </w:rPr>
        <w:t>ю</w:t>
      </w:r>
      <w:r w:rsidRPr="004346B8">
        <w:rPr>
          <w:rFonts w:ascii="Times New Roman" w:hAnsi="Times New Roman" w:cs="Times New Roman"/>
          <w:sz w:val="26"/>
          <w:szCs w:val="26"/>
          <w:lang w:val="ru-RU"/>
        </w:rPr>
        <w:t xml:space="preserve"> института наставничества специалистов сестринского дела с привлечением к работе главных и старших медицинских сестер ПМСП и стационаров</w:t>
      </w:r>
      <w:r w:rsidR="007D639B" w:rsidRPr="004346B8">
        <w:rPr>
          <w:rFonts w:ascii="Times New Roman" w:hAnsi="Times New Roman" w:cs="Times New Roman"/>
          <w:sz w:val="26"/>
          <w:szCs w:val="26"/>
          <w:lang w:val="ru-RU"/>
        </w:rPr>
        <w:t xml:space="preserve">, по анализу </w:t>
      </w:r>
      <w:r w:rsidRPr="004346B8">
        <w:rPr>
          <w:rFonts w:ascii="Times New Roman" w:hAnsi="Times New Roman" w:cs="Times New Roman"/>
          <w:sz w:val="26"/>
          <w:szCs w:val="26"/>
          <w:lang w:val="ru-RU"/>
        </w:rPr>
        <w:t xml:space="preserve"> трудоустройства выпускников высших медицинских колледжей, медицинских колледжей</w:t>
      </w:r>
      <w:r w:rsidR="007D639B" w:rsidRPr="004346B8">
        <w:rPr>
          <w:rFonts w:ascii="Times New Roman" w:hAnsi="Times New Roman" w:cs="Times New Roman"/>
          <w:sz w:val="26"/>
          <w:szCs w:val="26"/>
          <w:lang w:val="ru-RU"/>
        </w:rPr>
        <w:t xml:space="preserve"> </w:t>
      </w:r>
      <w:r w:rsidR="007D639B" w:rsidRPr="004346B8">
        <w:rPr>
          <w:rFonts w:ascii="Times New Roman" w:hAnsi="Times New Roman" w:cs="Times New Roman"/>
          <w:i/>
          <w:sz w:val="24"/>
          <w:szCs w:val="26"/>
          <w:lang w:val="ru-RU"/>
        </w:rPr>
        <w:t>(в 2022 год – 77, 5 %),</w:t>
      </w:r>
      <w:r w:rsidR="007D639B" w:rsidRPr="004346B8">
        <w:rPr>
          <w:rFonts w:ascii="Times New Roman" w:hAnsi="Times New Roman" w:cs="Times New Roman"/>
          <w:sz w:val="26"/>
          <w:szCs w:val="26"/>
          <w:lang w:val="ru-RU"/>
        </w:rPr>
        <w:t xml:space="preserve"> по анализу </w:t>
      </w:r>
      <w:r w:rsidRPr="004346B8">
        <w:rPr>
          <w:rFonts w:ascii="Times New Roman" w:hAnsi="Times New Roman" w:cs="Times New Roman"/>
          <w:sz w:val="26"/>
          <w:szCs w:val="26"/>
          <w:lang w:val="ru-RU"/>
        </w:rPr>
        <w:t xml:space="preserve"> исследовательских работ в сестринском деле с публикацией в периодических журналах</w:t>
      </w:r>
      <w:r w:rsidR="007D639B" w:rsidRPr="004346B8">
        <w:rPr>
          <w:rFonts w:ascii="Times New Roman" w:hAnsi="Times New Roman" w:cs="Times New Roman"/>
          <w:sz w:val="26"/>
          <w:szCs w:val="26"/>
          <w:lang w:val="ru-RU"/>
        </w:rPr>
        <w:t xml:space="preserve"> </w:t>
      </w:r>
      <w:r w:rsidR="007D639B"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количество публикаций </w:t>
      </w:r>
      <w:r w:rsidR="007D639B"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 87</w:t>
      </w:r>
      <w:r w:rsidR="007D639B" w:rsidRPr="004346B8">
        <w:rPr>
          <w:rFonts w:ascii="Times New Roman" w:hAnsi="Times New Roman" w:cs="Times New Roman"/>
          <w:i/>
          <w:sz w:val="24"/>
          <w:szCs w:val="26"/>
          <w:lang w:val="ru-RU"/>
        </w:rPr>
        <w:t>),</w:t>
      </w:r>
      <w:r w:rsidR="007D639B" w:rsidRPr="004346B8">
        <w:rPr>
          <w:rFonts w:ascii="Times New Roman" w:hAnsi="Times New Roman" w:cs="Times New Roman"/>
          <w:sz w:val="24"/>
          <w:szCs w:val="26"/>
          <w:lang w:val="ru-RU"/>
        </w:rPr>
        <w:t xml:space="preserve"> </w:t>
      </w:r>
      <w:r w:rsidR="007D639B" w:rsidRPr="004346B8">
        <w:rPr>
          <w:rFonts w:ascii="Times New Roman" w:hAnsi="Times New Roman" w:cs="Times New Roman"/>
          <w:sz w:val="26"/>
          <w:szCs w:val="26"/>
          <w:lang w:val="ru-RU"/>
        </w:rPr>
        <w:t xml:space="preserve">а также </w:t>
      </w:r>
      <w:r w:rsidRPr="004346B8">
        <w:rPr>
          <w:rFonts w:ascii="Times New Roman" w:hAnsi="Times New Roman" w:cs="Times New Roman"/>
          <w:sz w:val="26"/>
          <w:szCs w:val="26"/>
          <w:lang w:val="ru-RU"/>
        </w:rPr>
        <w:t xml:space="preserve">по обучению специалистов сестринского дела </w:t>
      </w:r>
      <w:r w:rsidR="007D639B"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доля обученных специалистов практического здравоохранения – 8,4%</w:t>
      </w:r>
      <w:r w:rsidR="007D639B" w:rsidRPr="004346B8">
        <w:rPr>
          <w:rFonts w:ascii="Times New Roman" w:hAnsi="Times New Roman" w:cs="Times New Roman"/>
          <w:i/>
          <w:sz w:val="24"/>
          <w:szCs w:val="26"/>
          <w:lang w:val="ru-RU"/>
        </w:rPr>
        <w:t xml:space="preserve">). </w:t>
      </w:r>
    </w:p>
    <w:p w14:paraId="2C3BBCBD" w14:textId="32332BF2" w:rsidR="00CF2E1E" w:rsidRPr="004346B8" w:rsidRDefault="007D639B" w:rsidP="00DC0C62">
      <w:pPr>
        <w:pBdr>
          <w:bottom w:val="single" w:sz="4" w:space="0" w:color="FFFFFF"/>
        </w:pBdr>
        <w:autoSpaceDE w:val="0"/>
        <w:spacing w:after="0" w:line="240" w:lineRule="auto"/>
        <w:ind w:firstLine="709"/>
        <w:jc w:val="both"/>
        <w:rPr>
          <w:rFonts w:ascii="Times New Roman" w:eastAsia="Calibri" w:hAnsi="Times New Roman" w:cs="Times New Roman"/>
          <w:i/>
          <w:sz w:val="24"/>
          <w:szCs w:val="26"/>
          <w:lang w:val="ru-RU"/>
        </w:rPr>
      </w:pPr>
      <w:r w:rsidRPr="004346B8">
        <w:rPr>
          <w:rFonts w:ascii="Times New Roman" w:hAnsi="Times New Roman" w:cs="Times New Roman"/>
          <w:sz w:val="26"/>
          <w:szCs w:val="26"/>
          <w:lang w:val="ru-RU"/>
        </w:rPr>
        <w:t xml:space="preserve">Утверждены типовые штаты и штатные нормативы </w:t>
      </w:r>
      <w:r w:rsidR="00262E58" w:rsidRPr="004346B8">
        <w:rPr>
          <w:rFonts w:ascii="Times New Roman" w:hAnsi="Times New Roman" w:cs="Times New Roman"/>
          <w:sz w:val="26"/>
          <w:szCs w:val="26"/>
          <w:lang w:val="ru-RU"/>
        </w:rPr>
        <w:t>медицинских</w:t>
      </w:r>
      <w:r w:rsidR="00262E58" w:rsidRPr="004346B8">
        <w:rPr>
          <w:rFonts w:ascii="Times New Roman" w:eastAsia="Calibri" w:hAnsi="Times New Roman" w:cs="Times New Roman"/>
          <w:sz w:val="26"/>
          <w:szCs w:val="26"/>
          <w:lang w:val="ru-RU"/>
        </w:rPr>
        <w:t xml:space="preserve"> организаций, оказывающие медицинскую помощь лицам, содержащимся в следственных изоляторах и в учреждениях уголовно-исполнительной(пенитенциарной) системы </w:t>
      </w:r>
      <w:r w:rsidR="00C03ECB" w:rsidRPr="004346B8">
        <w:rPr>
          <w:rFonts w:ascii="Times New Roman" w:eastAsia="Calibri" w:hAnsi="Times New Roman" w:cs="Times New Roman"/>
          <w:i/>
          <w:sz w:val="24"/>
          <w:szCs w:val="26"/>
          <w:lang w:val="ru-RU"/>
        </w:rPr>
        <w:t>(приказ Министра здравоохранения Республики Казахстан от 5 августа 2022 года № ҚР ДСМ-74</w:t>
      </w:r>
      <w:r w:rsidR="00262E58" w:rsidRPr="004346B8">
        <w:rPr>
          <w:rFonts w:ascii="Times New Roman" w:eastAsia="Calibri" w:hAnsi="Times New Roman" w:cs="Times New Roman"/>
          <w:i/>
          <w:sz w:val="24"/>
          <w:szCs w:val="26"/>
          <w:lang w:val="ru-RU"/>
        </w:rPr>
        <w:t>).</w:t>
      </w:r>
    </w:p>
    <w:p w14:paraId="67C88E5B" w14:textId="2C8304C6" w:rsidR="005C3366" w:rsidRPr="004346B8" w:rsidRDefault="00262E5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Расширены воз</w:t>
      </w:r>
      <w:r w:rsidR="00C03ECB" w:rsidRPr="004346B8">
        <w:rPr>
          <w:rFonts w:ascii="Times New Roman" w:eastAsia="Calibri" w:hAnsi="Times New Roman" w:cs="Times New Roman"/>
          <w:sz w:val="26"/>
          <w:szCs w:val="26"/>
          <w:lang w:val="ru-RU"/>
        </w:rPr>
        <w:t xml:space="preserve">можности обучения медицинских работников за счет средств республиканского и местных бюджетов, а также перевода государственной услуги «Выдача документов о прохождении повышения </w:t>
      </w:r>
      <w:r w:rsidR="007D639B" w:rsidRPr="004346B8">
        <w:rPr>
          <w:rFonts w:ascii="Times New Roman" w:eastAsia="Calibri" w:hAnsi="Times New Roman" w:cs="Times New Roman"/>
          <w:sz w:val="26"/>
          <w:szCs w:val="26"/>
          <w:lang w:val="ru-RU"/>
        </w:rPr>
        <w:t>квалификации и</w:t>
      </w:r>
      <w:r w:rsidR="00C03ECB" w:rsidRPr="004346B8">
        <w:rPr>
          <w:rFonts w:ascii="Times New Roman" w:eastAsia="Calibri" w:hAnsi="Times New Roman" w:cs="Times New Roman"/>
          <w:sz w:val="26"/>
          <w:szCs w:val="26"/>
          <w:lang w:val="ru-RU"/>
        </w:rPr>
        <w:t xml:space="preserve"> сертификационных курсов кадров отрасли </w:t>
      </w:r>
      <w:r w:rsidR="000C5EE8" w:rsidRPr="004346B8">
        <w:rPr>
          <w:rFonts w:ascii="Times New Roman" w:eastAsia="Calibri" w:hAnsi="Times New Roman" w:cs="Times New Roman"/>
          <w:sz w:val="26"/>
          <w:szCs w:val="26"/>
          <w:lang w:val="ru-RU"/>
        </w:rPr>
        <w:t>здравоохранения» в</w:t>
      </w:r>
      <w:r w:rsidR="00C03ECB" w:rsidRPr="004346B8">
        <w:rPr>
          <w:rFonts w:ascii="Times New Roman" w:eastAsia="Calibri" w:hAnsi="Times New Roman" w:cs="Times New Roman"/>
          <w:sz w:val="26"/>
          <w:szCs w:val="26"/>
          <w:lang w:val="ru-RU"/>
        </w:rPr>
        <w:t xml:space="preserve"> электронный формат</w:t>
      </w:r>
      <w:r w:rsidR="00E36D73" w:rsidRPr="004346B8">
        <w:rPr>
          <w:rFonts w:ascii="Times New Roman" w:eastAsia="Calibri" w:hAnsi="Times New Roman" w:cs="Times New Roman"/>
          <w:sz w:val="26"/>
          <w:szCs w:val="26"/>
          <w:lang w:val="ru-RU"/>
        </w:rPr>
        <w:t xml:space="preserve">. </w:t>
      </w:r>
      <w:r w:rsidR="00C03ECB" w:rsidRPr="004346B8">
        <w:rPr>
          <w:rFonts w:ascii="Times New Roman" w:eastAsia="Calibri" w:hAnsi="Times New Roman" w:cs="Times New Roman"/>
          <w:sz w:val="26"/>
          <w:szCs w:val="26"/>
          <w:lang w:val="ru-RU"/>
        </w:rPr>
        <w:t xml:space="preserve"> </w:t>
      </w:r>
    </w:p>
    <w:p w14:paraId="2C7EB8AC" w14:textId="140A336B" w:rsidR="00D476BC" w:rsidRPr="004346B8" w:rsidRDefault="00C03ECB" w:rsidP="00DC0C62">
      <w:pPr>
        <w:pBdr>
          <w:bottom w:val="single" w:sz="4" w:space="0" w:color="FFFFFF"/>
        </w:pBdr>
        <w:autoSpaceDE w:val="0"/>
        <w:spacing w:after="0" w:line="240" w:lineRule="auto"/>
        <w:ind w:firstLine="709"/>
        <w:jc w:val="both"/>
        <w:rPr>
          <w:rFonts w:ascii="Times New Roman" w:eastAsia="Calibri" w:hAnsi="Times New Roman" w:cs="Times New Roman"/>
          <w:i/>
          <w:sz w:val="24"/>
          <w:szCs w:val="26"/>
          <w:lang w:val="ru-RU"/>
        </w:rPr>
      </w:pPr>
      <w:r w:rsidRPr="004346B8">
        <w:rPr>
          <w:rFonts w:ascii="Times New Roman" w:eastAsia="Calibri" w:hAnsi="Times New Roman" w:cs="Times New Roman"/>
          <w:sz w:val="26"/>
          <w:szCs w:val="26"/>
          <w:lang w:val="ru-RU"/>
        </w:rPr>
        <w:t xml:space="preserve">Предусмотрена возможность проведения повышения квалификации и подготовки специалистов квазигосударственных организаций, также включение нормы, обязывающей услугодателей к подключению Единой транспортной среде государственных органов </w:t>
      </w:r>
      <w:r w:rsidRPr="004346B8">
        <w:rPr>
          <w:rFonts w:ascii="Times New Roman" w:eastAsia="Calibri" w:hAnsi="Times New Roman" w:cs="Times New Roman"/>
          <w:i/>
          <w:sz w:val="24"/>
          <w:szCs w:val="26"/>
          <w:lang w:val="ru-RU"/>
        </w:rPr>
        <w:t>(приказ и.о. Министра здравоохранения Республики Казахстан от 1</w:t>
      </w:r>
      <w:r w:rsidR="005C3366" w:rsidRPr="004346B8">
        <w:rPr>
          <w:rFonts w:ascii="Times New Roman" w:eastAsia="Calibri" w:hAnsi="Times New Roman" w:cs="Times New Roman"/>
          <w:i/>
          <w:sz w:val="24"/>
          <w:szCs w:val="26"/>
          <w:lang w:val="ru-RU"/>
        </w:rPr>
        <w:t>8 августа 2022 года № ҚР ДСМ-84</w:t>
      </w:r>
      <w:r w:rsidRPr="004346B8">
        <w:rPr>
          <w:rFonts w:ascii="Times New Roman" w:eastAsia="Calibri" w:hAnsi="Times New Roman" w:cs="Times New Roman"/>
          <w:i/>
          <w:sz w:val="24"/>
          <w:szCs w:val="26"/>
          <w:lang w:val="ru-RU"/>
        </w:rPr>
        <w:t>).</w:t>
      </w:r>
      <w:bookmarkEnd w:id="1"/>
    </w:p>
    <w:p w14:paraId="3D8B8D0E" w14:textId="77777777" w:rsidR="00D476BC" w:rsidRPr="004346B8" w:rsidRDefault="008D664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Внедрение </w:t>
      </w:r>
      <w:r w:rsidRPr="004346B8">
        <w:rPr>
          <w:rFonts w:ascii="Times New Roman" w:eastAsia="Calibri" w:hAnsi="Times New Roman" w:cs="Times New Roman"/>
          <w:b/>
          <w:sz w:val="26"/>
          <w:szCs w:val="26"/>
          <w:lang w:val="ru-RU"/>
        </w:rPr>
        <w:t xml:space="preserve">обязательного социального медицинского страхования </w:t>
      </w:r>
      <w:r w:rsidRPr="004346B8">
        <w:rPr>
          <w:rFonts w:ascii="Times New Roman" w:eastAsia="Calibri" w:hAnsi="Times New Roman" w:cs="Times New Roman"/>
          <w:b/>
          <w:sz w:val="26"/>
          <w:szCs w:val="26"/>
          <w:lang w:val="ru-RU"/>
        </w:rPr>
        <w:br/>
      </w:r>
      <w:r w:rsidRPr="004346B8">
        <w:rPr>
          <w:rFonts w:ascii="Times New Roman" w:eastAsia="Calibri" w:hAnsi="Times New Roman" w:cs="Times New Roman"/>
          <w:b/>
          <w:i/>
          <w:sz w:val="26"/>
          <w:szCs w:val="26"/>
          <w:lang w:val="ru-RU"/>
        </w:rPr>
        <w:t>(далее – ОСМС)</w:t>
      </w:r>
      <w:r w:rsidRPr="004346B8">
        <w:rPr>
          <w:rFonts w:ascii="Times New Roman" w:eastAsia="Calibri" w:hAnsi="Times New Roman" w:cs="Times New Roman"/>
          <w:sz w:val="26"/>
          <w:szCs w:val="26"/>
          <w:lang w:val="ru-RU"/>
        </w:rPr>
        <w:t xml:space="preserve"> было продиктовано необходимостью диверсификации источников финансирования здравоохранения, повышения доступности медицинской помощи и ее качества. Система ОСМС построена на солидарной ответственности государства, работодателя и граждан за реализацию права граждан на охрану здоровья.</w:t>
      </w:r>
    </w:p>
    <w:p w14:paraId="1DB9C1C6" w14:textId="77777777" w:rsidR="00D476BC" w:rsidRPr="004346B8" w:rsidRDefault="008D664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Медицинская помощь в системе ОСМС для застрахованного населения – базовый объем, который обеспечивает услуги сверх ГОБМП </w:t>
      </w:r>
      <w:r w:rsidRPr="004346B8">
        <w:rPr>
          <w:rFonts w:ascii="Times New Roman" w:eastAsia="Calibri" w:hAnsi="Times New Roman" w:cs="Times New Roman"/>
          <w:i/>
          <w:sz w:val="26"/>
          <w:szCs w:val="26"/>
          <w:lang w:val="ru-RU"/>
        </w:rPr>
        <w:t>(консультативная, диагностическая, скрининги, медицинская помощь в стационарозамещающих и стационарных условиях, в том числе с применением высокотехнологичных услуг, лекарственное обеспечение по широкому спектру заболеваний на амбулаторном уровне и медицинская реабилитация)</w:t>
      </w:r>
      <w:r w:rsidRPr="004346B8">
        <w:rPr>
          <w:rFonts w:ascii="Times New Roman" w:eastAsia="Calibri" w:hAnsi="Times New Roman" w:cs="Times New Roman"/>
          <w:sz w:val="26"/>
          <w:szCs w:val="26"/>
          <w:lang w:val="ru-RU"/>
        </w:rPr>
        <w:t xml:space="preserve">. </w:t>
      </w:r>
    </w:p>
    <w:p w14:paraId="166D9FA2" w14:textId="77777777" w:rsidR="00D476BC" w:rsidRPr="004346B8" w:rsidRDefault="008D664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До внедрения системы ОСМС накопленный дефицит финансирования отрасли здравоохранения оценивался на уровне 362,5 млрд. тенге. С внедрением системы ОСМС финансирование здравоохранения увеличилось в два раза</w:t>
      </w:r>
      <w:r w:rsidRPr="004346B8">
        <w:rPr>
          <w:rFonts w:ascii="Times New Roman" w:eastAsia="Calibri" w:hAnsi="Times New Roman" w:cs="Times New Roman"/>
          <w:sz w:val="26"/>
          <w:szCs w:val="26"/>
          <w:lang w:val="kk-KZ"/>
        </w:rPr>
        <w:t xml:space="preserve">. </w:t>
      </w:r>
      <w:r w:rsidRPr="004346B8">
        <w:rPr>
          <w:rFonts w:ascii="Times New Roman" w:eastAsia="Calibri" w:hAnsi="Times New Roman" w:cs="Times New Roman"/>
          <w:sz w:val="26"/>
          <w:szCs w:val="26"/>
          <w:lang w:val="ru-RU"/>
        </w:rPr>
        <w:t xml:space="preserve"> </w:t>
      </w:r>
    </w:p>
    <w:p w14:paraId="707213B1" w14:textId="7C5F27B1"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В 2022 году на финансирование медицинской помощи в рамках ГОБМП и в системе ОСМС направлено свыше 2,1 трл</w:t>
      </w:r>
      <w:r w:rsidR="00630828" w:rsidRPr="004346B8">
        <w:rPr>
          <w:rFonts w:ascii="Times New Roman" w:eastAsia="Calibri" w:hAnsi="Times New Roman" w:cs="Times New Roman"/>
          <w:sz w:val="26"/>
          <w:szCs w:val="26"/>
          <w:lang w:val="ru-RU"/>
        </w:rPr>
        <w:t>н</w:t>
      </w:r>
      <w:r w:rsidRPr="004346B8">
        <w:rPr>
          <w:rFonts w:ascii="Times New Roman" w:eastAsia="Calibri" w:hAnsi="Times New Roman" w:cs="Times New Roman"/>
          <w:sz w:val="26"/>
          <w:szCs w:val="26"/>
          <w:lang w:val="ru-RU"/>
        </w:rPr>
        <w:t>.тенге.</w:t>
      </w:r>
    </w:p>
    <w:p w14:paraId="27291FE9" w14:textId="77777777" w:rsidR="00DB31F1"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В 2022 году по Плану закупа на оказание медицинской помощи в системе ОСМС предусмотрено 1</w:t>
      </w:r>
      <w:r w:rsidRPr="004346B8">
        <w:rPr>
          <w:rFonts w:ascii="Times New Roman" w:eastAsia="Calibri" w:hAnsi="Times New Roman" w:cs="Times New Roman"/>
          <w:sz w:val="26"/>
          <w:szCs w:val="26"/>
        </w:rPr>
        <w:t> </w:t>
      </w:r>
      <w:r w:rsidRPr="004346B8">
        <w:rPr>
          <w:rFonts w:ascii="Times New Roman" w:eastAsia="Calibri" w:hAnsi="Times New Roman" w:cs="Times New Roman"/>
          <w:sz w:val="26"/>
          <w:szCs w:val="26"/>
          <w:lang w:val="ru-RU"/>
        </w:rPr>
        <w:t>082,7 млрд.тенге или 43,5% от общего объема финансирования.</w:t>
      </w:r>
    </w:p>
    <w:p w14:paraId="03E7CF3A" w14:textId="4C91470A"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рамках внедрения ОСМС в </w:t>
      </w:r>
      <w:r w:rsidR="00630828" w:rsidRPr="004346B8">
        <w:rPr>
          <w:rFonts w:ascii="Times New Roman" w:eastAsia="Calibri" w:hAnsi="Times New Roman" w:cs="Times New Roman"/>
          <w:sz w:val="26"/>
          <w:szCs w:val="26"/>
          <w:lang w:val="ru-RU"/>
        </w:rPr>
        <w:t>целях достижения баланса</w:t>
      </w:r>
      <w:r w:rsidRPr="004346B8">
        <w:rPr>
          <w:rFonts w:ascii="Times New Roman" w:eastAsia="Calibri" w:hAnsi="Times New Roman" w:cs="Times New Roman"/>
          <w:sz w:val="26"/>
          <w:szCs w:val="26"/>
          <w:lang w:val="ru-RU"/>
        </w:rPr>
        <w:t xml:space="preserve"> между потребностью населения, объемами и качеством медицинской помощи с 2020 года реализован ряд новых инициатив:</w:t>
      </w:r>
    </w:p>
    <w:p w14:paraId="1BE39815"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развитие медицинской реабилитации;</w:t>
      </w:r>
    </w:p>
    <w:p w14:paraId="7ED63C8D"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обеспечение потребности населения в высокотехнологичной амбулаторной и стационарной медицинской помощи;</w:t>
      </w:r>
    </w:p>
    <w:p w14:paraId="019C5227"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развитие мобильной (транспортной) медицины;</w:t>
      </w:r>
    </w:p>
    <w:p w14:paraId="1C463ADC"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развитие дистанционной медицины.</w:t>
      </w:r>
    </w:p>
    <w:p w14:paraId="1BC47DC8" w14:textId="643C5EE0" w:rsidR="00CF2E1E"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сравнении с 2019 годом финансирование </w:t>
      </w:r>
      <w:r w:rsidR="008A3FAB" w:rsidRPr="004346B8">
        <w:rPr>
          <w:rFonts w:ascii="Times New Roman" w:eastAsia="Calibri" w:hAnsi="Times New Roman" w:cs="Times New Roman"/>
          <w:b/>
          <w:sz w:val="26"/>
          <w:szCs w:val="26"/>
          <w:lang w:val="ru-RU"/>
        </w:rPr>
        <w:t>консультативно-диагностических услуг (</w:t>
      </w:r>
      <w:r w:rsidRPr="004346B8">
        <w:rPr>
          <w:rFonts w:ascii="Times New Roman" w:eastAsia="Calibri" w:hAnsi="Times New Roman" w:cs="Times New Roman"/>
          <w:b/>
          <w:sz w:val="26"/>
          <w:szCs w:val="26"/>
          <w:lang w:val="ru-RU"/>
        </w:rPr>
        <w:t>КДУ</w:t>
      </w:r>
      <w:r w:rsidR="008A3FAB" w:rsidRPr="004346B8">
        <w:rPr>
          <w:rFonts w:ascii="Times New Roman" w:eastAsia="Calibri" w:hAnsi="Times New Roman" w:cs="Times New Roman"/>
          <w:b/>
          <w:sz w:val="26"/>
          <w:szCs w:val="26"/>
          <w:lang w:val="ru-RU"/>
        </w:rPr>
        <w:t>)</w:t>
      </w:r>
      <w:r w:rsidRPr="004346B8">
        <w:rPr>
          <w:rFonts w:ascii="Times New Roman" w:eastAsia="Calibri" w:hAnsi="Times New Roman" w:cs="Times New Roman"/>
          <w:sz w:val="26"/>
          <w:szCs w:val="26"/>
          <w:lang w:val="ru-RU"/>
        </w:rPr>
        <w:t xml:space="preserve"> увеличилось практически в 10 раз (2019-25 млр.тенге, 2022-249млр.тенге) а количество оказанных услуг в 6 раз (в 2019-25млн.услуг, 2022-142 млн.услуг), в том числе финансирование дорогостоящих КДУ услуг, таких как КТ и МРТ было увеличено в 10 раз (2019-2 млр.тенге, 2022-21 млрд.тенге), что позволило увеличить доступность в 7 раз (2019-201 тыс.услуг, 2022-1,4 млн.услуг).</w:t>
      </w:r>
    </w:p>
    <w:p w14:paraId="771804B9" w14:textId="77777777" w:rsidR="00536368" w:rsidRPr="004346B8" w:rsidRDefault="0053636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Несмотря на значительный рост оказываемых КДУ за 3 года (с 25 млн до 142 млн. услуг в год) доля ожидающих более 10 дней все еще сохраняется на уровне 10%.</w:t>
      </w:r>
    </w:p>
    <w:p w14:paraId="3EE659C0" w14:textId="6960CA50"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b/>
          <w:sz w:val="26"/>
          <w:szCs w:val="26"/>
          <w:lang w:val="ru-RU"/>
        </w:rPr>
        <w:t>Высокотехнологичная помощь</w:t>
      </w:r>
      <w:r w:rsidRPr="004346B8">
        <w:rPr>
          <w:rFonts w:ascii="Times New Roman" w:eastAsia="Calibri" w:hAnsi="Times New Roman" w:cs="Times New Roman"/>
          <w:sz w:val="26"/>
          <w:szCs w:val="26"/>
          <w:lang w:val="ru-RU"/>
        </w:rPr>
        <w:t xml:space="preserve"> в 2020 году оказана 9,8 тыс. пациентам  на сумму 31 млрд.тенге, в 2021 году – 18,7 тыс. пациентам на сумму 49 млр.тенге,  в 2022 году – 21 тыс. пациентам на сумму 61 млрд.тенге. количество оказанных ВТМП за 3 года выросло в более чем 2 раза. В том числе и услуги </w:t>
      </w:r>
      <w:r w:rsidR="002A0ED8" w:rsidRPr="004346B8">
        <w:rPr>
          <w:rFonts w:ascii="Times New Roman" w:eastAsia="Calibri" w:hAnsi="Times New Roman" w:cs="Times New Roman"/>
          <w:sz w:val="26"/>
          <w:szCs w:val="26"/>
          <w:lang w:val="ru-RU"/>
        </w:rPr>
        <w:t>ЭКО увеличились</w:t>
      </w:r>
      <w:r w:rsidRPr="004346B8">
        <w:rPr>
          <w:rFonts w:ascii="Times New Roman" w:eastAsia="Calibri" w:hAnsi="Times New Roman" w:cs="Times New Roman"/>
          <w:sz w:val="26"/>
          <w:szCs w:val="26"/>
          <w:lang w:val="ru-RU"/>
        </w:rPr>
        <w:t xml:space="preserve"> в 8 раз (2019-903, 2020-1103, 2021-7000, 2022- 7000 случаев).</w:t>
      </w:r>
    </w:p>
    <w:p w14:paraId="0D704045" w14:textId="3BB16A9B"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целях снижения </w:t>
      </w:r>
      <w:r w:rsidR="00630828" w:rsidRPr="004346B8">
        <w:rPr>
          <w:rFonts w:ascii="Times New Roman" w:eastAsia="Calibri" w:hAnsi="Times New Roman" w:cs="Times New Roman"/>
          <w:sz w:val="26"/>
          <w:szCs w:val="26"/>
          <w:lang w:val="ru-RU"/>
        </w:rPr>
        <w:t>инвадилизации населения</w:t>
      </w:r>
      <w:r w:rsidRPr="004346B8">
        <w:rPr>
          <w:rFonts w:ascii="Times New Roman" w:eastAsia="Calibri" w:hAnsi="Times New Roman" w:cs="Times New Roman"/>
          <w:sz w:val="26"/>
          <w:szCs w:val="26"/>
          <w:lang w:val="ru-RU"/>
        </w:rPr>
        <w:t xml:space="preserve"> после перенесенных заболеваний еще одним приоритетом ОСМС стало развитие </w:t>
      </w:r>
      <w:r w:rsidRPr="004346B8">
        <w:rPr>
          <w:rFonts w:ascii="Times New Roman" w:eastAsia="Calibri" w:hAnsi="Times New Roman" w:cs="Times New Roman"/>
          <w:b/>
          <w:sz w:val="26"/>
          <w:szCs w:val="26"/>
          <w:lang w:val="ru-RU"/>
        </w:rPr>
        <w:t>медицинской реабилитации на всех уровнях.</w:t>
      </w:r>
      <w:r w:rsidRPr="004346B8">
        <w:rPr>
          <w:rFonts w:ascii="Times New Roman" w:eastAsia="Calibri" w:hAnsi="Times New Roman" w:cs="Times New Roman"/>
          <w:sz w:val="26"/>
          <w:szCs w:val="26"/>
          <w:lang w:val="ru-RU"/>
        </w:rPr>
        <w:t xml:space="preserve"> Число случаев, получивших услуги медицинской реабилитации в условиях стационаров круглосуточного и дневного пребываний, в 2022 году составило 294 тысяч. Прирост по стационарным случаям в сравнении с 2020 годом составил 115% (в 2020 году -137 тыс.). Число прошедших реабилитацию в дневных стационарах увеличилось в 3 раза (в 2020 году-26,9 тыс.случаев, в 2021 году-60,3 тыс. случаев, в 2022 году – 83,9 тыс.случаев) и в 1,7 раза – в условиях круглосуточного (в 2020 году-124 тыс.случаев, в 2021 году-164 тыс.случае</w:t>
      </w:r>
      <w:r w:rsidR="00DF7E01" w:rsidRPr="004346B8">
        <w:rPr>
          <w:rFonts w:ascii="Times New Roman" w:eastAsia="Calibri" w:hAnsi="Times New Roman" w:cs="Times New Roman"/>
          <w:sz w:val="26"/>
          <w:szCs w:val="26"/>
          <w:lang w:val="ru-RU"/>
        </w:rPr>
        <w:t>в</w:t>
      </w:r>
      <w:r w:rsidRPr="004346B8">
        <w:rPr>
          <w:rFonts w:ascii="Times New Roman" w:eastAsia="Calibri" w:hAnsi="Times New Roman" w:cs="Times New Roman"/>
          <w:sz w:val="26"/>
          <w:szCs w:val="26"/>
          <w:lang w:val="ru-RU"/>
        </w:rPr>
        <w:t xml:space="preserve">, в 2022 году-210 </w:t>
      </w:r>
      <w:r w:rsidR="00630828" w:rsidRPr="004346B8">
        <w:rPr>
          <w:rFonts w:ascii="Times New Roman" w:eastAsia="Calibri" w:hAnsi="Times New Roman" w:cs="Times New Roman"/>
          <w:sz w:val="26"/>
          <w:szCs w:val="26"/>
          <w:lang w:val="ru-RU"/>
        </w:rPr>
        <w:t>тыс. случаев</w:t>
      </w:r>
      <w:r w:rsidRPr="004346B8">
        <w:rPr>
          <w:rFonts w:ascii="Times New Roman" w:eastAsia="Calibri" w:hAnsi="Times New Roman" w:cs="Times New Roman"/>
          <w:sz w:val="26"/>
          <w:szCs w:val="26"/>
          <w:lang w:val="ru-RU"/>
        </w:rPr>
        <w:t>). Кроме того, в рамках реабилитации детей с особенными потребностями в центрах «Камкорлык» оказано услуг медицинской реабилитации 5716 случаев в 2021 году и 13900 в 2022 году, рост в 2,4 раза.</w:t>
      </w:r>
    </w:p>
    <w:p w14:paraId="6FB6EB8B" w14:textId="77777777" w:rsidR="00536368" w:rsidRPr="004346B8" w:rsidRDefault="0053636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При планировании объемов учитываются приоритеты развития отрасли в целом, определенные Национальным проектом. </w:t>
      </w:r>
    </w:p>
    <w:p w14:paraId="4BD2C8B6" w14:textId="77777777" w:rsidR="00F32FCD"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Так, в 2022 году </w:t>
      </w:r>
      <w:r w:rsidRPr="004346B8">
        <w:rPr>
          <w:rFonts w:ascii="Times New Roman" w:eastAsia="Calibri" w:hAnsi="Times New Roman" w:cs="Times New Roman"/>
          <w:b/>
          <w:sz w:val="26"/>
          <w:szCs w:val="26"/>
          <w:lang w:val="ru-RU"/>
        </w:rPr>
        <w:t>на оказание</w:t>
      </w:r>
      <w:r w:rsidRPr="004346B8">
        <w:rPr>
          <w:rFonts w:ascii="Times New Roman" w:eastAsia="Calibri" w:hAnsi="Times New Roman" w:cs="Times New Roman"/>
          <w:sz w:val="26"/>
          <w:szCs w:val="26"/>
          <w:lang w:val="ru-RU"/>
        </w:rPr>
        <w:t xml:space="preserve"> </w:t>
      </w:r>
      <w:r w:rsidRPr="004346B8">
        <w:rPr>
          <w:rFonts w:ascii="Times New Roman" w:eastAsia="Calibri" w:hAnsi="Times New Roman" w:cs="Times New Roman"/>
          <w:b/>
          <w:sz w:val="26"/>
          <w:szCs w:val="26"/>
          <w:lang w:val="ru-RU"/>
        </w:rPr>
        <w:t>амбулаторно-поликлинической помощи</w:t>
      </w:r>
      <w:r w:rsidRPr="004346B8">
        <w:rPr>
          <w:rFonts w:ascii="Times New Roman" w:eastAsia="Calibri" w:hAnsi="Times New Roman" w:cs="Times New Roman"/>
          <w:sz w:val="26"/>
          <w:szCs w:val="26"/>
          <w:lang w:val="ru-RU"/>
        </w:rPr>
        <w:t xml:space="preserve"> направлено 1</w:t>
      </w:r>
      <w:r w:rsidRPr="004346B8">
        <w:rPr>
          <w:rFonts w:ascii="Times New Roman" w:eastAsia="Calibri" w:hAnsi="Times New Roman" w:cs="Times New Roman"/>
          <w:sz w:val="26"/>
          <w:szCs w:val="26"/>
        </w:rPr>
        <w:t> </w:t>
      </w:r>
      <w:r w:rsidRPr="004346B8">
        <w:rPr>
          <w:rFonts w:ascii="Times New Roman" w:eastAsia="Calibri" w:hAnsi="Times New Roman" w:cs="Times New Roman"/>
          <w:sz w:val="26"/>
          <w:szCs w:val="26"/>
          <w:lang w:val="ru-RU"/>
        </w:rPr>
        <w:t xml:space="preserve">212, 4 млрд тенге, или </w:t>
      </w:r>
      <w:r w:rsidRPr="004346B8">
        <w:rPr>
          <w:rFonts w:ascii="Times New Roman" w:eastAsia="Calibri" w:hAnsi="Times New Roman" w:cs="Times New Roman"/>
          <w:b/>
          <w:sz w:val="26"/>
          <w:szCs w:val="26"/>
          <w:lang w:val="ru-RU"/>
        </w:rPr>
        <w:t>56% от общего объема финансовых средств в рамках ГОБМП и системе ОСМС</w:t>
      </w:r>
      <w:r w:rsidRPr="004346B8">
        <w:rPr>
          <w:rFonts w:ascii="Times New Roman" w:eastAsia="Calibri" w:hAnsi="Times New Roman" w:cs="Times New Roman"/>
          <w:sz w:val="26"/>
          <w:szCs w:val="26"/>
          <w:lang w:val="ru-RU"/>
        </w:rPr>
        <w:t xml:space="preserve"> за счет расширения перечня консультативно-диагностических услуг, а также амбулаторного лекарственного обеспечения.</w:t>
      </w:r>
    </w:p>
    <w:p w14:paraId="27B635FF" w14:textId="706ADEA8" w:rsidR="00DB31F1"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По состоянию на 01.01.2023 года в базе данных числится 2679 потенциальных соисполнителей. </w:t>
      </w:r>
    </w:p>
    <w:p w14:paraId="31194750" w14:textId="14422E0A"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2022 году оказание медицинских услуг в рамках ГОБМП и в системе ОСМС осуществляли 1436 поставщиков, из них 686 государственной формы собственности, 750 – частной собственности (доля – 52%). </w:t>
      </w:r>
    </w:p>
    <w:p w14:paraId="7A161EC0" w14:textId="5C768450"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i/>
          <w:sz w:val="24"/>
          <w:szCs w:val="26"/>
          <w:lang w:val="ru-RU"/>
        </w:rPr>
      </w:pPr>
      <w:r w:rsidRPr="004346B8">
        <w:rPr>
          <w:rFonts w:ascii="Times New Roman" w:eastAsia="Calibri" w:hAnsi="Times New Roman" w:cs="Times New Roman"/>
          <w:sz w:val="26"/>
          <w:szCs w:val="26"/>
          <w:lang w:val="ru-RU"/>
        </w:rPr>
        <w:t xml:space="preserve">Первичную медико-санитарную помощь прикрепленному населению оказывает </w:t>
      </w:r>
      <w:r w:rsidRPr="004346B8">
        <w:rPr>
          <w:rFonts w:ascii="Times New Roman" w:eastAsia="Calibri" w:hAnsi="Times New Roman" w:cs="Times New Roman"/>
          <w:b/>
          <w:sz w:val="26"/>
          <w:szCs w:val="26"/>
          <w:lang w:val="ru-RU"/>
        </w:rPr>
        <w:t>633 организации ПМСП</w:t>
      </w:r>
      <w:r w:rsidRPr="004346B8">
        <w:rPr>
          <w:rFonts w:ascii="Times New Roman" w:eastAsia="Calibri" w:hAnsi="Times New Roman" w:cs="Times New Roman"/>
          <w:sz w:val="26"/>
          <w:szCs w:val="26"/>
          <w:lang w:val="ru-RU"/>
        </w:rPr>
        <w:t xml:space="preserve">, из которых 357 или </w:t>
      </w:r>
      <w:r w:rsidRPr="004346B8">
        <w:rPr>
          <w:rFonts w:ascii="Times New Roman" w:eastAsia="Calibri" w:hAnsi="Times New Roman" w:cs="Times New Roman"/>
          <w:b/>
          <w:sz w:val="26"/>
          <w:szCs w:val="26"/>
          <w:lang w:val="ru-RU"/>
        </w:rPr>
        <w:t>56%</w:t>
      </w:r>
      <w:r w:rsidRPr="004346B8">
        <w:rPr>
          <w:rFonts w:ascii="Times New Roman" w:eastAsia="Calibri" w:hAnsi="Times New Roman" w:cs="Times New Roman"/>
          <w:sz w:val="26"/>
          <w:szCs w:val="26"/>
          <w:lang w:val="ru-RU"/>
        </w:rPr>
        <w:t xml:space="preserve"> составляют организации </w:t>
      </w:r>
      <w:r w:rsidRPr="004346B8">
        <w:rPr>
          <w:rFonts w:ascii="Times New Roman" w:eastAsia="Calibri" w:hAnsi="Times New Roman" w:cs="Times New Roman"/>
          <w:b/>
          <w:sz w:val="26"/>
          <w:szCs w:val="26"/>
          <w:lang w:val="ru-RU"/>
        </w:rPr>
        <w:t>с государственной формой собственности.</w:t>
      </w:r>
      <w:r w:rsidRPr="004346B8">
        <w:rPr>
          <w:rFonts w:ascii="Times New Roman" w:eastAsia="Calibri" w:hAnsi="Times New Roman" w:cs="Times New Roman"/>
          <w:sz w:val="26"/>
          <w:szCs w:val="26"/>
          <w:lang w:val="ru-RU"/>
        </w:rPr>
        <w:t xml:space="preserve"> Количество частных поставщиков ежегодно увеличивается. Так, если в 2019 году количество частных поставщиков ПМСП составляло 192 поставщика </w:t>
      </w:r>
      <w:r w:rsidR="008A3FAB" w:rsidRPr="004346B8">
        <w:rPr>
          <w:rFonts w:ascii="Times New Roman" w:eastAsia="Calibri" w:hAnsi="Times New Roman" w:cs="Times New Roman"/>
          <w:sz w:val="26"/>
          <w:szCs w:val="26"/>
          <w:lang w:val="ru-RU"/>
        </w:rPr>
        <w:t>(35</w:t>
      </w:r>
      <w:r w:rsidRPr="004346B8">
        <w:rPr>
          <w:rFonts w:ascii="Times New Roman" w:eastAsia="Calibri" w:hAnsi="Times New Roman" w:cs="Times New Roman"/>
          <w:sz w:val="26"/>
          <w:szCs w:val="26"/>
          <w:lang w:val="ru-RU"/>
        </w:rPr>
        <w:t xml:space="preserve">% от общего количества), то к концу 2022 года количество </w:t>
      </w:r>
      <w:r w:rsidRPr="004346B8">
        <w:rPr>
          <w:rFonts w:ascii="Times New Roman" w:eastAsia="Calibri" w:hAnsi="Times New Roman" w:cs="Times New Roman"/>
          <w:b/>
          <w:sz w:val="26"/>
          <w:szCs w:val="26"/>
          <w:lang w:val="ru-RU"/>
        </w:rPr>
        <w:t>частных</w:t>
      </w:r>
      <w:r w:rsidRPr="004346B8">
        <w:rPr>
          <w:rFonts w:ascii="Times New Roman" w:eastAsia="Calibri" w:hAnsi="Times New Roman" w:cs="Times New Roman"/>
          <w:sz w:val="26"/>
          <w:szCs w:val="26"/>
          <w:lang w:val="ru-RU"/>
        </w:rPr>
        <w:t xml:space="preserve"> составило 276 или </w:t>
      </w:r>
      <w:r w:rsidRPr="004346B8">
        <w:rPr>
          <w:rFonts w:ascii="Times New Roman" w:eastAsia="Calibri" w:hAnsi="Times New Roman" w:cs="Times New Roman"/>
          <w:b/>
          <w:sz w:val="26"/>
          <w:szCs w:val="26"/>
          <w:lang w:val="ru-RU"/>
        </w:rPr>
        <w:t>44% о</w:t>
      </w:r>
      <w:r w:rsidRPr="004346B8">
        <w:rPr>
          <w:rFonts w:ascii="Times New Roman" w:eastAsia="Calibri" w:hAnsi="Times New Roman" w:cs="Times New Roman"/>
          <w:sz w:val="26"/>
          <w:szCs w:val="26"/>
          <w:lang w:val="ru-RU"/>
        </w:rPr>
        <w:t>т их общего количества</w:t>
      </w:r>
      <w:r w:rsidR="0080775B" w:rsidRPr="004346B8">
        <w:rPr>
          <w:rFonts w:ascii="Times New Roman" w:eastAsia="Calibri" w:hAnsi="Times New Roman" w:cs="Times New Roman"/>
          <w:sz w:val="26"/>
          <w:szCs w:val="26"/>
          <w:lang w:val="ru-RU"/>
        </w:rPr>
        <w:t xml:space="preserve"> </w:t>
      </w:r>
      <w:r w:rsidR="0080775B" w:rsidRPr="004346B8">
        <w:rPr>
          <w:rFonts w:ascii="Times New Roman" w:eastAsia="Calibri" w:hAnsi="Times New Roman" w:cs="Times New Roman"/>
          <w:i/>
          <w:sz w:val="24"/>
          <w:szCs w:val="26"/>
          <w:lang w:val="ru-RU"/>
        </w:rPr>
        <w:t>(2020 году – 228 (39%), в 2021 году- 261 (42 %))</w:t>
      </w:r>
      <w:r w:rsidRPr="004346B8">
        <w:rPr>
          <w:rFonts w:ascii="Times New Roman" w:eastAsia="Calibri" w:hAnsi="Times New Roman" w:cs="Times New Roman"/>
          <w:i/>
          <w:sz w:val="24"/>
          <w:szCs w:val="26"/>
          <w:lang w:val="ru-RU"/>
        </w:rPr>
        <w:t xml:space="preserve">. </w:t>
      </w:r>
    </w:p>
    <w:p w14:paraId="4ABBEDAC"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По отдельным видам медицинской помощи удельный вес частных поставщиков достигает 90% (амбулаторный гемодиализ). </w:t>
      </w:r>
    </w:p>
    <w:p w14:paraId="23276EFF"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Организациями частной формы собственности выполняется порядка 20% объемов медицинской помощи. </w:t>
      </w:r>
    </w:p>
    <w:p w14:paraId="59E908CF" w14:textId="77777777" w:rsidR="00CF2E1E"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Кроме того, 21% консультативно-диагностических услуг из общего количества выполнено в рамках соисполнения с ростом в динамике на 5% с уровнем 2021 года – 16%. </w:t>
      </w:r>
    </w:p>
    <w:p w14:paraId="291B5856" w14:textId="5C03D187" w:rsidR="00D476BC" w:rsidRPr="004346B8" w:rsidRDefault="008D6648" w:rsidP="00536368">
      <w:pPr>
        <w:pBdr>
          <w:bottom w:val="single" w:sz="4" w:space="3" w:color="FFFFFF"/>
        </w:pBdr>
        <w:autoSpaceDE w:val="0"/>
        <w:spacing w:after="0" w:line="240" w:lineRule="auto"/>
        <w:ind w:firstLine="709"/>
        <w:jc w:val="both"/>
        <w:rPr>
          <w:rFonts w:ascii="Times New Roman" w:hAnsi="Times New Roman" w:cs="Times New Roman"/>
          <w:i/>
          <w:sz w:val="24"/>
          <w:szCs w:val="26"/>
          <w:lang w:val="ru-RU"/>
        </w:rPr>
      </w:pPr>
      <w:r w:rsidRPr="004346B8">
        <w:rPr>
          <w:rFonts w:ascii="Times New Roman" w:eastAsia="Calibri" w:hAnsi="Times New Roman" w:cs="Times New Roman"/>
          <w:sz w:val="26"/>
          <w:szCs w:val="26"/>
          <w:lang w:val="ru-RU"/>
        </w:rPr>
        <w:t xml:space="preserve">По состоянию на 1 января 2023 года численность </w:t>
      </w:r>
      <w:r w:rsidRPr="004346B8">
        <w:rPr>
          <w:rFonts w:ascii="Times New Roman" w:eastAsia="Calibri" w:hAnsi="Times New Roman" w:cs="Times New Roman"/>
          <w:b/>
          <w:sz w:val="26"/>
          <w:szCs w:val="26"/>
          <w:lang w:val="ru-RU"/>
        </w:rPr>
        <w:t>участников системы ОСМС составляет 16,2 млн человек</w:t>
      </w:r>
      <w:r w:rsidRPr="004346B8">
        <w:rPr>
          <w:rFonts w:ascii="Times New Roman" w:eastAsia="Calibri" w:hAnsi="Times New Roman" w:cs="Times New Roman"/>
          <w:sz w:val="26"/>
          <w:szCs w:val="26"/>
          <w:lang w:val="ru-RU"/>
        </w:rPr>
        <w:t xml:space="preserve">, что составляет </w:t>
      </w:r>
      <w:r w:rsidRPr="004346B8">
        <w:rPr>
          <w:rFonts w:ascii="Times New Roman" w:eastAsia="Calibri" w:hAnsi="Times New Roman" w:cs="Times New Roman"/>
          <w:b/>
          <w:sz w:val="26"/>
          <w:szCs w:val="26"/>
          <w:lang w:val="ru-RU"/>
        </w:rPr>
        <w:t xml:space="preserve">82,4 % </w:t>
      </w:r>
      <w:r w:rsidRPr="004346B8">
        <w:rPr>
          <w:rFonts w:ascii="Times New Roman" w:eastAsia="Calibri" w:hAnsi="Times New Roman" w:cs="Times New Roman"/>
          <w:sz w:val="26"/>
          <w:szCs w:val="26"/>
          <w:lang w:val="ru-RU"/>
        </w:rPr>
        <w:t xml:space="preserve">от общей численности населения РК </w:t>
      </w:r>
      <w:r w:rsidRPr="004346B8">
        <w:rPr>
          <w:rFonts w:ascii="Times New Roman" w:eastAsiaTheme="minorHAnsi" w:hAnsi="Times New Roman" w:cs="Times New Roman"/>
          <w:i/>
          <w:sz w:val="24"/>
          <w:szCs w:val="26"/>
          <w:lang w:val="ru-RU"/>
        </w:rPr>
        <w:t>(аналогичный период 2021 года 15,5 млн.человек, 81,3%)</w:t>
      </w:r>
      <w:r w:rsidRPr="004346B8">
        <w:rPr>
          <w:rFonts w:ascii="Times New Roman" w:hAnsi="Times New Roman" w:cs="Times New Roman"/>
          <w:i/>
          <w:sz w:val="24"/>
          <w:szCs w:val="26"/>
          <w:lang w:val="ru-RU"/>
        </w:rPr>
        <w:t>.</w:t>
      </w:r>
    </w:p>
    <w:p w14:paraId="1185FD1B" w14:textId="77777777" w:rsidR="00536368"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Наибольшая доля застрахованных в Костанайской, Карагандинской, Северо-Казахстанской, Восточно-Казахстанской, Мангистауской, Кызылординской, Актюбинской областям, наименьшая доля в г.Шымкент и в Жетысуской, Алматинской, Жамбылской областях.</w:t>
      </w:r>
    </w:p>
    <w:p w14:paraId="0F40EEC4" w14:textId="5C4BBDF0"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2022 году государство обеспечило уплату взносов на ОСМС за 15 льготных категорий численностью 10,0 млн.человек, при этом фактическая численность лиц из 15 категорий составила 11,4 млн.человек. Недофинансирование вызвано дефицитом средств в республиканском бюджете. </w:t>
      </w:r>
    </w:p>
    <w:p w14:paraId="5FB61E6B" w14:textId="77777777" w:rsidR="00CF2E1E"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Вместе с тем, </w:t>
      </w:r>
      <w:r w:rsidRPr="004346B8">
        <w:rPr>
          <w:rFonts w:ascii="Times New Roman" w:eastAsia="Calibri" w:hAnsi="Times New Roman" w:cs="Times New Roman"/>
          <w:b/>
          <w:sz w:val="26"/>
          <w:szCs w:val="26"/>
          <w:lang w:val="ru-RU"/>
        </w:rPr>
        <w:t>3,6 млн. казахстанцев</w:t>
      </w:r>
      <w:r w:rsidRPr="004346B8">
        <w:rPr>
          <w:rFonts w:ascii="Times New Roman" w:eastAsia="Calibri" w:hAnsi="Times New Roman" w:cs="Times New Roman"/>
          <w:sz w:val="26"/>
          <w:szCs w:val="26"/>
          <w:lang w:val="ru-RU"/>
        </w:rPr>
        <w:t xml:space="preserve"> из числа рабочей силы не имеют подтвержденного постоянного дохода, а также социального статуса безработных и остаются </w:t>
      </w:r>
      <w:r w:rsidRPr="004346B8">
        <w:rPr>
          <w:rFonts w:ascii="Times New Roman" w:eastAsia="Calibri" w:hAnsi="Times New Roman" w:cs="Times New Roman"/>
          <w:b/>
          <w:sz w:val="26"/>
          <w:szCs w:val="26"/>
          <w:lang w:val="ru-RU"/>
        </w:rPr>
        <w:t>вне системы ОСМС</w:t>
      </w:r>
      <w:r w:rsidRPr="004346B8">
        <w:rPr>
          <w:rFonts w:ascii="Times New Roman" w:eastAsia="Calibri" w:hAnsi="Times New Roman" w:cs="Times New Roman"/>
          <w:sz w:val="26"/>
          <w:szCs w:val="26"/>
          <w:lang w:val="ru-RU"/>
        </w:rPr>
        <w:t xml:space="preserve"> (в том числе сельское население 1,4 млн. человек). </w:t>
      </w:r>
    </w:p>
    <w:p w14:paraId="4621D802" w14:textId="68B9CB2E" w:rsidR="00BA1119"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Введение единого совокупного платежа для участия самозанятых лиц в системах социального обеспечения позволило актуализировать порядка 200,9 тысяч человек. </w:t>
      </w:r>
    </w:p>
    <w:p w14:paraId="3DBF282A" w14:textId="77777777" w:rsidR="00CF2E1E" w:rsidRPr="004346B8" w:rsidRDefault="00CF2E1E"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В целях повышения охвата населения системой ОСМС в текущем году внесены поправки в Закон Республики Казахстан «Об обязательном социальном медицинском страховании» по внедрению альтернативного механизма вхождения в систему ОСМС для незастрахованного населения путем уплаты на 12 месяцев «вперед», с одновременным аннулированием задолженности по взносам ОСМС за прошедший период.</w:t>
      </w:r>
    </w:p>
    <w:p w14:paraId="48969A83" w14:textId="70AC507F"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sz w:val="26"/>
          <w:szCs w:val="26"/>
          <w:lang w:val="ru-RU"/>
        </w:rPr>
        <w:t xml:space="preserve">По оперативным данным, за 2022 год из 106 775 рабочих мест врачей и СМР (с учетом сменности и дежурств) </w:t>
      </w:r>
      <w:r w:rsidRPr="004346B8">
        <w:rPr>
          <w:rFonts w:ascii="Times New Roman" w:eastAsiaTheme="minorHAnsi" w:hAnsi="Times New Roman" w:cs="Times New Roman"/>
          <w:b/>
          <w:sz w:val="26"/>
          <w:szCs w:val="26"/>
          <w:lang w:val="ru-RU"/>
        </w:rPr>
        <w:t xml:space="preserve">оснащенность компьютерной техникой </w:t>
      </w:r>
      <w:r w:rsidRPr="004346B8">
        <w:rPr>
          <w:rFonts w:ascii="Times New Roman" w:eastAsiaTheme="minorHAnsi" w:hAnsi="Times New Roman" w:cs="Times New Roman"/>
          <w:sz w:val="26"/>
          <w:szCs w:val="26"/>
          <w:lang w:val="ru-RU"/>
        </w:rPr>
        <w:t xml:space="preserve">составляет 104 453 рабочих мест </w:t>
      </w:r>
      <w:r w:rsidRPr="004346B8">
        <w:rPr>
          <w:rFonts w:ascii="Times New Roman" w:eastAsiaTheme="minorHAnsi" w:hAnsi="Times New Roman" w:cs="Times New Roman"/>
          <w:b/>
          <w:sz w:val="26"/>
          <w:szCs w:val="26"/>
          <w:lang w:val="ru-RU"/>
        </w:rPr>
        <w:t>(в среднем по РК 97,8 %).</w:t>
      </w:r>
      <w:r w:rsidRPr="004346B8">
        <w:rPr>
          <w:rFonts w:ascii="Times New Roman" w:eastAsiaTheme="minorHAnsi" w:hAnsi="Times New Roman" w:cs="Times New Roman"/>
          <w:sz w:val="26"/>
          <w:szCs w:val="26"/>
          <w:lang w:val="ru-RU"/>
        </w:rPr>
        <w:t xml:space="preserve"> Из 6 162 объектов сети здравоохранения </w:t>
      </w:r>
      <w:r w:rsidRPr="004346B8">
        <w:rPr>
          <w:rFonts w:ascii="Times New Roman" w:eastAsiaTheme="minorHAnsi" w:hAnsi="Times New Roman" w:cs="Times New Roman"/>
          <w:b/>
          <w:sz w:val="26"/>
          <w:szCs w:val="26"/>
          <w:lang w:val="ru-RU"/>
        </w:rPr>
        <w:t>по республике 5 412 (в среднем по РК 87,8%) подключены к сети Интернет.</w:t>
      </w:r>
      <w:r w:rsidRPr="004346B8">
        <w:rPr>
          <w:rFonts w:ascii="Times New Roman" w:eastAsiaTheme="minorHAnsi" w:hAnsi="Times New Roman" w:cs="Times New Roman"/>
          <w:sz w:val="26"/>
          <w:szCs w:val="26"/>
          <w:lang w:val="ru-RU"/>
        </w:rPr>
        <w:t xml:space="preserve"> В тоже время данное количество организации обеспечивает 100 661 (98,6%) рабочих мест врачей и СМР (с учетом сменности и дежурств), имеющих в наличии компьютерную технику доступом к сети Интернет.</w:t>
      </w:r>
    </w:p>
    <w:p w14:paraId="6012EACB" w14:textId="77777777"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sz w:val="26"/>
          <w:szCs w:val="26"/>
          <w:lang w:val="ru-RU"/>
        </w:rPr>
        <w:t xml:space="preserve">В 866 самостоятельных организациях, оказывающих лечебно-профилактические услуги (в т.ч ГОБМП) </w:t>
      </w:r>
      <w:r w:rsidRPr="004346B8">
        <w:rPr>
          <w:rFonts w:ascii="Times New Roman" w:eastAsiaTheme="minorHAnsi" w:hAnsi="Times New Roman" w:cs="Times New Roman"/>
          <w:b/>
          <w:sz w:val="26"/>
          <w:szCs w:val="26"/>
          <w:lang w:val="ru-RU"/>
        </w:rPr>
        <w:t>в 99,3% внедрены МИС.</w:t>
      </w:r>
      <w:r w:rsidRPr="004346B8">
        <w:rPr>
          <w:rFonts w:ascii="Times New Roman" w:eastAsiaTheme="minorHAnsi" w:hAnsi="Times New Roman" w:cs="Times New Roman"/>
          <w:sz w:val="26"/>
          <w:szCs w:val="26"/>
          <w:lang w:val="ru-RU"/>
        </w:rPr>
        <w:t xml:space="preserve"> Из 6 395 несамостоятельных медицинских организаций (ВА, ФАП, МП и т.д.) 5 946 (93,0%) работают с МИС.</w:t>
      </w:r>
    </w:p>
    <w:p w14:paraId="7292E96D" w14:textId="77777777"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b/>
          <w:sz w:val="26"/>
          <w:szCs w:val="26"/>
          <w:lang w:val="ru-RU"/>
        </w:rPr>
        <w:t>Доля автоматизированных государственных услуг</w:t>
      </w:r>
      <w:r w:rsidRPr="004346B8">
        <w:rPr>
          <w:rFonts w:ascii="Times New Roman" w:eastAsiaTheme="minorHAnsi" w:hAnsi="Times New Roman" w:cs="Times New Roman"/>
          <w:sz w:val="26"/>
          <w:szCs w:val="26"/>
          <w:lang w:val="ru-RU"/>
        </w:rPr>
        <w:t xml:space="preserve"> составляет </w:t>
      </w:r>
      <w:r w:rsidRPr="004346B8">
        <w:rPr>
          <w:rFonts w:ascii="Times New Roman" w:eastAsiaTheme="minorHAnsi" w:hAnsi="Times New Roman" w:cs="Times New Roman"/>
          <w:b/>
          <w:sz w:val="26"/>
          <w:szCs w:val="26"/>
          <w:lang w:val="ru-RU"/>
        </w:rPr>
        <w:t xml:space="preserve">91,8% </w:t>
      </w:r>
      <w:r w:rsidRPr="004346B8">
        <w:rPr>
          <w:rFonts w:ascii="Times New Roman" w:eastAsiaTheme="minorHAnsi" w:hAnsi="Times New Roman" w:cs="Times New Roman"/>
          <w:sz w:val="26"/>
          <w:szCs w:val="26"/>
          <w:lang w:val="ru-RU"/>
        </w:rPr>
        <w:t>(всего – 45 автоматизированных государственных услуг).</w:t>
      </w:r>
    </w:p>
    <w:p w14:paraId="379E847C" w14:textId="77777777"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b/>
          <w:sz w:val="26"/>
          <w:szCs w:val="26"/>
          <w:lang w:val="ru-RU"/>
        </w:rPr>
      </w:pPr>
      <w:r w:rsidRPr="004346B8">
        <w:rPr>
          <w:rFonts w:ascii="Times New Roman" w:eastAsiaTheme="minorHAnsi" w:hAnsi="Times New Roman" w:cs="Times New Roman"/>
          <w:sz w:val="26"/>
          <w:szCs w:val="26"/>
          <w:lang w:val="ru-RU"/>
        </w:rPr>
        <w:t xml:space="preserve">По данным за 12 месяцев 2022 года число </w:t>
      </w:r>
      <w:r w:rsidRPr="004346B8">
        <w:rPr>
          <w:rFonts w:ascii="Times New Roman" w:eastAsiaTheme="minorHAnsi" w:hAnsi="Times New Roman" w:cs="Times New Roman"/>
          <w:b/>
          <w:sz w:val="26"/>
          <w:szCs w:val="26"/>
          <w:lang w:val="ru-RU"/>
        </w:rPr>
        <w:t xml:space="preserve">оказанных дистанционных медицинских услуг, </w:t>
      </w:r>
      <w:r w:rsidRPr="004346B8">
        <w:rPr>
          <w:rFonts w:ascii="Times New Roman" w:eastAsiaTheme="minorHAnsi" w:hAnsi="Times New Roman" w:cs="Times New Roman"/>
          <w:sz w:val="26"/>
          <w:szCs w:val="26"/>
          <w:lang w:val="ru-RU"/>
        </w:rPr>
        <w:t xml:space="preserve">в том числе телемедицинских консультаций населению составляет </w:t>
      </w:r>
      <w:r w:rsidRPr="004346B8">
        <w:rPr>
          <w:rFonts w:ascii="Times New Roman" w:eastAsiaTheme="minorHAnsi" w:hAnsi="Times New Roman" w:cs="Times New Roman"/>
          <w:b/>
          <w:sz w:val="26"/>
          <w:szCs w:val="26"/>
          <w:lang w:val="ru-RU"/>
        </w:rPr>
        <w:t>5 млн. 7 тыс.</w:t>
      </w:r>
    </w:p>
    <w:p w14:paraId="7FA821E5" w14:textId="21E9F5B2" w:rsidR="003D085B" w:rsidRPr="004346B8" w:rsidRDefault="003D085B" w:rsidP="00536368">
      <w:pPr>
        <w:autoSpaceDE w:val="0"/>
        <w:spacing w:after="0" w:line="240" w:lineRule="auto"/>
        <w:ind w:firstLine="709"/>
        <w:jc w:val="both"/>
        <w:rPr>
          <w:rFonts w:ascii="Times New Roman" w:hAnsi="Times New Roman" w:cs="Times New Roman"/>
          <w:b/>
          <w:bCs/>
          <w:sz w:val="26"/>
          <w:szCs w:val="26"/>
          <w:lang w:val="ru-RU"/>
        </w:rPr>
      </w:pPr>
      <w:r w:rsidRPr="004346B8">
        <w:rPr>
          <w:rFonts w:ascii="Times New Roman" w:hAnsi="Times New Roman" w:cs="Times New Roman"/>
          <w:b/>
          <w:bCs/>
          <w:sz w:val="26"/>
          <w:szCs w:val="26"/>
          <w:lang w:val="ru-RU"/>
        </w:rPr>
        <w:t>Стратеги</w:t>
      </w:r>
      <w:r w:rsidR="00C6424E" w:rsidRPr="004346B8">
        <w:rPr>
          <w:rFonts w:ascii="Times New Roman" w:hAnsi="Times New Roman" w:cs="Times New Roman"/>
          <w:b/>
          <w:bCs/>
          <w:sz w:val="26"/>
          <w:szCs w:val="26"/>
          <w:lang w:val="ru-RU"/>
        </w:rPr>
        <w:t xml:space="preserve">ческое направление 2. Повышение </w:t>
      </w:r>
      <w:r w:rsidRPr="004346B8">
        <w:rPr>
          <w:rFonts w:ascii="Times New Roman" w:hAnsi="Times New Roman" w:cs="Times New Roman"/>
          <w:b/>
          <w:bCs/>
          <w:sz w:val="26"/>
          <w:szCs w:val="26"/>
          <w:lang w:val="ru-RU"/>
        </w:rPr>
        <w:t>пациентоориентированности системы здравоохранения</w:t>
      </w:r>
    </w:p>
    <w:p w14:paraId="065EEBE4" w14:textId="77777777" w:rsidR="00347760" w:rsidRPr="004346B8" w:rsidRDefault="00347760" w:rsidP="00EB641F">
      <w:pPr>
        <w:pStyle w:val="af0"/>
        <w:pBdr>
          <w:bottom w:val="single" w:sz="4" w:space="0" w:color="FFFFFF"/>
        </w:pBdr>
        <w:spacing w:after="0"/>
        <w:ind w:left="0" w:firstLine="709"/>
        <w:jc w:val="both"/>
        <w:rPr>
          <w:b/>
          <w:bCs/>
          <w:sz w:val="26"/>
          <w:szCs w:val="26"/>
        </w:rPr>
      </w:pPr>
      <w:r w:rsidRPr="004346B8">
        <w:rPr>
          <w:b/>
          <w:bCs/>
          <w:sz w:val="26"/>
          <w:szCs w:val="26"/>
        </w:rPr>
        <w:t>Цель 2.1. Внедрение инновационных технологий и персонализированного подхода к диагностике и лечению заболеваний</w:t>
      </w:r>
    </w:p>
    <w:p w14:paraId="692E6947" w14:textId="77777777" w:rsidR="00BA1119"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imes New Roman" w:hAnsi="Times New Roman" w:cs="Times New Roman"/>
          <w:bCs/>
          <w:kern w:val="24"/>
          <w:sz w:val="26"/>
          <w:szCs w:val="26"/>
          <w:lang w:val="ru-RU"/>
        </w:rPr>
      </w:pPr>
      <w:r w:rsidRPr="004346B8">
        <w:rPr>
          <w:rFonts w:ascii="Times New Roman" w:hAnsi="Times New Roman" w:cs="Times New Roman"/>
          <w:bCs/>
          <w:sz w:val="26"/>
          <w:szCs w:val="26"/>
          <w:lang w:val="kk-KZ"/>
        </w:rPr>
        <w:t xml:space="preserve">Отмечается рост доли сотрудников с индексом Хирша по данным </w:t>
      </w:r>
      <w:r w:rsidRPr="004346B8">
        <w:rPr>
          <w:rFonts w:ascii="Times New Roman" w:eastAsia="Times New Roman" w:hAnsi="Times New Roman" w:cs="Times New Roman"/>
          <w:bCs/>
          <w:kern w:val="24"/>
          <w:sz w:val="26"/>
          <w:szCs w:val="26"/>
        </w:rPr>
        <w:t>WoS</w:t>
      </w:r>
      <w:r w:rsidRPr="004346B8">
        <w:rPr>
          <w:rFonts w:ascii="Times New Roman" w:eastAsia="Times New Roman" w:hAnsi="Times New Roman" w:cs="Times New Roman"/>
          <w:bCs/>
          <w:kern w:val="24"/>
          <w:sz w:val="26"/>
          <w:szCs w:val="26"/>
          <w:lang w:val="ru-RU"/>
        </w:rPr>
        <w:t>/</w:t>
      </w:r>
      <w:r w:rsidRPr="004346B8">
        <w:rPr>
          <w:rFonts w:ascii="Times New Roman" w:eastAsia="Times New Roman" w:hAnsi="Times New Roman" w:cs="Times New Roman"/>
          <w:bCs/>
          <w:kern w:val="24"/>
          <w:sz w:val="26"/>
          <w:szCs w:val="26"/>
        </w:rPr>
        <w:t>Scopus</w:t>
      </w:r>
      <w:r w:rsidRPr="004346B8">
        <w:rPr>
          <w:rFonts w:ascii="Times New Roman" w:eastAsia="Times New Roman" w:hAnsi="Times New Roman" w:cs="Times New Roman"/>
          <w:bCs/>
          <w:kern w:val="24"/>
          <w:sz w:val="26"/>
          <w:szCs w:val="26"/>
          <w:lang w:val="ru-RU"/>
        </w:rPr>
        <w:t xml:space="preserve"> и </w:t>
      </w:r>
      <w:r w:rsidRPr="004346B8">
        <w:rPr>
          <w:rFonts w:ascii="Times New Roman" w:eastAsia="Times New Roman" w:hAnsi="Times New Roman" w:cs="Times New Roman"/>
          <w:bCs/>
          <w:kern w:val="24"/>
          <w:sz w:val="26"/>
          <w:szCs w:val="26"/>
        </w:rPr>
        <w:t>Google</w:t>
      </w:r>
      <w:r w:rsidRPr="004346B8">
        <w:rPr>
          <w:rFonts w:ascii="Times New Roman" w:eastAsia="Times New Roman" w:hAnsi="Times New Roman" w:cs="Times New Roman"/>
          <w:bCs/>
          <w:kern w:val="24"/>
          <w:sz w:val="26"/>
          <w:szCs w:val="26"/>
          <w:lang w:val="ru-RU"/>
        </w:rPr>
        <w:t xml:space="preserve"> </w:t>
      </w:r>
      <w:r w:rsidRPr="004346B8">
        <w:rPr>
          <w:rFonts w:ascii="Times New Roman" w:eastAsia="Times New Roman" w:hAnsi="Times New Roman" w:cs="Times New Roman"/>
          <w:bCs/>
          <w:kern w:val="24"/>
          <w:sz w:val="26"/>
          <w:szCs w:val="26"/>
        </w:rPr>
        <w:t>Scholar</w:t>
      </w:r>
      <w:r w:rsidRPr="004346B8">
        <w:rPr>
          <w:rFonts w:ascii="Times New Roman" w:eastAsia="Times New Roman" w:hAnsi="Times New Roman" w:cs="Times New Roman"/>
          <w:bCs/>
          <w:kern w:val="24"/>
          <w:sz w:val="26"/>
          <w:szCs w:val="26"/>
          <w:lang w:val="ru-RU"/>
        </w:rPr>
        <w:t xml:space="preserve"> – с 20,5% до 25,6% , а также  рост среднего индекса Хирша </w:t>
      </w:r>
      <w:r w:rsidRPr="004346B8">
        <w:rPr>
          <w:rFonts w:ascii="Times New Roman" w:hAnsi="Times New Roman" w:cs="Times New Roman"/>
          <w:bCs/>
          <w:sz w:val="26"/>
          <w:szCs w:val="26"/>
          <w:lang w:val="kk-KZ"/>
        </w:rPr>
        <w:t xml:space="preserve">по данным </w:t>
      </w:r>
      <w:r w:rsidRPr="004346B8">
        <w:rPr>
          <w:rFonts w:ascii="Times New Roman" w:hAnsi="Times New Roman" w:cs="Times New Roman"/>
          <w:bCs/>
          <w:sz w:val="26"/>
          <w:szCs w:val="26"/>
        </w:rPr>
        <w:t>WoS</w:t>
      </w:r>
      <w:r w:rsidRPr="004346B8">
        <w:rPr>
          <w:rFonts w:ascii="Times New Roman" w:eastAsia="Times New Roman" w:hAnsi="Times New Roman" w:cs="Times New Roman"/>
          <w:bCs/>
          <w:kern w:val="24"/>
          <w:sz w:val="26"/>
          <w:szCs w:val="26"/>
          <w:lang w:val="ru-RU"/>
        </w:rPr>
        <w:t>/</w:t>
      </w:r>
      <w:r w:rsidRPr="004346B8">
        <w:rPr>
          <w:rFonts w:ascii="Times New Roman" w:eastAsia="Times New Roman" w:hAnsi="Times New Roman" w:cs="Times New Roman"/>
          <w:bCs/>
          <w:kern w:val="24"/>
          <w:sz w:val="26"/>
          <w:szCs w:val="26"/>
        </w:rPr>
        <w:t>Scopus</w:t>
      </w:r>
      <w:r w:rsidRPr="004346B8">
        <w:rPr>
          <w:rFonts w:ascii="Times New Roman" w:eastAsia="Times New Roman" w:hAnsi="Times New Roman" w:cs="Times New Roman"/>
          <w:bCs/>
          <w:kern w:val="24"/>
          <w:sz w:val="26"/>
          <w:szCs w:val="26"/>
          <w:lang w:val="ru-RU"/>
        </w:rPr>
        <w:t xml:space="preserve"> – с 0,2 до 0,3 в 2022 году. </w:t>
      </w:r>
    </w:p>
    <w:p w14:paraId="7FA76721" w14:textId="17B4C4A7"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hAnsi="Times New Roman" w:cs="Times New Roman"/>
          <w:sz w:val="26"/>
          <w:szCs w:val="26"/>
          <w:shd w:val="clear" w:color="auto" w:fill="FFFFFF"/>
          <w:lang w:val="ru-RU"/>
        </w:rPr>
      </w:pPr>
      <w:r w:rsidRPr="004346B8">
        <w:rPr>
          <w:rFonts w:ascii="Times New Roman" w:hAnsi="Times New Roman" w:cs="Times New Roman"/>
          <w:sz w:val="26"/>
          <w:szCs w:val="26"/>
          <w:shd w:val="clear" w:color="auto" w:fill="FFFFFF"/>
          <w:lang w:val="ru-RU"/>
        </w:rPr>
        <w:t>В 2022 году в рамках бюджетной программы 013</w:t>
      </w:r>
      <w:r w:rsidR="00EB43B3" w:rsidRPr="004346B8">
        <w:rPr>
          <w:rFonts w:ascii="Times New Roman" w:hAnsi="Times New Roman" w:cs="Times New Roman"/>
          <w:sz w:val="26"/>
          <w:szCs w:val="26"/>
          <w:shd w:val="clear" w:color="auto" w:fill="FFFFFF"/>
          <w:lang w:val="ru-RU"/>
        </w:rPr>
        <w:t xml:space="preserve"> </w:t>
      </w:r>
      <w:r w:rsidR="00BA1119" w:rsidRPr="004346B8">
        <w:rPr>
          <w:rFonts w:ascii="Times New Roman" w:hAnsi="Times New Roman" w:cs="Times New Roman"/>
          <w:sz w:val="28"/>
          <w:szCs w:val="28"/>
          <w:lang w:val="ru-RU"/>
        </w:rPr>
        <w:t>«</w:t>
      </w:r>
      <w:r w:rsidR="00BA1119" w:rsidRPr="004346B8">
        <w:rPr>
          <w:rFonts w:ascii="Times New Roman" w:hAnsi="Times New Roman" w:cs="Times New Roman"/>
          <w:sz w:val="26"/>
          <w:szCs w:val="26"/>
          <w:shd w:val="clear" w:color="auto" w:fill="FFFFFF"/>
          <w:lang w:val="ru-RU"/>
        </w:rPr>
        <w:t>Прикладные научные исследования в области здравоохранения и санитарно-эпидемиологического благополучия населения»</w:t>
      </w:r>
      <w:r w:rsidRPr="004346B8">
        <w:rPr>
          <w:rFonts w:ascii="Times New Roman" w:hAnsi="Times New Roman" w:cs="Times New Roman"/>
          <w:sz w:val="26"/>
          <w:szCs w:val="26"/>
          <w:shd w:val="clear" w:color="auto" w:fill="FFFFFF"/>
          <w:lang w:val="ru-RU"/>
        </w:rPr>
        <w:t xml:space="preserve"> выполнялось </w:t>
      </w:r>
      <w:r w:rsidRPr="004346B8">
        <w:rPr>
          <w:rFonts w:ascii="Times New Roman" w:hAnsi="Times New Roman" w:cs="Times New Roman"/>
          <w:b/>
          <w:sz w:val="26"/>
          <w:szCs w:val="26"/>
          <w:shd w:val="clear" w:color="auto" w:fill="FFFFFF"/>
          <w:lang w:val="ru-RU"/>
        </w:rPr>
        <w:t>9 научно-технических программ со сроком реализации 2021-2023 годы</w:t>
      </w:r>
      <w:r w:rsidRPr="004346B8">
        <w:rPr>
          <w:rFonts w:ascii="Times New Roman" w:hAnsi="Times New Roman" w:cs="Times New Roman"/>
          <w:sz w:val="26"/>
          <w:szCs w:val="26"/>
          <w:shd w:val="clear" w:color="auto" w:fill="FFFFFF"/>
          <w:lang w:val="ru-RU"/>
        </w:rPr>
        <w:t>.</w:t>
      </w:r>
    </w:p>
    <w:p w14:paraId="542C52B3" w14:textId="49EA97F7" w:rsidR="00D25485" w:rsidRPr="004346B8" w:rsidRDefault="00D25485" w:rsidP="00EB641F">
      <w:pPr>
        <w:pBdr>
          <w:bottom w:val="single" w:sz="4" w:space="0" w:color="FFFFFF"/>
        </w:pBdr>
        <w:autoSpaceDE w:val="0"/>
        <w:spacing w:after="0" w:line="240" w:lineRule="auto"/>
        <w:ind w:firstLine="709"/>
        <w:jc w:val="both"/>
        <w:rPr>
          <w:rFonts w:ascii="Times New Roman" w:hAnsi="Times New Roman" w:cs="Times New Roman"/>
          <w:i/>
          <w:sz w:val="24"/>
          <w:szCs w:val="26"/>
          <w:lang w:val="ru-RU"/>
        </w:rPr>
      </w:pPr>
      <w:r w:rsidRPr="004346B8">
        <w:rPr>
          <w:rFonts w:ascii="Times New Roman" w:hAnsi="Times New Roman" w:cs="Times New Roman"/>
          <w:sz w:val="26"/>
          <w:szCs w:val="26"/>
          <w:shd w:val="clear" w:color="auto" w:fill="FFFFFF"/>
          <w:lang w:val="ru-RU"/>
        </w:rPr>
        <w:t xml:space="preserve">В расчете на 100 млн тенге финансирования </w:t>
      </w:r>
      <w:r w:rsidRPr="004346B8">
        <w:rPr>
          <w:rFonts w:ascii="Times New Roman" w:hAnsi="Times New Roman" w:cs="Times New Roman"/>
          <w:i/>
          <w:sz w:val="26"/>
          <w:szCs w:val="26"/>
          <w:shd w:val="clear" w:color="auto" w:fill="FFFFFF"/>
          <w:lang w:val="ru-RU"/>
        </w:rPr>
        <w:t>(в 2022 году</w:t>
      </w:r>
      <w:r w:rsidR="00933219" w:rsidRPr="004346B8">
        <w:rPr>
          <w:rFonts w:ascii="Times New Roman" w:hAnsi="Times New Roman" w:cs="Times New Roman"/>
          <w:i/>
          <w:sz w:val="26"/>
          <w:szCs w:val="26"/>
          <w:shd w:val="clear" w:color="auto" w:fill="FFFFFF"/>
          <w:lang w:val="ru-RU"/>
        </w:rPr>
        <w:t xml:space="preserve"> </w:t>
      </w:r>
      <w:r w:rsidRPr="004346B8">
        <w:rPr>
          <w:rFonts w:ascii="Times New Roman" w:hAnsi="Times New Roman" w:cs="Times New Roman"/>
          <w:b/>
          <w:i/>
          <w:sz w:val="26"/>
          <w:szCs w:val="26"/>
          <w:shd w:val="clear" w:color="auto" w:fill="FFFFFF"/>
          <w:lang w:val="ru-RU"/>
        </w:rPr>
        <w:t>-</w:t>
      </w:r>
      <w:r w:rsidR="00933219" w:rsidRPr="004346B8">
        <w:rPr>
          <w:rFonts w:ascii="Times New Roman" w:hAnsi="Times New Roman" w:cs="Times New Roman"/>
          <w:b/>
          <w:i/>
          <w:sz w:val="26"/>
          <w:szCs w:val="26"/>
          <w:shd w:val="clear" w:color="auto" w:fill="FFFFFF"/>
          <w:lang w:val="ru-RU"/>
        </w:rPr>
        <w:t xml:space="preserve"> </w:t>
      </w:r>
      <w:r w:rsidRPr="004346B8">
        <w:rPr>
          <w:rFonts w:ascii="Times New Roman" w:hAnsi="Times New Roman" w:cs="Times New Roman"/>
          <w:b/>
          <w:i/>
          <w:sz w:val="26"/>
          <w:szCs w:val="26"/>
          <w:shd w:val="clear" w:color="auto" w:fill="FFFFFF"/>
          <w:lang w:val="ru-RU"/>
        </w:rPr>
        <w:t>2,0</w:t>
      </w:r>
      <w:r w:rsidRPr="004346B8">
        <w:rPr>
          <w:rFonts w:ascii="Times New Roman" w:hAnsi="Times New Roman" w:cs="Times New Roman"/>
          <w:i/>
          <w:sz w:val="26"/>
          <w:szCs w:val="26"/>
          <w:shd w:val="clear" w:color="auto" w:fill="FFFFFF"/>
          <w:lang w:val="ru-RU"/>
        </w:rPr>
        <w:t>)</w:t>
      </w:r>
      <w:r w:rsidRPr="004346B8">
        <w:rPr>
          <w:rFonts w:ascii="Times New Roman" w:hAnsi="Times New Roman" w:cs="Times New Roman"/>
          <w:sz w:val="26"/>
          <w:szCs w:val="26"/>
          <w:shd w:val="clear" w:color="auto" w:fill="FFFFFF"/>
          <w:lang w:val="ru-RU"/>
        </w:rPr>
        <w:t xml:space="preserve"> </w:t>
      </w:r>
      <w:r w:rsidRPr="004346B8">
        <w:rPr>
          <w:rFonts w:ascii="Times New Roman" w:hAnsi="Times New Roman" w:cs="Times New Roman"/>
          <w:sz w:val="26"/>
          <w:szCs w:val="26"/>
          <w:lang w:val="ru-RU"/>
        </w:rPr>
        <w:t xml:space="preserve">разработаны и получены </w:t>
      </w:r>
      <w:r w:rsidRPr="004346B8">
        <w:rPr>
          <w:rFonts w:ascii="Times New Roman" w:hAnsi="Times New Roman" w:cs="Times New Roman"/>
          <w:b/>
          <w:sz w:val="26"/>
          <w:szCs w:val="26"/>
          <w:lang w:val="ru-RU"/>
        </w:rPr>
        <w:t>11 патентов</w:t>
      </w:r>
      <w:r w:rsidRPr="004346B8">
        <w:rPr>
          <w:rFonts w:ascii="Times New Roman" w:hAnsi="Times New Roman" w:cs="Times New Roman"/>
          <w:sz w:val="26"/>
          <w:szCs w:val="26"/>
          <w:lang w:val="ru-RU"/>
        </w:rPr>
        <w:t xml:space="preserve"> на полезную модель и патент на изобретения </w:t>
      </w:r>
      <w:r w:rsidRPr="004346B8">
        <w:rPr>
          <w:rFonts w:ascii="Times New Roman" w:hAnsi="Times New Roman" w:cs="Times New Roman"/>
          <w:i/>
          <w:sz w:val="24"/>
          <w:szCs w:val="26"/>
          <w:lang w:val="ru-RU"/>
        </w:rPr>
        <w:t xml:space="preserve">(в том числе  «Пластина для фиксации вертлужной впадины»», «Устройство для хранения и сублингвального дозированного применения аэрозольного раствора нитроглицерина», «Конвалюта для таблетированных форм лекарственных препаратов»»,  </w:t>
      </w:r>
      <w:r w:rsidR="008048B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Способ получения углекислого экстракта зародыша кукурузы (Zea mays L.)</w:t>
      </w:r>
      <w:r w:rsidR="008048B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 </w:t>
      </w:r>
    </w:p>
    <w:p w14:paraId="436D84A7" w14:textId="77777777"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heme="minorHAnsi" w:hAnsi="Times New Roman" w:cs="Times New Roman"/>
          <w:b/>
          <w:sz w:val="26"/>
          <w:szCs w:val="26"/>
          <w:lang w:val="ru-RU"/>
        </w:rPr>
      </w:pPr>
      <w:r w:rsidRPr="004346B8">
        <w:rPr>
          <w:rFonts w:ascii="Times New Roman" w:hAnsi="Times New Roman" w:cs="Times New Roman"/>
          <w:sz w:val="26"/>
          <w:szCs w:val="26"/>
          <w:lang w:val="ru-RU"/>
        </w:rPr>
        <w:t xml:space="preserve">Также, Министерством получены </w:t>
      </w:r>
      <w:r w:rsidRPr="004346B8">
        <w:rPr>
          <w:rFonts w:ascii="Times New Roman" w:hAnsi="Times New Roman" w:cs="Times New Roman"/>
          <w:b/>
          <w:sz w:val="26"/>
          <w:szCs w:val="26"/>
          <w:lang w:val="ru-RU"/>
        </w:rPr>
        <w:t>41 свидетельств</w:t>
      </w:r>
      <w:r w:rsidRPr="004346B8">
        <w:rPr>
          <w:rFonts w:ascii="Times New Roman" w:hAnsi="Times New Roman" w:cs="Times New Roman"/>
          <w:sz w:val="26"/>
          <w:szCs w:val="26"/>
          <w:lang w:val="ru-RU"/>
        </w:rPr>
        <w:t xml:space="preserve"> о внесении сведений в государственный реестр прав на объекты, охраняемые авторским правом и авторских свидетельств; </w:t>
      </w:r>
      <w:r w:rsidRPr="004346B8">
        <w:rPr>
          <w:rFonts w:ascii="Times New Roman" w:hAnsi="Times New Roman" w:cs="Times New Roman"/>
          <w:b/>
          <w:sz w:val="26"/>
          <w:szCs w:val="26"/>
          <w:lang w:val="ru-RU"/>
        </w:rPr>
        <w:t>6 учебных пособий и методических рекомендаций, оформлено 48 актов внедрения.</w:t>
      </w:r>
    </w:p>
    <w:p w14:paraId="5B86DC86" w14:textId="39055CB0"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heme="minorHAnsi" w:hAnsi="Times New Roman" w:cs="Times New Roman"/>
          <w:b/>
          <w:sz w:val="26"/>
          <w:szCs w:val="26"/>
          <w:lang w:val="ru-RU"/>
        </w:rPr>
      </w:pPr>
      <w:r w:rsidRPr="004346B8">
        <w:rPr>
          <w:rFonts w:ascii="Times New Roman" w:eastAsiaTheme="minorHAnsi" w:hAnsi="Times New Roman" w:cs="Times New Roman"/>
          <w:sz w:val="26"/>
          <w:szCs w:val="26"/>
          <w:lang w:val="ru-RU"/>
        </w:rPr>
        <w:t>По итогам 2022 года в рамках программы 024 «Целевой вклад в Автономную организацию образования «Назарбаев Университет» были проведены 6 образовательных мастер-классов с привлече</w:t>
      </w:r>
      <w:r w:rsidR="00EB43B3" w:rsidRPr="004346B8">
        <w:rPr>
          <w:rFonts w:ascii="Times New Roman" w:eastAsiaTheme="minorHAnsi" w:hAnsi="Times New Roman" w:cs="Times New Roman"/>
          <w:sz w:val="26"/>
          <w:szCs w:val="26"/>
          <w:lang w:val="ru-RU"/>
        </w:rPr>
        <w:t>нием 13 зарубежных специалистов, заключены</w:t>
      </w:r>
      <w:r w:rsidRPr="004346B8">
        <w:rPr>
          <w:rFonts w:ascii="Times New Roman" w:eastAsiaTheme="minorHAnsi" w:hAnsi="Times New Roman" w:cs="Times New Roman"/>
          <w:sz w:val="26"/>
          <w:szCs w:val="26"/>
          <w:lang w:val="ru-RU"/>
        </w:rPr>
        <w:t xml:space="preserve"> 7 договоров</w:t>
      </w:r>
      <w:r w:rsidR="00EB43B3" w:rsidRPr="004346B8">
        <w:rPr>
          <w:rFonts w:ascii="Times New Roman" w:eastAsiaTheme="minorHAnsi" w:hAnsi="Times New Roman" w:cs="Times New Roman"/>
          <w:sz w:val="26"/>
          <w:szCs w:val="26"/>
          <w:lang w:val="ru-RU"/>
        </w:rPr>
        <w:t xml:space="preserve">, пролечены </w:t>
      </w:r>
      <w:r w:rsidR="00EB43B3" w:rsidRPr="004346B8">
        <w:rPr>
          <w:rFonts w:ascii="Times New Roman" w:eastAsiaTheme="minorHAnsi" w:hAnsi="Times New Roman" w:cs="Times New Roman"/>
          <w:b/>
          <w:sz w:val="26"/>
          <w:szCs w:val="26"/>
          <w:lang w:val="ru-RU"/>
        </w:rPr>
        <w:t>41</w:t>
      </w:r>
      <w:r w:rsidRPr="004346B8">
        <w:rPr>
          <w:rFonts w:ascii="Times New Roman" w:hAnsi="Times New Roman" w:cs="Times New Roman"/>
          <w:b/>
          <w:sz w:val="26"/>
          <w:szCs w:val="26"/>
          <w:lang w:val="ru-RU"/>
        </w:rPr>
        <w:t xml:space="preserve"> пациентов.</w:t>
      </w:r>
      <w:r w:rsidRPr="004346B8">
        <w:rPr>
          <w:rFonts w:ascii="Times New Roman" w:hAnsi="Times New Roman" w:cs="Times New Roman"/>
          <w:sz w:val="26"/>
          <w:szCs w:val="26"/>
          <w:lang w:val="ru-RU"/>
        </w:rPr>
        <w:t xml:space="preserve"> </w:t>
      </w:r>
      <w:r w:rsidR="00BD21F8" w:rsidRPr="004346B8">
        <w:rPr>
          <w:rFonts w:ascii="Times New Roman" w:eastAsiaTheme="minorHAnsi" w:hAnsi="Times New Roman" w:cs="Times New Roman"/>
          <w:sz w:val="26"/>
          <w:szCs w:val="26"/>
          <w:lang w:val="ru-RU"/>
        </w:rPr>
        <w:t>Одним из приоритетных ориентиров при отборе технологий для трансферта из-за рубежа в страну является перечень нозологий, по которым граждане республики направляются на лечение за рубеж (детское население) в рамках государственного бюджета</w:t>
      </w:r>
      <w:r w:rsidR="00BD21F8" w:rsidRPr="004346B8">
        <w:rPr>
          <w:rFonts w:ascii="Times New Roman" w:hAnsi="Times New Roman" w:cs="Times New Roman"/>
          <w:sz w:val="26"/>
          <w:szCs w:val="26"/>
          <w:lang w:val="kk-KZ"/>
        </w:rPr>
        <w:t>.</w:t>
      </w:r>
      <w:r w:rsidR="00BD21F8" w:rsidRPr="004346B8">
        <w:rPr>
          <w:rFonts w:ascii="Times New Roman" w:hAnsi="Times New Roman" w:cs="Times New Roman"/>
          <w:sz w:val="26"/>
          <w:szCs w:val="26"/>
          <w:lang w:val="ru-RU"/>
        </w:rPr>
        <w:t xml:space="preserve"> </w:t>
      </w:r>
      <w:r w:rsidRPr="004346B8">
        <w:rPr>
          <w:rFonts w:ascii="Times New Roman" w:eastAsiaTheme="minorHAnsi" w:hAnsi="Times New Roman" w:cs="Times New Roman"/>
          <w:sz w:val="26"/>
          <w:szCs w:val="26"/>
          <w:lang w:val="ru-RU"/>
        </w:rPr>
        <w:t xml:space="preserve">В </w:t>
      </w:r>
      <w:r w:rsidR="00E035C8" w:rsidRPr="004346B8">
        <w:rPr>
          <w:rFonts w:ascii="Times New Roman" w:eastAsiaTheme="minorHAnsi" w:hAnsi="Times New Roman" w:cs="Times New Roman"/>
          <w:sz w:val="26"/>
          <w:szCs w:val="26"/>
          <w:lang w:val="ru-RU"/>
        </w:rPr>
        <w:t>рамках реализации</w:t>
      </w:r>
      <w:r w:rsidR="00EB43B3" w:rsidRPr="004346B8">
        <w:rPr>
          <w:rFonts w:ascii="Times New Roman" w:eastAsiaTheme="minorHAnsi" w:hAnsi="Times New Roman" w:cs="Times New Roman"/>
          <w:sz w:val="26"/>
          <w:szCs w:val="26"/>
          <w:lang w:val="ru-RU"/>
        </w:rPr>
        <w:t xml:space="preserve"> </w:t>
      </w:r>
      <w:r w:rsidR="00E035C8" w:rsidRPr="004346B8">
        <w:rPr>
          <w:rFonts w:ascii="Times New Roman" w:eastAsiaTheme="minorHAnsi" w:hAnsi="Times New Roman" w:cs="Times New Roman"/>
          <w:sz w:val="26"/>
          <w:szCs w:val="26"/>
          <w:lang w:val="ru-RU"/>
        </w:rPr>
        <w:t>программы выполнено</w:t>
      </w:r>
      <w:r w:rsidRPr="004346B8">
        <w:rPr>
          <w:rFonts w:ascii="Times New Roman" w:eastAsiaTheme="minorHAnsi" w:hAnsi="Times New Roman" w:cs="Times New Roman"/>
          <w:sz w:val="26"/>
          <w:szCs w:val="26"/>
          <w:lang w:val="ru-RU"/>
        </w:rPr>
        <w:t xml:space="preserve"> </w:t>
      </w:r>
      <w:r w:rsidRPr="004346B8">
        <w:rPr>
          <w:rFonts w:ascii="Times New Roman" w:eastAsiaTheme="minorHAnsi" w:hAnsi="Times New Roman" w:cs="Times New Roman"/>
          <w:b/>
          <w:sz w:val="26"/>
          <w:szCs w:val="26"/>
          <w:lang w:val="ru-RU"/>
        </w:rPr>
        <w:t xml:space="preserve">6 актов внедрения новых технологий, </w:t>
      </w:r>
      <w:r w:rsidRPr="004346B8">
        <w:rPr>
          <w:rFonts w:ascii="Times New Roman" w:eastAsiaTheme="minorHAnsi" w:hAnsi="Times New Roman" w:cs="Times New Roman"/>
          <w:sz w:val="26"/>
          <w:szCs w:val="26"/>
          <w:lang w:val="ru-RU"/>
        </w:rPr>
        <w:t xml:space="preserve">из них </w:t>
      </w:r>
      <w:r w:rsidR="0071016F" w:rsidRPr="004346B8">
        <w:rPr>
          <w:rFonts w:ascii="Times New Roman" w:eastAsiaTheme="minorHAnsi" w:hAnsi="Times New Roman" w:cs="Times New Roman"/>
          <w:sz w:val="26"/>
          <w:szCs w:val="26"/>
          <w:lang w:val="ru-RU"/>
        </w:rPr>
        <w:t xml:space="preserve">  </w:t>
      </w:r>
      <w:r w:rsidRPr="004346B8">
        <w:rPr>
          <w:rFonts w:ascii="Times New Roman" w:eastAsiaTheme="minorHAnsi" w:hAnsi="Times New Roman" w:cs="Times New Roman"/>
          <w:b/>
          <w:sz w:val="26"/>
          <w:szCs w:val="26"/>
          <w:lang w:val="ru-RU"/>
        </w:rPr>
        <w:t>1 технология «Хирургическая коррекция сложных форм врожденных пороков сердца»</w:t>
      </w:r>
      <w:r w:rsidRPr="004346B8">
        <w:rPr>
          <w:rFonts w:ascii="Times New Roman" w:eastAsiaTheme="minorHAnsi" w:hAnsi="Times New Roman" w:cs="Times New Roman"/>
          <w:i/>
          <w:sz w:val="26"/>
          <w:szCs w:val="26"/>
          <w:lang w:val="ru-RU"/>
        </w:rPr>
        <w:t xml:space="preserve"> </w:t>
      </w:r>
      <w:r w:rsidRPr="004346B8">
        <w:rPr>
          <w:rFonts w:ascii="Times New Roman" w:eastAsiaTheme="minorHAnsi" w:hAnsi="Times New Roman" w:cs="Times New Roman"/>
          <w:sz w:val="26"/>
          <w:szCs w:val="26"/>
          <w:lang w:val="ru-RU"/>
        </w:rPr>
        <w:t xml:space="preserve">является технологией, по которой граждане республики находятся </w:t>
      </w:r>
      <w:r w:rsidRPr="004346B8">
        <w:rPr>
          <w:rFonts w:ascii="Times New Roman" w:eastAsiaTheme="minorHAnsi" w:hAnsi="Times New Roman" w:cs="Times New Roman"/>
          <w:b/>
          <w:sz w:val="26"/>
          <w:szCs w:val="26"/>
          <w:lang w:val="ru-RU"/>
        </w:rPr>
        <w:t>в Реестре пациентов, ожидающих лечения за рубежом за счет республиканского бюджета</w:t>
      </w:r>
      <w:r w:rsidRPr="004346B8">
        <w:rPr>
          <w:rFonts w:ascii="Times New Roman" w:eastAsiaTheme="minorHAnsi" w:hAnsi="Times New Roman" w:cs="Times New Roman"/>
          <w:b/>
          <w:i/>
          <w:sz w:val="26"/>
          <w:szCs w:val="26"/>
          <w:lang w:val="ru-RU"/>
        </w:rPr>
        <w:t>.</w:t>
      </w:r>
      <w:r w:rsidRPr="004346B8">
        <w:rPr>
          <w:rFonts w:ascii="Times New Roman" w:eastAsiaTheme="minorHAnsi" w:hAnsi="Times New Roman" w:cs="Times New Roman"/>
          <w:b/>
          <w:sz w:val="26"/>
          <w:szCs w:val="26"/>
          <w:lang w:val="ru-RU"/>
        </w:rPr>
        <w:t xml:space="preserve"> </w:t>
      </w:r>
    </w:p>
    <w:p w14:paraId="5FC6E30F" w14:textId="77777777"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sz w:val="26"/>
          <w:szCs w:val="26"/>
          <w:lang w:val="ru-RU"/>
        </w:rPr>
        <w:t xml:space="preserve">В рамах данного образовательного мероприятия оказана </w:t>
      </w:r>
      <w:r w:rsidRPr="004346B8">
        <w:rPr>
          <w:rFonts w:ascii="Times New Roman" w:eastAsiaTheme="minorHAnsi" w:hAnsi="Times New Roman" w:cs="Times New Roman"/>
          <w:b/>
          <w:sz w:val="26"/>
          <w:szCs w:val="26"/>
          <w:lang w:val="ru-RU"/>
        </w:rPr>
        <w:t>высокотехнологическая медицинская помощь 2 пациентам детского возраста</w:t>
      </w:r>
      <w:r w:rsidRPr="004346B8">
        <w:rPr>
          <w:rFonts w:ascii="Times New Roman" w:eastAsiaTheme="minorHAnsi" w:hAnsi="Times New Roman" w:cs="Times New Roman"/>
          <w:sz w:val="26"/>
          <w:szCs w:val="26"/>
          <w:lang w:val="ru-RU"/>
        </w:rPr>
        <w:t>, взятых из вышеуказанного Реестра.</w:t>
      </w:r>
      <w:r w:rsidRPr="004346B8">
        <w:rPr>
          <w:rFonts w:ascii="Times New Roman" w:hAnsi="Times New Roman" w:cs="Times New Roman"/>
          <w:sz w:val="26"/>
          <w:szCs w:val="26"/>
          <w:lang w:val="ru-RU"/>
        </w:rPr>
        <w:t xml:space="preserve"> </w:t>
      </w:r>
      <w:r w:rsidRPr="004346B8">
        <w:rPr>
          <w:rFonts w:ascii="Times New Roman" w:eastAsiaTheme="minorHAnsi" w:hAnsi="Times New Roman" w:cs="Times New Roman"/>
          <w:sz w:val="26"/>
          <w:szCs w:val="26"/>
          <w:lang w:val="ru-RU"/>
        </w:rPr>
        <w:t>Реализованные мероприятия были направлены на повышение квалификации мультидисциплинарных клинических команд по отдельным ключевым направлениям КФ «</w:t>
      </w:r>
      <w:r w:rsidRPr="004346B8">
        <w:rPr>
          <w:rFonts w:ascii="Times New Roman" w:eastAsiaTheme="minorHAnsi" w:hAnsi="Times New Roman" w:cs="Times New Roman"/>
          <w:sz w:val="26"/>
          <w:szCs w:val="26"/>
        </w:rPr>
        <w:t>UMC</w:t>
      </w:r>
      <w:r w:rsidRPr="004346B8">
        <w:rPr>
          <w:rFonts w:ascii="Times New Roman" w:eastAsiaTheme="minorHAnsi" w:hAnsi="Times New Roman" w:cs="Times New Roman"/>
          <w:sz w:val="26"/>
          <w:szCs w:val="26"/>
          <w:lang w:val="ru-RU"/>
        </w:rPr>
        <w:t xml:space="preserve">» и внедрение в клиническую практику новых методов диагностики, лечения и реабилитации в соответствии с международными стандартами. </w:t>
      </w:r>
    </w:p>
    <w:p w14:paraId="15E077D7" w14:textId="198C70FC" w:rsidR="00D25485" w:rsidRPr="004346B8" w:rsidRDefault="00D25485" w:rsidP="00EB641F">
      <w:pPr>
        <w:pStyle w:val="af0"/>
        <w:pBdr>
          <w:bottom w:val="single" w:sz="4" w:space="0" w:color="FFFFFF"/>
        </w:pBdr>
        <w:spacing w:after="0"/>
        <w:ind w:left="0" w:firstLine="709"/>
        <w:jc w:val="both"/>
        <w:rPr>
          <w:sz w:val="26"/>
          <w:szCs w:val="26"/>
        </w:rPr>
      </w:pPr>
      <w:r w:rsidRPr="004346B8">
        <w:rPr>
          <w:rFonts w:eastAsiaTheme="minorEastAsia"/>
          <w:bCs/>
          <w:iCs/>
          <w:kern w:val="24"/>
          <w:sz w:val="26"/>
          <w:szCs w:val="26"/>
        </w:rPr>
        <w:t xml:space="preserve">С целью продолжения совершенствования нормативной правовой базы в области биомедицинских исследований в 2022 году отработаны предложения </w:t>
      </w:r>
      <w:r w:rsidRPr="004346B8">
        <w:rPr>
          <w:sz w:val="26"/>
          <w:szCs w:val="26"/>
        </w:rPr>
        <w:t xml:space="preserve">поправок в Кодексе Республики Казахстан «О здоровье народа и системе </w:t>
      </w:r>
      <w:r w:rsidR="00E035C8" w:rsidRPr="004346B8">
        <w:rPr>
          <w:sz w:val="26"/>
          <w:szCs w:val="26"/>
        </w:rPr>
        <w:t>здравоохранения» в</w:t>
      </w:r>
      <w:r w:rsidR="00BD21F8" w:rsidRPr="004346B8">
        <w:rPr>
          <w:sz w:val="26"/>
          <w:szCs w:val="26"/>
        </w:rPr>
        <w:t xml:space="preserve"> части </w:t>
      </w:r>
      <w:r w:rsidRPr="004346B8">
        <w:rPr>
          <w:i/>
          <w:sz w:val="26"/>
          <w:szCs w:val="26"/>
        </w:rPr>
        <w:t>ведени</w:t>
      </w:r>
      <w:r w:rsidR="00BD21F8" w:rsidRPr="004346B8">
        <w:rPr>
          <w:i/>
          <w:sz w:val="26"/>
          <w:szCs w:val="26"/>
        </w:rPr>
        <w:t>я</w:t>
      </w:r>
      <w:r w:rsidRPr="004346B8">
        <w:rPr>
          <w:i/>
          <w:sz w:val="26"/>
          <w:szCs w:val="26"/>
        </w:rPr>
        <w:t xml:space="preserve"> национального регистра биомедицинских исследований и по порядку проведения доклинических (неклинических) исследований.</w:t>
      </w:r>
      <w:r w:rsidRPr="004346B8">
        <w:rPr>
          <w:sz w:val="26"/>
          <w:szCs w:val="26"/>
        </w:rPr>
        <w:t xml:space="preserve"> На данные предложения имеется положительное заключение Правительства Республики Казахстан к проекту Закона Республики Казахстан «О внесении изменений и дополнений в некоторые законодательные акты Республики Казахстан по вопросам науки». </w:t>
      </w:r>
    </w:p>
    <w:p w14:paraId="1E7B7DCD" w14:textId="09C400C2" w:rsidR="007F5FA2" w:rsidRPr="004346B8" w:rsidRDefault="003D085B" w:rsidP="00EB641F">
      <w:pPr>
        <w:pStyle w:val="af0"/>
        <w:pBdr>
          <w:bottom w:val="single" w:sz="4" w:space="0" w:color="FFFFFF"/>
        </w:pBdr>
        <w:spacing w:after="0"/>
        <w:ind w:left="0" w:firstLine="709"/>
        <w:jc w:val="both"/>
        <w:rPr>
          <w:b/>
          <w:sz w:val="26"/>
          <w:szCs w:val="26"/>
          <w:lang w:val="kk-KZ"/>
        </w:rPr>
      </w:pPr>
      <w:r w:rsidRPr="004346B8">
        <w:rPr>
          <w:sz w:val="26"/>
          <w:szCs w:val="26"/>
          <w:shd w:val="clear" w:color="auto" w:fill="FFFFFF"/>
        </w:rPr>
        <w:t>Таким образом, деятельность Министерства предс</w:t>
      </w:r>
      <w:r w:rsidRPr="004346B8">
        <w:rPr>
          <w:sz w:val="26"/>
          <w:szCs w:val="26"/>
        </w:rPr>
        <w:t xml:space="preserve">тавлена в </w:t>
      </w:r>
      <w:r w:rsidR="00412234" w:rsidRPr="004346B8">
        <w:rPr>
          <w:sz w:val="26"/>
          <w:szCs w:val="26"/>
          <w:lang w:val="kk-KZ"/>
        </w:rPr>
        <w:t>П</w:t>
      </w:r>
      <w:r w:rsidRPr="004346B8">
        <w:rPr>
          <w:sz w:val="26"/>
          <w:szCs w:val="26"/>
        </w:rPr>
        <w:t xml:space="preserve">лане </w:t>
      </w:r>
      <w:r w:rsidR="00412234" w:rsidRPr="004346B8">
        <w:rPr>
          <w:sz w:val="26"/>
          <w:szCs w:val="26"/>
          <w:lang w:val="kk-KZ"/>
        </w:rPr>
        <w:t xml:space="preserve">развития </w:t>
      </w:r>
      <w:r w:rsidRPr="004346B8">
        <w:rPr>
          <w:b/>
          <w:sz w:val="26"/>
          <w:szCs w:val="26"/>
        </w:rPr>
        <w:t>2</w:t>
      </w:r>
      <w:r w:rsidR="00BD21F8" w:rsidRPr="004346B8">
        <w:rPr>
          <w:b/>
          <w:sz w:val="26"/>
          <w:szCs w:val="26"/>
          <w:lang w:val="kk-KZ"/>
        </w:rPr>
        <w:t>6</w:t>
      </w:r>
      <w:r w:rsidRPr="004346B8">
        <w:rPr>
          <w:b/>
          <w:sz w:val="26"/>
          <w:szCs w:val="26"/>
        </w:rPr>
        <w:t xml:space="preserve"> целевыми индикаторами,</w:t>
      </w:r>
      <w:r w:rsidRPr="004346B8">
        <w:rPr>
          <w:sz w:val="26"/>
          <w:szCs w:val="26"/>
        </w:rPr>
        <w:t xml:space="preserve"> </w:t>
      </w:r>
      <w:r w:rsidR="007F5FA2" w:rsidRPr="004346B8">
        <w:rPr>
          <w:sz w:val="26"/>
          <w:szCs w:val="26"/>
        </w:rPr>
        <w:t>из них п</w:t>
      </w:r>
      <w:r w:rsidR="007F5FA2" w:rsidRPr="004346B8">
        <w:rPr>
          <w:sz w:val="26"/>
          <w:szCs w:val="26"/>
          <w:lang w:val="kk-KZ"/>
        </w:rPr>
        <w:t>о представленной информации структурными подразделениями Министерства</w:t>
      </w:r>
      <w:r w:rsidR="007F5FA2" w:rsidRPr="004346B8">
        <w:rPr>
          <w:b/>
          <w:sz w:val="26"/>
          <w:szCs w:val="26"/>
          <w:lang w:val="kk-KZ"/>
        </w:rPr>
        <w:t xml:space="preserve">: </w:t>
      </w:r>
    </w:p>
    <w:p w14:paraId="02C61332" w14:textId="3740C18C" w:rsidR="007F5FA2" w:rsidRPr="004346B8" w:rsidRDefault="007F5FA2" w:rsidP="00EB641F">
      <w:pPr>
        <w:pStyle w:val="af0"/>
        <w:pBdr>
          <w:bottom w:val="single" w:sz="4" w:space="0" w:color="FFFFFF"/>
        </w:pBdr>
        <w:spacing w:after="0"/>
        <w:ind w:left="0" w:firstLine="709"/>
        <w:jc w:val="both"/>
        <w:rPr>
          <w:b/>
          <w:sz w:val="26"/>
          <w:szCs w:val="26"/>
          <w:lang w:val="kk-KZ"/>
        </w:rPr>
      </w:pPr>
      <w:r w:rsidRPr="004346B8">
        <w:rPr>
          <w:b/>
          <w:sz w:val="26"/>
          <w:szCs w:val="26"/>
          <w:lang w:val="kk-KZ"/>
        </w:rPr>
        <w:t xml:space="preserve">- достигнуты </w:t>
      </w:r>
      <w:r w:rsidR="0080285A" w:rsidRPr="004346B8">
        <w:rPr>
          <w:b/>
          <w:bCs/>
          <w:sz w:val="26"/>
          <w:szCs w:val="26"/>
        </w:rPr>
        <w:t>- 1</w:t>
      </w:r>
      <w:r w:rsidR="000C2300" w:rsidRPr="004346B8">
        <w:rPr>
          <w:b/>
          <w:bCs/>
          <w:sz w:val="26"/>
          <w:szCs w:val="26"/>
        </w:rPr>
        <w:t>4</w:t>
      </w:r>
      <w:r w:rsidRPr="004346B8">
        <w:rPr>
          <w:b/>
          <w:bCs/>
          <w:sz w:val="26"/>
          <w:szCs w:val="26"/>
        </w:rPr>
        <w:t xml:space="preserve"> целевых индикаторов;</w:t>
      </w:r>
      <w:r w:rsidRPr="004346B8">
        <w:rPr>
          <w:bCs/>
          <w:sz w:val="26"/>
          <w:szCs w:val="26"/>
        </w:rPr>
        <w:t xml:space="preserve"> </w:t>
      </w:r>
    </w:p>
    <w:p w14:paraId="3E5422D8" w14:textId="3A9D845E" w:rsidR="00973F3A" w:rsidRPr="004346B8" w:rsidRDefault="007F5FA2" w:rsidP="00EB641F">
      <w:pPr>
        <w:pStyle w:val="af0"/>
        <w:pBdr>
          <w:bottom w:val="single" w:sz="4" w:space="0" w:color="FFFFFF"/>
        </w:pBdr>
        <w:spacing w:after="0"/>
        <w:ind w:left="0" w:firstLine="709"/>
        <w:jc w:val="both"/>
        <w:rPr>
          <w:sz w:val="26"/>
          <w:szCs w:val="26"/>
          <w:lang w:val="kk-KZ"/>
        </w:rPr>
      </w:pPr>
      <w:r w:rsidRPr="004346B8">
        <w:rPr>
          <w:bCs/>
          <w:sz w:val="26"/>
          <w:szCs w:val="26"/>
        </w:rPr>
        <w:t xml:space="preserve">- </w:t>
      </w:r>
      <w:r w:rsidR="008B43ED" w:rsidRPr="004346B8">
        <w:rPr>
          <w:bCs/>
          <w:sz w:val="26"/>
          <w:szCs w:val="26"/>
        </w:rPr>
        <w:t xml:space="preserve">значения </w:t>
      </w:r>
      <w:r w:rsidRPr="004346B8">
        <w:rPr>
          <w:b/>
          <w:bCs/>
          <w:sz w:val="26"/>
          <w:szCs w:val="26"/>
          <w:lang w:val="kk-KZ"/>
        </w:rPr>
        <w:t xml:space="preserve">по </w:t>
      </w:r>
      <w:r w:rsidR="00935F32" w:rsidRPr="004346B8">
        <w:rPr>
          <w:b/>
          <w:bCs/>
          <w:sz w:val="26"/>
          <w:szCs w:val="26"/>
          <w:lang w:val="kk-KZ"/>
        </w:rPr>
        <w:t>6</w:t>
      </w:r>
      <w:r w:rsidRPr="004346B8">
        <w:rPr>
          <w:b/>
          <w:bCs/>
          <w:sz w:val="26"/>
          <w:szCs w:val="26"/>
          <w:lang w:val="kk-KZ"/>
        </w:rPr>
        <w:t xml:space="preserve"> индикаторам  </w:t>
      </w:r>
      <w:r w:rsidRPr="004346B8">
        <w:rPr>
          <w:b/>
          <w:sz w:val="26"/>
          <w:szCs w:val="26"/>
          <w:lang w:val="kk-KZ"/>
        </w:rPr>
        <w:t>формируются</w:t>
      </w:r>
      <w:r w:rsidRPr="004346B8">
        <w:rPr>
          <w:sz w:val="26"/>
          <w:szCs w:val="26"/>
          <w:lang w:val="kk-KZ"/>
        </w:rPr>
        <w:t xml:space="preserve">  Бюро национальной статистики АСПиР РК </w:t>
      </w:r>
      <w:r w:rsidR="004B2E72" w:rsidRPr="004346B8">
        <w:rPr>
          <w:sz w:val="26"/>
          <w:szCs w:val="26"/>
          <w:lang w:val="kk-KZ"/>
        </w:rPr>
        <w:t xml:space="preserve">по итогам года </w:t>
      </w:r>
      <w:r w:rsidR="00E035C8" w:rsidRPr="004346B8">
        <w:rPr>
          <w:sz w:val="26"/>
          <w:szCs w:val="26"/>
          <w:lang w:val="kk-KZ"/>
        </w:rPr>
        <w:t xml:space="preserve">во 2-3 квартале </w:t>
      </w:r>
      <w:r w:rsidR="00E035C8" w:rsidRPr="004346B8">
        <w:rPr>
          <w:b/>
          <w:sz w:val="26"/>
          <w:szCs w:val="26"/>
          <w:lang w:eastAsia="ru-RU"/>
        </w:rPr>
        <w:t>следующего за отчетным периодом</w:t>
      </w:r>
      <w:r w:rsidR="00E035C8" w:rsidRPr="004346B8">
        <w:rPr>
          <w:sz w:val="26"/>
          <w:szCs w:val="26"/>
          <w:lang w:eastAsia="ru-RU"/>
        </w:rPr>
        <w:t xml:space="preserve"> </w:t>
      </w:r>
      <w:r w:rsidRPr="004346B8">
        <w:rPr>
          <w:bCs/>
          <w:i/>
          <w:sz w:val="22"/>
          <w:szCs w:val="22"/>
        </w:rPr>
        <w:t>(</w:t>
      </w:r>
      <w:r w:rsidRPr="004346B8">
        <w:rPr>
          <w:i/>
          <w:sz w:val="22"/>
          <w:szCs w:val="22"/>
          <w:lang w:val="kk-KZ"/>
        </w:rPr>
        <w:t>«Ожидаемая продолжительность жизни населения при рождении»</w:t>
      </w:r>
      <w:r w:rsidR="001608E3" w:rsidRPr="004346B8">
        <w:rPr>
          <w:i/>
          <w:sz w:val="22"/>
          <w:szCs w:val="22"/>
          <w:lang w:val="kk-KZ"/>
        </w:rPr>
        <w:t xml:space="preserve"> </w:t>
      </w:r>
      <w:r w:rsidR="001608E3" w:rsidRPr="004346B8">
        <w:rPr>
          <w:i/>
          <w:sz w:val="22"/>
          <w:szCs w:val="22"/>
        </w:rPr>
        <w:t>(апрель)</w:t>
      </w:r>
      <w:r w:rsidRPr="004346B8">
        <w:rPr>
          <w:i/>
          <w:sz w:val="22"/>
          <w:szCs w:val="22"/>
          <w:lang w:val="kk-KZ"/>
        </w:rPr>
        <w:t>, «Снижение стандартизованного коэффициента смертности»</w:t>
      </w:r>
      <w:r w:rsidR="001608E3" w:rsidRPr="004346B8">
        <w:rPr>
          <w:i/>
          <w:sz w:val="22"/>
          <w:szCs w:val="22"/>
          <w:lang w:val="kk-KZ"/>
        </w:rPr>
        <w:t xml:space="preserve"> (июнь)</w:t>
      </w:r>
      <w:r w:rsidRPr="004346B8">
        <w:rPr>
          <w:i/>
          <w:sz w:val="22"/>
          <w:szCs w:val="22"/>
          <w:lang w:val="kk-KZ"/>
        </w:rPr>
        <w:t>, «Снижение стандартизованного коэффициента cмертности от болезней системы кровообращения»</w:t>
      </w:r>
      <w:r w:rsidR="001608E3" w:rsidRPr="004346B8">
        <w:rPr>
          <w:i/>
          <w:sz w:val="22"/>
          <w:szCs w:val="22"/>
          <w:lang w:val="kk-KZ"/>
        </w:rPr>
        <w:t>(август)</w:t>
      </w:r>
      <w:r w:rsidRPr="004346B8">
        <w:rPr>
          <w:i/>
          <w:sz w:val="22"/>
          <w:szCs w:val="22"/>
          <w:lang w:val="kk-KZ"/>
        </w:rPr>
        <w:t>, «Снижение стандартизованного коэффициента cмертности от злокачественных заболеваний»</w:t>
      </w:r>
      <w:r w:rsidR="001608E3" w:rsidRPr="004346B8">
        <w:rPr>
          <w:i/>
          <w:sz w:val="22"/>
          <w:szCs w:val="22"/>
          <w:lang w:val="kk-KZ"/>
        </w:rPr>
        <w:t xml:space="preserve"> (июль)</w:t>
      </w:r>
      <w:r w:rsidRPr="004346B8">
        <w:rPr>
          <w:i/>
          <w:sz w:val="22"/>
          <w:szCs w:val="22"/>
          <w:lang w:val="kk-KZ"/>
        </w:rPr>
        <w:t>, «Инвестиции в основной капитал в сфере здравоохранения»</w:t>
      </w:r>
      <w:r w:rsidR="001608E3" w:rsidRPr="004346B8">
        <w:rPr>
          <w:i/>
          <w:sz w:val="22"/>
          <w:szCs w:val="22"/>
          <w:lang w:val="kk-KZ"/>
        </w:rPr>
        <w:t xml:space="preserve"> (июль),</w:t>
      </w:r>
      <w:r w:rsidR="00973F3A" w:rsidRPr="004346B8">
        <w:t xml:space="preserve"> «</w:t>
      </w:r>
      <w:r w:rsidR="00973F3A" w:rsidRPr="004346B8">
        <w:rPr>
          <w:i/>
          <w:sz w:val="22"/>
          <w:szCs w:val="22"/>
          <w:lang w:val="kk-KZ"/>
        </w:rPr>
        <w:t>Снижение смертности от туберкулеза»  (</w:t>
      </w:r>
      <w:r w:rsidR="008A6DAF" w:rsidRPr="004346B8">
        <w:rPr>
          <w:i/>
          <w:sz w:val="22"/>
          <w:szCs w:val="22"/>
          <w:lang w:val="kk-KZ"/>
        </w:rPr>
        <w:t>март</w:t>
      </w:r>
      <w:r w:rsidR="00973F3A" w:rsidRPr="004346B8">
        <w:rPr>
          <w:i/>
          <w:sz w:val="22"/>
          <w:szCs w:val="22"/>
          <w:lang w:val="kk-KZ"/>
        </w:rPr>
        <w:t>)</w:t>
      </w:r>
      <w:r w:rsidRPr="004346B8">
        <w:rPr>
          <w:i/>
          <w:sz w:val="22"/>
          <w:szCs w:val="22"/>
          <w:lang w:val="kk-KZ"/>
        </w:rPr>
        <w:t>)</w:t>
      </w:r>
      <w:r w:rsidR="00973F3A" w:rsidRPr="004346B8">
        <w:rPr>
          <w:sz w:val="26"/>
          <w:szCs w:val="26"/>
          <w:lang w:val="kk-KZ"/>
        </w:rPr>
        <w:t>;</w:t>
      </w:r>
    </w:p>
    <w:p w14:paraId="03DB1BA4" w14:textId="04F4E4B2" w:rsidR="007F5FA2" w:rsidRPr="004346B8" w:rsidRDefault="00973F3A" w:rsidP="00EB641F">
      <w:pPr>
        <w:pStyle w:val="af0"/>
        <w:pBdr>
          <w:bottom w:val="single" w:sz="4" w:space="0" w:color="FFFFFF"/>
        </w:pBdr>
        <w:spacing w:after="0"/>
        <w:ind w:left="0" w:firstLine="709"/>
        <w:jc w:val="both"/>
        <w:rPr>
          <w:b/>
          <w:bCs/>
          <w:sz w:val="26"/>
          <w:szCs w:val="26"/>
        </w:rPr>
      </w:pPr>
      <w:r w:rsidRPr="004346B8">
        <w:rPr>
          <w:rStyle w:val="11"/>
          <w:i/>
        </w:rPr>
        <w:t>-</w:t>
      </w:r>
      <w:r w:rsidR="007F5FA2" w:rsidRPr="004346B8">
        <w:rPr>
          <w:b/>
          <w:sz w:val="26"/>
          <w:szCs w:val="26"/>
          <w:lang w:val="kk-KZ"/>
        </w:rPr>
        <w:t xml:space="preserve">по </w:t>
      </w:r>
      <w:r w:rsidRPr="004346B8">
        <w:rPr>
          <w:b/>
          <w:sz w:val="26"/>
          <w:szCs w:val="26"/>
          <w:lang w:val="kk-KZ"/>
        </w:rPr>
        <w:t>4</w:t>
      </w:r>
      <w:r w:rsidR="007F5FA2" w:rsidRPr="004346B8">
        <w:rPr>
          <w:b/>
          <w:sz w:val="26"/>
          <w:szCs w:val="26"/>
          <w:lang w:val="kk-KZ"/>
        </w:rPr>
        <w:t xml:space="preserve"> индикаторам</w:t>
      </w:r>
      <w:r w:rsidR="007F5FA2" w:rsidRPr="004346B8">
        <w:rPr>
          <w:sz w:val="26"/>
          <w:szCs w:val="26"/>
          <w:lang w:val="kk-KZ"/>
        </w:rPr>
        <w:t xml:space="preserve"> </w:t>
      </w:r>
      <w:r w:rsidR="00935F32" w:rsidRPr="004346B8">
        <w:rPr>
          <w:sz w:val="26"/>
          <w:szCs w:val="26"/>
          <w:lang w:val="kk-KZ"/>
        </w:rPr>
        <w:t>(</w:t>
      </w:r>
      <w:r w:rsidR="007F5FA2" w:rsidRPr="004346B8">
        <w:rPr>
          <w:i/>
          <w:szCs w:val="26"/>
        </w:rPr>
        <w:t>«</w:t>
      </w:r>
      <w:r w:rsidR="007F5FA2" w:rsidRPr="004346B8">
        <w:rPr>
          <w:i/>
          <w:iCs/>
          <w:szCs w:val="26"/>
          <w:lang w:eastAsia="ru-RU"/>
        </w:rPr>
        <w:t>Повышение уровня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r w:rsidR="0080285A" w:rsidRPr="004346B8">
        <w:rPr>
          <w:i/>
          <w:szCs w:val="26"/>
        </w:rPr>
        <w:t>», «</w:t>
      </w:r>
      <w:r w:rsidR="0080285A" w:rsidRPr="004346B8">
        <w:rPr>
          <w:i/>
          <w:iCs/>
          <w:szCs w:val="26"/>
          <w:lang w:eastAsia="ru-RU"/>
        </w:rPr>
        <w:t>Доля медицинских сестер расширенной практики (подготовленных по программам прикладного и академического бакалавриата) в общем количестве сестринских кадров в системе здравоохранения РК»</w:t>
      </w:r>
      <w:r w:rsidR="00935F32" w:rsidRPr="004346B8">
        <w:rPr>
          <w:i/>
          <w:iCs/>
          <w:szCs w:val="26"/>
          <w:lang w:eastAsia="ru-RU"/>
        </w:rPr>
        <w:t>,</w:t>
      </w:r>
      <w:r w:rsidR="00DB31F1" w:rsidRPr="004346B8">
        <w:rPr>
          <w:i/>
          <w:iCs/>
          <w:szCs w:val="26"/>
          <w:lang w:eastAsia="ru-RU"/>
        </w:rPr>
        <w:t xml:space="preserve"> «Доля медицинских работников, прошедших обучение по программам дополнительного образования»</w:t>
      </w:r>
      <w:r w:rsidR="001608E3" w:rsidRPr="004346B8">
        <w:rPr>
          <w:i/>
          <w:sz w:val="22"/>
          <w:szCs w:val="22"/>
          <w:lang w:val="kk-KZ"/>
        </w:rPr>
        <w:t xml:space="preserve"> «</w:t>
      </w:r>
      <w:r w:rsidR="001608E3" w:rsidRPr="004346B8">
        <w:rPr>
          <w:i/>
          <w:sz w:val="22"/>
          <w:szCs w:val="22"/>
          <w:lang w:eastAsia="ru-RU"/>
        </w:rPr>
        <w:t>Снижение заболеваемости ожирением среди детей (0 – 14 лет)</w:t>
      </w:r>
      <w:r w:rsidR="001608E3" w:rsidRPr="004346B8">
        <w:rPr>
          <w:i/>
          <w:sz w:val="22"/>
          <w:szCs w:val="22"/>
          <w:lang w:val="kk-KZ"/>
        </w:rPr>
        <w:t>»(</w:t>
      </w:r>
      <w:r w:rsidRPr="004346B8">
        <w:rPr>
          <w:i/>
          <w:sz w:val="22"/>
          <w:szCs w:val="22"/>
          <w:lang w:val="kk-KZ"/>
        </w:rPr>
        <w:t>апрель</w:t>
      </w:r>
      <w:r w:rsidR="001608E3" w:rsidRPr="004346B8">
        <w:rPr>
          <w:i/>
          <w:sz w:val="22"/>
          <w:szCs w:val="22"/>
          <w:lang w:val="kk-KZ"/>
        </w:rPr>
        <w:t>)</w:t>
      </w:r>
      <w:r w:rsidR="00935F32" w:rsidRPr="004346B8">
        <w:rPr>
          <w:i/>
          <w:iCs/>
          <w:szCs w:val="26"/>
          <w:lang w:eastAsia="ru-RU"/>
        </w:rPr>
        <w:t>)</w:t>
      </w:r>
      <w:r w:rsidR="0080285A" w:rsidRPr="004346B8">
        <w:rPr>
          <w:sz w:val="26"/>
          <w:szCs w:val="26"/>
        </w:rPr>
        <w:t xml:space="preserve"> </w:t>
      </w:r>
      <w:r w:rsidR="007F5FA2" w:rsidRPr="004346B8">
        <w:rPr>
          <w:sz w:val="26"/>
          <w:szCs w:val="26"/>
        </w:rPr>
        <w:t>п</w:t>
      </w:r>
      <w:r w:rsidR="007F5FA2" w:rsidRPr="004346B8">
        <w:rPr>
          <w:sz w:val="26"/>
          <w:szCs w:val="26"/>
          <w:lang w:eastAsia="ru-RU"/>
        </w:rPr>
        <w:t>оказател</w:t>
      </w:r>
      <w:r w:rsidR="0080285A" w:rsidRPr="004346B8">
        <w:rPr>
          <w:sz w:val="26"/>
          <w:szCs w:val="26"/>
          <w:lang w:eastAsia="ru-RU"/>
        </w:rPr>
        <w:t>и</w:t>
      </w:r>
      <w:r w:rsidR="007F5FA2" w:rsidRPr="004346B8">
        <w:rPr>
          <w:sz w:val="26"/>
          <w:szCs w:val="26"/>
          <w:lang w:eastAsia="ru-RU"/>
        </w:rPr>
        <w:t xml:space="preserve"> </w:t>
      </w:r>
      <w:r w:rsidR="007F5FA2" w:rsidRPr="004346B8">
        <w:rPr>
          <w:b/>
          <w:iCs/>
          <w:sz w:val="26"/>
          <w:szCs w:val="26"/>
          <w:lang w:eastAsia="ru-RU"/>
        </w:rPr>
        <w:t>формиру</w:t>
      </w:r>
      <w:r w:rsidR="0080285A" w:rsidRPr="004346B8">
        <w:rPr>
          <w:b/>
          <w:iCs/>
          <w:sz w:val="26"/>
          <w:szCs w:val="26"/>
          <w:lang w:eastAsia="ru-RU"/>
        </w:rPr>
        <w:t>ю</w:t>
      </w:r>
      <w:r w:rsidR="007F5FA2" w:rsidRPr="004346B8">
        <w:rPr>
          <w:b/>
          <w:iCs/>
          <w:sz w:val="26"/>
          <w:szCs w:val="26"/>
          <w:lang w:eastAsia="ru-RU"/>
        </w:rPr>
        <w:t>тся</w:t>
      </w:r>
      <w:r w:rsidR="007F5FA2" w:rsidRPr="004346B8">
        <w:rPr>
          <w:b/>
          <w:sz w:val="26"/>
          <w:szCs w:val="26"/>
          <w:lang w:eastAsia="ru-RU"/>
        </w:rPr>
        <w:t xml:space="preserve"> </w:t>
      </w:r>
      <w:r w:rsidR="00935F32" w:rsidRPr="004346B8">
        <w:rPr>
          <w:b/>
          <w:sz w:val="26"/>
          <w:szCs w:val="26"/>
          <w:lang w:eastAsia="ru-RU"/>
        </w:rPr>
        <w:t>Министерством</w:t>
      </w:r>
      <w:r w:rsidR="00935F32" w:rsidRPr="004346B8">
        <w:rPr>
          <w:sz w:val="26"/>
          <w:szCs w:val="26"/>
          <w:lang w:eastAsia="ru-RU"/>
        </w:rPr>
        <w:t xml:space="preserve"> </w:t>
      </w:r>
      <w:r w:rsidR="007F5FA2" w:rsidRPr="004346B8">
        <w:rPr>
          <w:sz w:val="26"/>
          <w:szCs w:val="26"/>
          <w:lang w:eastAsia="ru-RU"/>
        </w:rPr>
        <w:t xml:space="preserve">по итогам года </w:t>
      </w:r>
      <w:r w:rsidR="007F5FA2" w:rsidRPr="004346B8">
        <w:rPr>
          <w:b/>
          <w:sz w:val="26"/>
          <w:szCs w:val="26"/>
          <w:lang w:eastAsia="ru-RU"/>
        </w:rPr>
        <w:t xml:space="preserve">в </w:t>
      </w:r>
      <w:r w:rsidRPr="004346B8">
        <w:rPr>
          <w:b/>
          <w:sz w:val="26"/>
          <w:szCs w:val="26"/>
          <w:lang w:eastAsia="ru-RU"/>
        </w:rPr>
        <w:t>март</w:t>
      </w:r>
      <w:r w:rsidR="004B2E72" w:rsidRPr="004346B8">
        <w:rPr>
          <w:b/>
          <w:sz w:val="26"/>
          <w:szCs w:val="26"/>
          <w:lang w:eastAsia="ru-RU"/>
        </w:rPr>
        <w:t>е</w:t>
      </w:r>
      <w:r w:rsidRPr="004346B8">
        <w:rPr>
          <w:b/>
          <w:sz w:val="26"/>
          <w:szCs w:val="26"/>
          <w:lang w:eastAsia="ru-RU"/>
        </w:rPr>
        <w:t>-апрел</w:t>
      </w:r>
      <w:r w:rsidR="004B2E72" w:rsidRPr="004346B8">
        <w:rPr>
          <w:b/>
          <w:sz w:val="26"/>
          <w:szCs w:val="26"/>
          <w:lang w:eastAsia="ru-RU"/>
        </w:rPr>
        <w:t>е</w:t>
      </w:r>
      <w:r w:rsidR="00E035C8" w:rsidRPr="004346B8">
        <w:rPr>
          <w:b/>
          <w:sz w:val="26"/>
          <w:szCs w:val="26"/>
          <w:lang w:eastAsia="ru-RU"/>
        </w:rPr>
        <w:t xml:space="preserve"> </w:t>
      </w:r>
      <w:r w:rsidR="007F5FA2" w:rsidRPr="004346B8">
        <w:rPr>
          <w:sz w:val="26"/>
          <w:szCs w:val="26"/>
          <w:lang w:eastAsia="ru-RU"/>
        </w:rPr>
        <w:t xml:space="preserve"> </w:t>
      </w:r>
      <w:r w:rsidR="007F5FA2" w:rsidRPr="004346B8">
        <w:rPr>
          <w:b/>
          <w:sz w:val="26"/>
          <w:szCs w:val="26"/>
          <w:lang w:eastAsia="ru-RU"/>
        </w:rPr>
        <w:t>следующего за отчетным периодом</w:t>
      </w:r>
      <w:r w:rsidR="007F5FA2" w:rsidRPr="004346B8">
        <w:rPr>
          <w:sz w:val="26"/>
          <w:szCs w:val="26"/>
          <w:lang w:eastAsia="ru-RU"/>
        </w:rPr>
        <w:t xml:space="preserve"> </w:t>
      </w:r>
      <w:r w:rsidR="007F5FA2" w:rsidRPr="004346B8">
        <w:rPr>
          <w:i/>
          <w:sz w:val="22"/>
          <w:szCs w:val="22"/>
          <w:lang w:eastAsia="ru-RU"/>
        </w:rPr>
        <w:t>(форма 17 приказа МЗ РК от 22 декабря 2020 года № ҚР ДСМ-313/2020 г.)</w:t>
      </w:r>
      <w:r w:rsidR="007F5FA2" w:rsidRPr="004346B8">
        <w:rPr>
          <w:sz w:val="26"/>
          <w:szCs w:val="26"/>
          <w:lang w:eastAsia="ru-RU"/>
        </w:rPr>
        <w:t>;</w:t>
      </w:r>
      <w:r w:rsidR="007F5FA2" w:rsidRPr="004346B8">
        <w:rPr>
          <w:b/>
          <w:bCs/>
          <w:sz w:val="26"/>
          <w:szCs w:val="26"/>
        </w:rPr>
        <w:t xml:space="preserve"> </w:t>
      </w:r>
    </w:p>
    <w:p w14:paraId="3956AC32" w14:textId="0FB62E8C" w:rsidR="00EB018C" w:rsidRPr="004346B8" w:rsidRDefault="007F5FA2" w:rsidP="00EB641F">
      <w:pPr>
        <w:pStyle w:val="af0"/>
        <w:pBdr>
          <w:bottom w:val="single" w:sz="4" w:space="0" w:color="FFFFFF"/>
        </w:pBdr>
        <w:spacing w:after="0"/>
        <w:ind w:left="0" w:firstLine="709"/>
        <w:jc w:val="both"/>
        <w:rPr>
          <w:b/>
          <w:bCs/>
          <w:sz w:val="26"/>
          <w:szCs w:val="26"/>
        </w:rPr>
      </w:pPr>
      <w:r w:rsidRPr="004346B8">
        <w:rPr>
          <w:b/>
          <w:bCs/>
          <w:sz w:val="26"/>
          <w:szCs w:val="26"/>
        </w:rPr>
        <w:t>- достигнуты</w:t>
      </w:r>
      <w:r w:rsidRPr="004346B8">
        <w:rPr>
          <w:bCs/>
          <w:sz w:val="26"/>
          <w:szCs w:val="26"/>
        </w:rPr>
        <w:t xml:space="preserve"> </w:t>
      </w:r>
      <w:r w:rsidRPr="004346B8">
        <w:rPr>
          <w:b/>
          <w:bCs/>
          <w:sz w:val="26"/>
          <w:szCs w:val="26"/>
        </w:rPr>
        <w:t xml:space="preserve">частично - </w:t>
      </w:r>
      <w:r w:rsidR="008B43ED" w:rsidRPr="004346B8">
        <w:rPr>
          <w:b/>
          <w:bCs/>
          <w:sz w:val="26"/>
          <w:szCs w:val="26"/>
        </w:rPr>
        <w:t>2</w:t>
      </w:r>
      <w:r w:rsidRPr="004346B8">
        <w:rPr>
          <w:b/>
          <w:bCs/>
          <w:sz w:val="26"/>
          <w:szCs w:val="26"/>
        </w:rPr>
        <w:t xml:space="preserve"> индикатора:</w:t>
      </w:r>
    </w:p>
    <w:p w14:paraId="03300C80" w14:textId="29164A88" w:rsidR="005949B7" w:rsidRPr="004346B8" w:rsidRDefault="000C2300" w:rsidP="005949B7">
      <w:pPr>
        <w:pStyle w:val="af0"/>
        <w:spacing w:after="0"/>
        <w:ind w:left="0" w:firstLine="708"/>
        <w:contextualSpacing/>
        <w:jc w:val="both"/>
        <w:rPr>
          <w:rFonts w:eastAsia="Calibri"/>
          <w:sz w:val="26"/>
          <w:szCs w:val="26"/>
        </w:rPr>
      </w:pPr>
      <w:r w:rsidRPr="004346B8">
        <w:rPr>
          <w:b/>
          <w:i/>
          <w:sz w:val="26"/>
          <w:szCs w:val="26"/>
        </w:rPr>
        <w:t>1</w:t>
      </w:r>
      <w:r w:rsidR="00D126FF" w:rsidRPr="004346B8">
        <w:rPr>
          <w:b/>
          <w:i/>
          <w:sz w:val="26"/>
          <w:szCs w:val="26"/>
        </w:rPr>
        <w:t>)</w:t>
      </w:r>
      <w:r w:rsidR="000D0629" w:rsidRPr="004346B8">
        <w:rPr>
          <w:sz w:val="26"/>
          <w:szCs w:val="26"/>
        </w:rPr>
        <w:t xml:space="preserve"> </w:t>
      </w:r>
      <w:r w:rsidR="00D126FF" w:rsidRPr="004346B8">
        <w:rPr>
          <w:b/>
          <w:i/>
          <w:sz w:val="26"/>
          <w:szCs w:val="26"/>
          <w:lang w:val="kk-KZ"/>
        </w:rPr>
        <w:t>ЦИ «Рост у</w:t>
      </w:r>
      <w:r w:rsidR="00D126FF" w:rsidRPr="004346B8">
        <w:rPr>
          <w:b/>
          <w:i/>
          <w:sz w:val="26"/>
          <w:szCs w:val="26"/>
        </w:rPr>
        <w:t xml:space="preserve">дельного веса </w:t>
      </w:r>
      <w:r w:rsidR="00D126FF" w:rsidRPr="004346B8">
        <w:rPr>
          <w:b/>
          <w:i/>
          <w:sz w:val="26"/>
          <w:szCs w:val="26"/>
          <w:lang w:val="kk-KZ"/>
        </w:rPr>
        <w:t xml:space="preserve">выявленных </w:t>
      </w:r>
      <w:r w:rsidR="00D126FF" w:rsidRPr="004346B8">
        <w:rPr>
          <w:b/>
          <w:i/>
          <w:sz w:val="26"/>
          <w:szCs w:val="26"/>
        </w:rPr>
        <w:t xml:space="preserve">первичных злокачественных новообразований на 0-I стадиях (уровень ранней диагностики)». </w:t>
      </w:r>
      <w:r w:rsidR="00D126FF" w:rsidRPr="004346B8">
        <w:rPr>
          <w:rFonts w:eastAsia="Calibri"/>
          <w:sz w:val="26"/>
          <w:szCs w:val="26"/>
        </w:rPr>
        <w:t>Фактическое значение индикатора – 2</w:t>
      </w:r>
      <w:r w:rsidR="000D0629" w:rsidRPr="004346B8">
        <w:rPr>
          <w:rFonts w:eastAsia="Calibri"/>
          <w:sz w:val="26"/>
          <w:szCs w:val="26"/>
        </w:rPr>
        <w:t>9</w:t>
      </w:r>
      <w:r w:rsidR="00D126FF" w:rsidRPr="004346B8">
        <w:rPr>
          <w:rFonts w:eastAsia="Calibri"/>
          <w:sz w:val="26"/>
          <w:szCs w:val="26"/>
        </w:rPr>
        <w:t>,</w:t>
      </w:r>
      <w:r w:rsidR="000D0629" w:rsidRPr="004346B8">
        <w:rPr>
          <w:rFonts w:eastAsia="Calibri"/>
          <w:sz w:val="26"/>
          <w:szCs w:val="26"/>
        </w:rPr>
        <w:t xml:space="preserve">0 </w:t>
      </w:r>
      <w:r w:rsidR="00D126FF" w:rsidRPr="004346B8">
        <w:rPr>
          <w:rFonts w:eastAsia="Calibri"/>
          <w:sz w:val="26"/>
          <w:szCs w:val="26"/>
        </w:rPr>
        <w:t>%, при плановом значении 3</w:t>
      </w:r>
      <w:r w:rsidR="000D0629" w:rsidRPr="004346B8">
        <w:rPr>
          <w:rFonts w:eastAsia="Calibri"/>
          <w:sz w:val="26"/>
          <w:szCs w:val="26"/>
        </w:rPr>
        <w:t>3</w:t>
      </w:r>
      <w:r w:rsidR="00D126FF" w:rsidRPr="004346B8">
        <w:rPr>
          <w:rFonts w:eastAsia="Calibri"/>
          <w:sz w:val="26"/>
          <w:szCs w:val="26"/>
        </w:rPr>
        <w:t>,</w:t>
      </w:r>
      <w:r w:rsidR="000D0629" w:rsidRPr="004346B8">
        <w:rPr>
          <w:rFonts w:eastAsia="Calibri"/>
          <w:sz w:val="26"/>
          <w:szCs w:val="26"/>
        </w:rPr>
        <w:t>5</w:t>
      </w:r>
      <w:r w:rsidR="00D126FF" w:rsidRPr="004346B8">
        <w:rPr>
          <w:rFonts w:eastAsia="Calibri"/>
          <w:sz w:val="26"/>
          <w:szCs w:val="26"/>
        </w:rPr>
        <w:t>%. Индикатор достигнут на 8</w:t>
      </w:r>
      <w:r w:rsidR="000D0629" w:rsidRPr="004346B8">
        <w:rPr>
          <w:rFonts w:eastAsia="Calibri"/>
          <w:sz w:val="26"/>
          <w:szCs w:val="26"/>
        </w:rPr>
        <w:t>6</w:t>
      </w:r>
      <w:r w:rsidR="00D126FF" w:rsidRPr="004346B8">
        <w:rPr>
          <w:rFonts w:eastAsia="Calibri"/>
          <w:sz w:val="26"/>
          <w:szCs w:val="26"/>
        </w:rPr>
        <w:t>,</w:t>
      </w:r>
      <w:r w:rsidR="000D0629" w:rsidRPr="004346B8">
        <w:rPr>
          <w:rFonts w:eastAsia="Calibri"/>
          <w:sz w:val="26"/>
          <w:szCs w:val="26"/>
        </w:rPr>
        <w:t>0</w:t>
      </w:r>
      <w:r w:rsidR="00D126FF" w:rsidRPr="004346B8">
        <w:rPr>
          <w:rFonts w:eastAsia="Calibri"/>
          <w:sz w:val="26"/>
          <w:szCs w:val="26"/>
        </w:rPr>
        <w:t xml:space="preserve"> %. </w:t>
      </w:r>
    </w:p>
    <w:p w14:paraId="533EADE0" w14:textId="77777777" w:rsidR="00F14CB9" w:rsidRPr="004346B8" w:rsidRDefault="00F14CB9" w:rsidP="00F14CB9">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Ранняя выявляемость рака (0-1 стадии) в 2018 и 2019 годах нарастала, превышая плановые уровни, но в 2020 году, по причине неблагополучной ситуации по </w:t>
      </w:r>
      <w:r w:rsidRPr="004346B8">
        <w:rPr>
          <w:rFonts w:ascii="Times New Roman" w:hAnsi="Times New Roman" w:cs="Times New Roman"/>
          <w:sz w:val="26"/>
          <w:szCs w:val="26"/>
        </w:rPr>
        <w:t>COVID</w:t>
      </w:r>
      <w:r w:rsidRPr="004346B8">
        <w:rPr>
          <w:rFonts w:ascii="Times New Roman" w:hAnsi="Times New Roman" w:cs="Times New Roman"/>
          <w:sz w:val="26"/>
          <w:szCs w:val="26"/>
          <w:lang w:val="ru-RU"/>
        </w:rPr>
        <w:t>-19 и сокращения</w:t>
      </w:r>
      <w:r w:rsidRPr="004346B8">
        <w:rPr>
          <w:rFonts w:ascii="Times New Roman" w:hAnsi="Times New Roman" w:cs="Times New Roman"/>
          <w:sz w:val="26"/>
          <w:szCs w:val="26"/>
          <w:lang w:val="kk-KZ"/>
        </w:rPr>
        <w:t xml:space="preserve"> по этой причине </w:t>
      </w:r>
      <w:r w:rsidRPr="004346B8">
        <w:rPr>
          <w:rFonts w:ascii="Times New Roman" w:hAnsi="Times New Roman" w:cs="Times New Roman"/>
          <w:sz w:val="26"/>
          <w:szCs w:val="26"/>
          <w:lang w:val="ru-RU"/>
        </w:rPr>
        <w:t>объёма профилактических мероприятий, показатель упал до 25,3% при плане 27,4%.</w:t>
      </w:r>
    </w:p>
    <w:p w14:paraId="26A15A18" w14:textId="77777777" w:rsidR="00F14CB9" w:rsidRPr="004346B8" w:rsidRDefault="00F14CB9" w:rsidP="00F14CB9">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2021 и 2022 годах ранняя выявляемость </w:t>
      </w:r>
      <w:r w:rsidRPr="004346B8">
        <w:rPr>
          <w:rFonts w:ascii="Times New Roman" w:hAnsi="Times New Roman" w:cs="Times New Roman"/>
          <w:sz w:val="26"/>
          <w:szCs w:val="26"/>
          <w:lang w:val="kk-KZ"/>
        </w:rPr>
        <w:t xml:space="preserve">также </w:t>
      </w:r>
      <w:r w:rsidRPr="004346B8">
        <w:rPr>
          <w:rFonts w:ascii="Times New Roman" w:hAnsi="Times New Roman" w:cs="Times New Roman"/>
          <w:sz w:val="26"/>
          <w:szCs w:val="26"/>
          <w:lang w:val="ru-RU"/>
        </w:rPr>
        <w:t>нарастала и увеличилась с 27,1% до 29,0%, но не достигла планового уровня – 33,5%. Лучший уровень ранней выявляемости ЗН в г. Алматы – 37,6%, худший – в Актюбинской области – 17,4%.</w:t>
      </w:r>
    </w:p>
    <w:p w14:paraId="170A1DE4" w14:textId="77777777" w:rsidR="00F14CB9" w:rsidRPr="004346B8" w:rsidRDefault="00F14CB9" w:rsidP="00F14CB9">
      <w:pPr>
        <w:spacing w:after="0" w:line="240" w:lineRule="auto"/>
        <w:ind w:firstLine="708"/>
        <w:jc w:val="both"/>
        <w:rPr>
          <w:rFonts w:ascii="Times New Roman" w:hAnsi="Times New Roman" w:cs="Times New Roman"/>
          <w:i/>
          <w:sz w:val="26"/>
          <w:szCs w:val="26"/>
          <w:lang w:val="ru-RU"/>
        </w:rPr>
      </w:pPr>
      <w:r w:rsidRPr="004346B8">
        <w:rPr>
          <w:rFonts w:ascii="Times New Roman" w:hAnsi="Times New Roman" w:cs="Times New Roman"/>
          <w:b/>
          <w:i/>
          <w:sz w:val="26"/>
          <w:szCs w:val="26"/>
          <w:lang w:val="ru-RU"/>
        </w:rPr>
        <w:t>Справо</w:t>
      </w:r>
      <w:r w:rsidRPr="004346B8">
        <w:rPr>
          <w:rFonts w:ascii="Times New Roman" w:hAnsi="Times New Roman" w:cs="Times New Roman"/>
          <w:b/>
          <w:i/>
          <w:sz w:val="26"/>
          <w:szCs w:val="26"/>
          <w:lang w:val="kk-KZ"/>
        </w:rPr>
        <w:t>ч</w:t>
      </w:r>
      <w:r w:rsidRPr="004346B8">
        <w:rPr>
          <w:rFonts w:ascii="Times New Roman" w:hAnsi="Times New Roman" w:cs="Times New Roman"/>
          <w:b/>
          <w:i/>
          <w:sz w:val="26"/>
          <w:szCs w:val="26"/>
          <w:lang w:val="ru-RU"/>
        </w:rPr>
        <w:t>но:</w:t>
      </w:r>
      <w:r w:rsidRPr="004346B8">
        <w:rPr>
          <w:rFonts w:ascii="Times New Roman" w:hAnsi="Times New Roman" w:cs="Times New Roman"/>
          <w:i/>
          <w:sz w:val="26"/>
          <w:szCs w:val="26"/>
          <w:lang w:val="ru-RU"/>
        </w:rPr>
        <w:t xml:space="preserve"> в период чрезвычайного положения по </w:t>
      </w:r>
      <w:r w:rsidRPr="004346B8">
        <w:rPr>
          <w:rFonts w:ascii="Times New Roman" w:hAnsi="Times New Roman" w:cs="Times New Roman"/>
          <w:i/>
          <w:sz w:val="26"/>
          <w:szCs w:val="26"/>
        </w:rPr>
        <w:t>COVID</w:t>
      </w:r>
      <w:r w:rsidRPr="004346B8">
        <w:rPr>
          <w:rFonts w:ascii="Times New Roman" w:hAnsi="Times New Roman" w:cs="Times New Roman"/>
          <w:i/>
          <w:sz w:val="26"/>
          <w:szCs w:val="26"/>
          <w:lang w:val="ru-RU"/>
        </w:rPr>
        <w:t>-19, профилактические осмотры были приостановлены, передвижение пациентов в регионах для дообследования также было затруднено, что привело к накоплению своевременно недообследованных больных, и увеличению запущенных и распространённых онкологических заболеваний.</w:t>
      </w:r>
    </w:p>
    <w:p w14:paraId="7A297F21" w14:textId="77777777" w:rsidR="00F14CB9" w:rsidRPr="004346B8" w:rsidRDefault="00F14CB9" w:rsidP="00F14CB9">
      <w:pPr>
        <w:spacing w:after="0" w:line="240" w:lineRule="auto"/>
        <w:ind w:firstLine="708"/>
        <w:jc w:val="both"/>
        <w:rPr>
          <w:rFonts w:ascii="Times New Roman" w:hAnsi="Times New Roman" w:cs="Times New Roman"/>
          <w:i/>
          <w:sz w:val="26"/>
          <w:szCs w:val="26"/>
          <w:lang w:val="ru-RU"/>
        </w:rPr>
      </w:pPr>
      <w:r w:rsidRPr="004346B8">
        <w:rPr>
          <w:rFonts w:ascii="Times New Roman" w:hAnsi="Times New Roman" w:cs="Times New Roman"/>
          <w:sz w:val="26"/>
          <w:szCs w:val="26"/>
          <w:lang w:val="ru-RU"/>
        </w:rPr>
        <w:t xml:space="preserve">Неблагоприятное влияние на уровень ранней выявляемости оказывает также недостаточный охват скрининговыми и профилактическими осмотрами населения в целом по стране, особенно среди лиц сельского населения. </w:t>
      </w:r>
      <w:r w:rsidRPr="004346B8">
        <w:rPr>
          <w:rFonts w:ascii="Times New Roman" w:hAnsi="Times New Roman" w:cs="Times New Roman"/>
          <w:sz w:val="26"/>
          <w:szCs w:val="26"/>
          <w:lang w:val="kk-KZ"/>
        </w:rPr>
        <w:t>С</w:t>
      </w:r>
      <w:r w:rsidRPr="004346B8">
        <w:rPr>
          <w:rFonts w:ascii="Times New Roman" w:hAnsi="Times New Roman" w:cs="Times New Roman"/>
          <w:sz w:val="26"/>
          <w:szCs w:val="26"/>
          <w:lang w:val="ru-RU"/>
        </w:rPr>
        <w:t xml:space="preserve"> июля 2022 года внесены изменения в  </w:t>
      </w:r>
      <w:r w:rsidRPr="004346B8">
        <w:rPr>
          <w:rFonts w:ascii="Times New Roman" w:hAnsi="Times New Roman" w:cs="Times New Roman"/>
          <w:sz w:val="26"/>
          <w:szCs w:val="26"/>
          <w:lang w:val="kk-KZ"/>
        </w:rPr>
        <w:t xml:space="preserve">нормативно-правовые акты </w:t>
      </w:r>
      <w:r w:rsidRPr="004346B8">
        <w:rPr>
          <w:rFonts w:ascii="Times New Roman" w:hAnsi="Times New Roman" w:cs="Times New Roman"/>
          <w:sz w:val="26"/>
          <w:szCs w:val="26"/>
          <w:lang w:val="ru-RU"/>
        </w:rPr>
        <w:t>по расширению услуг профилактического осмотра, что позволит поэтапно выровнять имеющийся дисбаланс в части доступности медицинских услуг между городским и сельским населением, обеспечить больший охват медпомощью незастрахованного населения, в целом, повысит культуру приверженности профилактике заболеваний среди сельского населения.</w:t>
      </w:r>
    </w:p>
    <w:p w14:paraId="24FF03E2" w14:textId="77777777" w:rsidR="00F14CB9" w:rsidRPr="004346B8" w:rsidRDefault="00F14CB9" w:rsidP="00F14CB9">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Так, для проведения профилактических осмотров жителей села, предусмотрено увеличение охвата населения за счет определения новой целевой группы - с 18 до 29 лет.</w:t>
      </w:r>
    </w:p>
    <w:p w14:paraId="6644C858" w14:textId="77777777" w:rsidR="00F14CB9" w:rsidRPr="004346B8" w:rsidRDefault="00F14CB9" w:rsidP="00F14CB9">
      <w:pPr>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 xml:space="preserve">Следует отметить, что ранее молодежь не была охвачена скрининговыми исследованиями, которые начинались от 30 лет до 70 лет. </w:t>
      </w:r>
    </w:p>
    <w:p w14:paraId="77C6D09A" w14:textId="77777777" w:rsidR="00F14CB9" w:rsidRPr="004346B8" w:rsidRDefault="00F14CB9" w:rsidP="00F14CB9">
      <w:pPr>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Для проведения профилактических осмотров в сельской местности определены 4 целевые группы: «Жастар» от 18 до 29 лет, «Енбек – 1» от 30 до 44 лет, «Енбек – 2» от 45 до 65 лет и «Зейнеткер» 66 лет и старше.</w:t>
      </w:r>
    </w:p>
    <w:p w14:paraId="213D8EB8" w14:textId="77777777" w:rsidR="00F14CB9" w:rsidRPr="004346B8" w:rsidRDefault="00F14CB9" w:rsidP="00F14CB9">
      <w:pPr>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 xml:space="preserve">Сельским жителям </w:t>
      </w:r>
      <w:r w:rsidRPr="004346B8">
        <w:rPr>
          <w:rFonts w:ascii="Times New Roman" w:hAnsi="Times New Roman" w:cs="Times New Roman"/>
          <w:b/>
          <w:sz w:val="26"/>
          <w:szCs w:val="26"/>
          <w:lang w:val="ru-RU"/>
        </w:rPr>
        <w:t>расширены услуги</w:t>
      </w:r>
      <w:r w:rsidRPr="004346B8">
        <w:rPr>
          <w:rFonts w:ascii="Times New Roman" w:hAnsi="Times New Roman" w:cs="Times New Roman"/>
          <w:sz w:val="26"/>
          <w:szCs w:val="26"/>
          <w:lang w:val="ru-RU"/>
        </w:rPr>
        <w:t xml:space="preserve"> на раннее выявление заболеваний желудочно-кишечного тракта, мочевыделительной системы, туберкулеза в старшей возрастной группе и рака предстательной железы.</w:t>
      </w:r>
    </w:p>
    <w:p w14:paraId="3C79835C" w14:textId="4FD3A52A" w:rsidR="00BA1119" w:rsidRPr="004346B8" w:rsidRDefault="000C2300" w:rsidP="00C80A63">
      <w:pPr>
        <w:pStyle w:val="af0"/>
        <w:pBdr>
          <w:bottom w:val="single" w:sz="4" w:space="0" w:color="FFFFFF"/>
        </w:pBdr>
        <w:spacing w:after="0"/>
        <w:ind w:left="0" w:firstLine="709"/>
        <w:jc w:val="both"/>
        <w:rPr>
          <w:rFonts w:eastAsia="Calibri"/>
          <w:sz w:val="26"/>
          <w:szCs w:val="26"/>
        </w:rPr>
      </w:pPr>
      <w:r w:rsidRPr="004346B8">
        <w:rPr>
          <w:b/>
          <w:i/>
          <w:sz w:val="26"/>
          <w:szCs w:val="26"/>
        </w:rPr>
        <w:t>2</w:t>
      </w:r>
      <w:r w:rsidR="004738B4" w:rsidRPr="004346B8">
        <w:rPr>
          <w:b/>
          <w:i/>
          <w:sz w:val="26"/>
          <w:szCs w:val="26"/>
        </w:rPr>
        <w:t>)</w:t>
      </w:r>
      <w:r w:rsidR="00DB31F1" w:rsidRPr="004346B8">
        <w:rPr>
          <w:b/>
          <w:i/>
          <w:sz w:val="26"/>
          <w:szCs w:val="26"/>
        </w:rPr>
        <w:t xml:space="preserve"> макроиндикатор «Уровень удовлетворенности населения качеством и доступностью медицинских услуг, предоставляемых медицинскими учреждениями».</w:t>
      </w:r>
      <w:r w:rsidR="00DB31F1" w:rsidRPr="004346B8">
        <w:rPr>
          <w:rFonts w:eastAsia="Calibri"/>
          <w:sz w:val="26"/>
          <w:szCs w:val="26"/>
        </w:rPr>
        <w:t xml:space="preserve"> Фактическое значение индикатора – </w:t>
      </w:r>
      <w:r w:rsidR="00EE66D4" w:rsidRPr="004346B8">
        <w:rPr>
          <w:rFonts w:eastAsia="Calibri"/>
          <w:sz w:val="26"/>
          <w:szCs w:val="26"/>
        </w:rPr>
        <w:t>58</w:t>
      </w:r>
      <w:r w:rsidR="00DB31F1" w:rsidRPr="004346B8">
        <w:rPr>
          <w:rFonts w:eastAsia="Calibri"/>
          <w:sz w:val="26"/>
          <w:szCs w:val="26"/>
        </w:rPr>
        <w:t>,</w:t>
      </w:r>
      <w:r w:rsidR="00EE66D4" w:rsidRPr="004346B8">
        <w:rPr>
          <w:rFonts w:eastAsia="Calibri"/>
          <w:sz w:val="26"/>
          <w:szCs w:val="26"/>
        </w:rPr>
        <w:t>8</w:t>
      </w:r>
      <w:r w:rsidR="00E96E9D" w:rsidRPr="004346B8">
        <w:rPr>
          <w:rFonts w:eastAsia="Calibri"/>
          <w:sz w:val="26"/>
          <w:szCs w:val="26"/>
          <w:lang w:val="kk-KZ"/>
        </w:rPr>
        <w:t xml:space="preserve"> </w:t>
      </w:r>
      <w:r w:rsidR="00DB31F1" w:rsidRPr="004346B8">
        <w:rPr>
          <w:rFonts w:eastAsia="Calibri"/>
          <w:sz w:val="26"/>
          <w:szCs w:val="26"/>
        </w:rPr>
        <w:t xml:space="preserve">%, при плановом значении </w:t>
      </w:r>
      <w:r w:rsidR="00EE66D4" w:rsidRPr="004346B8">
        <w:rPr>
          <w:rFonts w:eastAsia="Calibri"/>
          <w:sz w:val="26"/>
          <w:szCs w:val="26"/>
        </w:rPr>
        <w:t>69</w:t>
      </w:r>
      <w:r w:rsidR="00DB31F1" w:rsidRPr="004346B8">
        <w:rPr>
          <w:rFonts w:eastAsia="Calibri"/>
          <w:sz w:val="26"/>
          <w:szCs w:val="26"/>
        </w:rPr>
        <w:t>,</w:t>
      </w:r>
      <w:r w:rsidR="00EE66D4" w:rsidRPr="004346B8">
        <w:rPr>
          <w:rFonts w:eastAsia="Calibri"/>
          <w:sz w:val="26"/>
          <w:szCs w:val="26"/>
        </w:rPr>
        <w:t>6</w:t>
      </w:r>
      <w:r w:rsidR="00DB31F1" w:rsidRPr="004346B8">
        <w:rPr>
          <w:rFonts w:eastAsia="Calibri"/>
          <w:sz w:val="26"/>
          <w:szCs w:val="26"/>
        </w:rPr>
        <w:t xml:space="preserve">%. Индикатор достигнут на </w:t>
      </w:r>
      <w:r w:rsidR="00EE66D4" w:rsidRPr="004346B8">
        <w:rPr>
          <w:rFonts w:eastAsia="Calibri"/>
          <w:sz w:val="26"/>
          <w:szCs w:val="26"/>
        </w:rPr>
        <w:t>84</w:t>
      </w:r>
      <w:r w:rsidR="00DB31F1" w:rsidRPr="004346B8">
        <w:rPr>
          <w:rFonts w:eastAsia="Calibri"/>
          <w:sz w:val="26"/>
          <w:szCs w:val="26"/>
        </w:rPr>
        <w:t>,</w:t>
      </w:r>
      <w:r w:rsidR="00EE66D4" w:rsidRPr="004346B8">
        <w:rPr>
          <w:rFonts w:eastAsia="Calibri"/>
          <w:sz w:val="26"/>
          <w:szCs w:val="26"/>
        </w:rPr>
        <w:t>0</w:t>
      </w:r>
      <w:r w:rsidR="00DB31F1" w:rsidRPr="004346B8">
        <w:rPr>
          <w:rFonts w:eastAsia="Calibri"/>
          <w:sz w:val="26"/>
          <w:szCs w:val="26"/>
        </w:rPr>
        <w:t xml:space="preserve"> %. </w:t>
      </w:r>
    </w:p>
    <w:p w14:paraId="1BDF60C9" w14:textId="77777777" w:rsidR="00BA1119" w:rsidRPr="004346B8" w:rsidRDefault="00EE66D4" w:rsidP="00C80A63">
      <w:pPr>
        <w:pStyle w:val="af0"/>
        <w:pBdr>
          <w:bottom w:val="single" w:sz="4" w:space="0" w:color="FFFFFF"/>
        </w:pBdr>
        <w:spacing w:after="0"/>
        <w:ind w:left="0" w:firstLine="709"/>
        <w:jc w:val="both"/>
        <w:rPr>
          <w:rFonts w:eastAsiaTheme="minorHAnsi"/>
          <w:sz w:val="26"/>
          <w:szCs w:val="26"/>
        </w:rPr>
      </w:pPr>
      <w:r w:rsidRPr="004346B8">
        <w:rPr>
          <w:rFonts w:eastAsiaTheme="minorHAnsi"/>
          <w:sz w:val="26"/>
          <w:szCs w:val="26"/>
        </w:rPr>
        <w:t>Согласно предоставленным данным по результатам социологического опроса проводимого в соответствии с методологией исследования ТОО «Центр исследований, анализа и оценки эффективности Высшей аудиторской палаты РК» результаты опроса по блоку «Социальная сфера», в частности по показателю «</w:t>
      </w:r>
      <w:r w:rsidRPr="004346B8">
        <w:rPr>
          <w:rFonts w:eastAsiaTheme="minorHAnsi"/>
          <w:b/>
          <w:sz w:val="26"/>
          <w:szCs w:val="26"/>
        </w:rPr>
        <w:t>Уровень удовлетворенности населения качеством и доступностью медицинских услуг</w:t>
      </w:r>
      <w:r w:rsidRPr="004346B8">
        <w:rPr>
          <w:rFonts w:eastAsiaTheme="minorHAnsi"/>
          <w:sz w:val="26"/>
          <w:szCs w:val="26"/>
        </w:rPr>
        <w:t xml:space="preserve">, предоставляемых медицинскими учреждениями» по стране составили </w:t>
      </w:r>
      <w:r w:rsidRPr="004346B8">
        <w:rPr>
          <w:rFonts w:eastAsiaTheme="minorHAnsi"/>
          <w:b/>
          <w:sz w:val="26"/>
          <w:szCs w:val="26"/>
        </w:rPr>
        <w:t>58,8%,</w:t>
      </w:r>
      <w:r w:rsidRPr="004346B8">
        <w:rPr>
          <w:rFonts w:eastAsiaTheme="minorHAnsi"/>
          <w:sz w:val="26"/>
          <w:szCs w:val="26"/>
        </w:rPr>
        <w:t xml:space="preserve"> в 10 регионах страны отмечается недостижение показателя республиканского уровня (Мангистауская область - 52,3%, Акмолинская - 57,5%, Карагандинская – 56,2%, Кызылординская – 54,0%, Павлодарская – 58,3%, Северо - Казахстанская – 52,4%, Восточно-Казахстанская-55,9%, Актюбинская-58,6%, гг. Алматы - 58,0%, Астана - 57,2%).</w:t>
      </w:r>
    </w:p>
    <w:p w14:paraId="2433B6BA" w14:textId="4458B303" w:rsidR="00E12979" w:rsidRPr="004346B8" w:rsidRDefault="00E12979"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sz w:val="26"/>
          <w:szCs w:val="26"/>
          <w:lang w:val="ru-RU"/>
        </w:rPr>
      </w:pPr>
      <w:r w:rsidRPr="004346B8">
        <w:rPr>
          <w:rFonts w:ascii="Times New Roman" w:hAnsi="Times New Roman" w:cs="Times New Roman"/>
          <w:b/>
          <w:bCs/>
          <w:i/>
          <w:sz w:val="26"/>
          <w:szCs w:val="26"/>
          <w:lang w:val="kk-KZ"/>
        </w:rPr>
        <w:t>Удовлетворенность пациентов</w:t>
      </w:r>
      <w:r w:rsidR="006C45AD" w:rsidRPr="004346B8">
        <w:rPr>
          <w:rFonts w:ascii="Times New Roman" w:hAnsi="Times New Roman" w:cs="Times New Roman"/>
          <w:b/>
          <w:bCs/>
          <w:i/>
          <w:sz w:val="26"/>
          <w:szCs w:val="26"/>
          <w:lang w:val="kk-KZ"/>
        </w:rPr>
        <w:t xml:space="preserve"> доступност</w:t>
      </w:r>
      <w:r w:rsidR="00E447ED" w:rsidRPr="004346B8">
        <w:rPr>
          <w:rFonts w:ascii="Times New Roman" w:hAnsi="Times New Roman" w:cs="Times New Roman"/>
          <w:b/>
          <w:bCs/>
          <w:i/>
          <w:sz w:val="26"/>
          <w:szCs w:val="26"/>
          <w:lang w:val="kk-KZ"/>
        </w:rPr>
        <w:t>ью</w:t>
      </w:r>
      <w:r w:rsidR="006C45AD" w:rsidRPr="004346B8">
        <w:rPr>
          <w:rFonts w:ascii="Times New Roman" w:hAnsi="Times New Roman" w:cs="Times New Roman"/>
          <w:b/>
          <w:bCs/>
          <w:i/>
          <w:sz w:val="26"/>
          <w:szCs w:val="26"/>
          <w:lang w:val="kk-KZ"/>
        </w:rPr>
        <w:t xml:space="preserve"> и</w:t>
      </w:r>
      <w:r w:rsidRPr="004346B8">
        <w:rPr>
          <w:rFonts w:ascii="Times New Roman" w:hAnsi="Times New Roman" w:cs="Times New Roman"/>
          <w:b/>
          <w:bCs/>
          <w:i/>
          <w:sz w:val="26"/>
          <w:szCs w:val="26"/>
          <w:lang w:val="kk-KZ"/>
        </w:rPr>
        <w:t xml:space="preserve"> качеством медицинской помощи</w:t>
      </w:r>
      <w:r w:rsidRPr="004346B8">
        <w:rPr>
          <w:rFonts w:ascii="Times New Roman" w:hAnsi="Times New Roman" w:cs="Times New Roman"/>
          <w:sz w:val="26"/>
          <w:szCs w:val="26"/>
          <w:lang w:val="ru-RU"/>
        </w:rPr>
        <w:t xml:space="preserve"> является многофакторным индикатором </w:t>
      </w:r>
      <w:r w:rsidRPr="004346B8">
        <w:rPr>
          <w:rFonts w:ascii="Times New Roman" w:hAnsi="Times New Roman" w:cs="Times New Roman"/>
          <w:i/>
          <w:lang w:val="ru-RU"/>
        </w:rPr>
        <w:t>(инфраструктура и оснащенность больниц оборудованием, профессиональный уровень врачей и прочего медицинского персонала, вежливость и дружелюбие персонала, удобства расположения, стоимость обслуживания в клиниках, финансирование системы здравоохранения и др.)</w:t>
      </w:r>
      <w:r w:rsidRPr="004346B8">
        <w:rPr>
          <w:rFonts w:ascii="Times New Roman" w:hAnsi="Times New Roman" w:cs="Times New Roman"/>
          <w:i/>
          <w:sz w:val="26"/>
          <w:szCs w:val="26"/>
          <w:lang w:val="ru-RU"/>
        </w:rPr>
        <w:t xml:space="preserve"> </w:t>
      </w:r>
      <w:r w:rsidRPr="004346B8">
        <w:rPr>
          <w:rFonts w:ascii="Times New Roman" w:hAnsi="Times New Roman" w:cs="Times New Roman"/>
          <w:sz w:val="26"/>
          <w:szCs w:val="26"/>
          <w:lang w:val="ru-RU"/>
        </w:rPr>
        <w:t xml:space="preserve">и в основном зависит </w:t>
      </w:r>
      <w:r w:rsidRPr="004346B8">
        <w:rPr>
          <w:rFonts w:ascii="Times New Roman" w:hAnsi="Times New Roman" w:cs="Times New Roman"/>
          <w:b/>
          <w:sz w:val="26"/>
          <w:szCs w:val="26"/>
          <w:lang w:val="ru-RU"/>
        </w:rPr>
        <w:t xml:space="preserve">от </w:t>
      </w:r>
      <w:r w:rsidR="004978F2" w:rsidRPr="004346B8">
        <w:rPr>
          <w:rFonts w:ascii="Times New Roman" w:hAnsi="Times New Roman" w:cs="Times New Roman"/>
          <w:b/>
          <w:sz w:val="26"/>
          <w:szCs w:val="26"/>
          <w:lang w:val="ru-RU"/>
        </w:rPr>
        <w:t>общих расходов страны</w:t>
      </w:r>
      <w:r w:rsidRPr="004346B8">
        <w:rPr>
          <w:rFonts w:ascii="Times New Roman" w:hAnsi="Times New Roman" w:cs="Times New Roman"/>
          <w:sz w:val="26"/>
          <w:szCs w:val="26"/>
          <w:lang w:val="ru-RU"/>
        </w:rPr>
        <w:t xml:space="preserve"> </w:t>
      </w:r>
      <w:r w:rsidR="004978F2" w:rsidRPr="004346B8">
        <w:rPr>
          <w:rFonts w:ascii="Times New Roman" w:hAnsi="Times New Roman" w:cs="Times New Roman"/>
          <w:sz w:val="26"/>
          <w:szCs w:val="26"/>
          <w:lang w:val="ru-RU"/>
        </w:rPr>
        <w:t>на</w:t>
      </w:r>
      <w:r w:rsidRPr="004346B8">
        <w:rPr>
          <w:rFonts w:ascii="Times New Roman" w:hAnsi="Times New Roman" w:cs="Times New Roman"/>
          <w:sz w:val="26"/>
          <w:szCs w:val="26"/>
          <w:lang w:val="ru-RU"/>
        </w:rPr>
        <w:t xml:space="preserve"> систем</w:t>
      </w:r>
      <w:r w:rsidR="004978F2" w:rsidRPr="004346B8">
        <w:rPr>
          <w:rFonts w:ascii="Times New Roman" w:hAnsi="Times New Roman" w:cs="Times New Roman"/>
          <w:sz w:val="26"/>
          <w:szCs w:val="26"/>
          <w:lang w:val="ru-RU"/>
        </w:rPr>
        <w:t>у</w:t>
      </w:r>
      <w:r w:rsidRPr="004346B8">
        <w:rPr>
          <w:rFonts w:ascii="Times New Roman" w:hAnsi="Times New Roman" w:cs="Times New Roman"/>
          <w:sz w:val="26"/>
          <w:szCs w:val="26"/>
          <w:lang w:val="ru-RU"/>
        </w:rPr>
        <w:t xml:space="preserve"> здравоохранения.</w:t>
      </w:r>
    </w:p>
    <w:p w14:paraId="2388F394" w14:textId="77777777" w:rsidR="00DE6FC4" w:rsidRPr="004346B8" w:rsidRDefault="004978F2"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Министерством для достижения данного индикатора</w:t>
      </w:r>
      <w:r w:rsidR="006C45AD" w:rsidRPr="004346B8">
        <w:rPr>
          <w:rFonts w:ascii="Times New Roman" w:hAnsi="Times New Roman" w:cs="Times New Roman"/>
          <w:sz w:val="26"/>
          <w:szCs w:val="26"/>
          <w:lang w:val="ru-RU"/>
        </w:rPr>
        <w:t xml:space="preserve"> в 2022 </w:t>
      </w:r>
      <w:r w:rsidR="004D1E8D" w:rsidRPr="004346B8">
        <w:rPr>
          <w:rFonts w:ascii="Times New Roman" w:hAnsi="Times New Roman" w:cs="Times New Roman"/>
          <w:sz w:val="26"/>
          <w:szCs w:val="26"/>
          <w:lang w:val="ru-RU"/>
        </w:rPr>
        <w:t>году проведена</w:t>
      </w:r>
      <w:r w:rsidR="00420475" w:rsidRPr="004346B8">
        <w:rPr>
          <w:rFonts w:ascii="Times New Roman" w:hAnsi="Times New Roman" w:cs="Times New Roman"/>
          <w:sz w:val="26"/>
          <w:szCs w:val="26"/>
          <w:lang w:val="ru-RU"/>
        </w:rPr>
        <w:t xml:space="preserve"> системная</w:t>
      </w:r>
      <w:r w:rsidRPr="004346B8">
        <w:rPr>
          <w:rFonts w:ascii="Times New Roman" w:hAnsi="Times New Roman" w:cs="Times New Roman"/>
          <w:sz w:val="26"/>
          <w:szCs w:val="26"/>
          <w:lang w:val="ru-RU"/>
        </w:rPr>
        <w:t xml:space="preserve"> работа по улучшению инфраструктуры</w:t>
      </w:r>
      <w:r w:rsidR="00420475" w:rsidRPr="004346B8">
        <w:rPr>
          <w:rFonts w:ascii="Times New Roman" w:hAnsi="Times New Roman" w:cs="Times New Roman"/>
          <w:sz w:val="26"/>
          <w:szCs w:val="26"/>
          <w:lang w:val="ru-RU"/>
        </w:rPr>
        <w:t xml:space="preserve"> </w:t>
      </w:r>
      <w:r w:rsidR="00420475" w:rsidRPr="004346B8">
        <w:rPr>
          <w:rFonts w:ascii="Times New Roman" w:hAnsi="Times New Roman" w:cs="Times New Roman"/>
          <w:i/>
          <w:sz w:val="24"/>
          <w:szCs w:val="26"/>
          <w:lang w:val="ru-RU"/>
        </w:rPr>
        <w:t>(снижение износа изданий до 44,7 %)</w:t>
      </w:r>
      <w:r w:rsidRPr="004346B8">
        <w:rPr>
          <w:rFonts w:ascii="Times New Roman" w:hAnsi="Times New Roman" w:cs="Times New Roman"/>
          <w:sz w:val="26"/>
          <w:szCs w:val="26"/>
          <w:lang w:val="ru-RU"/>
        </w:rPr>
        <w:t>, обеспечению кадровыми ресурсами</w:t>
      </w:r>
      <w:r w:rsidR="00420475" w:rsidRPr="004346B8">
        <w:rPr>
          <w:rFonts w:ascii="Times New Roman" w:hAnsi="Times New Roman" w:cs="Times New Roman"/>
          <w:sz w:val="26"/>
          <w:szCs w:val="26"/>
          <w:lang w:val="ru-RU"/>
        </w:rPr>
        <w:t xml:space="preserve"> </w:t>
      </w:r>
      <w:r w:rsidR="00420475" w:rsidRPr="004346B8">
        <w:rPr>
          <w:rFonts w:ascii="Times New Roman" w:hAnsi="Times New Roman" w:cs="Times New Roman"/>
          <w:i/>
          <w:sz w:val="24"/>
          <w:szCs w:val="26"/>
          <w:lang w:val="ru-RU"/>
        </w:rPr>
        <w:t>(трудоустроены 1722 выпускников)</w:t>
      </w:r>
      <w:r w:rsidR="006C45AD" w:rsidRPr="004346B8">
        <w:rPr>
          <w:rFonts w:ascii="Times New Roman" w:hAnsi="Times New Roman" w:cs="Times New Roman"/>
          <w:i/>
          <w:sz w:val="24"/>
          <w:szCs w:val="26"/>
          <w:lang w:val="ru-RU"/>
        </w:rPr>
        <w:t>,</w:t>
      </w:r>
      <w:r w:rsidR="006C45AD" w:rsidRPr="004346B8">
        <w:rPr>
          <w:rFonts w:ascii="Times New Roman" w:hAnsi="Times New Roman" w:cs="Times New Roman"/>
          <w:sz w:val="26"/>
          <w:szCs w:val="26"/>
          <w:lang w:val="ru-RU"/>
        </w:rPr>
        <w:t xml:space="preserve"> ЛС и МИ</w:t>
      </w:r>
      <w:r w:rsidR="006C45AD" w:rsidRPr="004346B8">
        <w:rPr>
          <w:rFonts w:ascii="Times New Roman" w:hAnsi="Times New Roman" w:cs="Times New Roman"/>
          <w:i/>
          <w:sz w:val="24"/>
          <w:szCs w:val="26"/>
          <w:lang w:val="ru-RU"/>
        </w:rPr>
        <w:t xml:space="preserve"> (закуплены 1 587 наименований ЛС и МИ)</w:t>
      </w:r>
      <w:r w:rsidRPr="004346B8">
        <w:rPr>
          <w:rFonts w:ascii="Times New Roman" w:hAnsi="Times New Roman" w:cs="Times New Roman"/>
          <w:i/>
          <w:sz w:val="24"/>
          <w:szCs w:val="26"/>
          <w:lang w:val="ru-RU"/>
        </w:rPr>
        <w:t xml:space="preserve">, </w:t>
      </w:r>
      <w:r w:rsidRPr="004346B8">
        <w:rPr>
          <w:rFonts w:ascii="Times New Roman" w:hAnsi="Times New Roman" w:cs="Times New Roman"/>
          <w:sz w:val="26"/>
          <w:szCs w:val="26"/>
          <w:lang w:val="ru-RU"/>
        </w:rPr>
        <w:t xml:space="preserve">оснащению оборудованием </w:t>
      </w:r>
      <w:r w:rsidRPr="004346B8">
        <w:rPr>
          <w:rFonts w:ascii="Times New Roman" w:hAnsi="Times New Roman" w:cs="Times New Roman"/>
          <w:i/>
          <w:sz w:val="24"/>
          <w:szCs w:val="26"/>
          <w:lang w:val="ru-RU"/>
        </w:rPr>
        <w:t>(закуп 177 ед. медицинской техники)</w:t>
      </w:r>
      <w:r w:rsidR="00420475" w:rsidRPr="004346B8">
        <w:rPr>
          <w:rFonts w:ascii="Times New Roman" w:hAnsi="Times New Roman" w:cs="Times New Roman"/>
          <w:i/>
          <w:sz w:val="24"/>
          <w:szCs w:val="26"/>
          <w:lang w:val="ru-RU"/>
        </w:rPr>
        <w:t xml:space="preserve"> </w:t>
      </w:r>
      <w:r w:rsidR="00420475" w:rsidRPr="004346B8">
        <w:rPr>
          <w:rFonts w:ascii="Times New Roman" w:hAnsi="Times New Roman" w:cs="Times New Roman"/>
          <w:sz w:val="26"/>
          <w:szCs w:val="26"/>
          <w:lang w:val="ru-RU"/>
        </w:rPr>
        <w:t xml:space="preserve">и др. </w:t>
      </w:r>
    </w:p>
    <w:p w14:paraId="75462AF9" w14:textId="757D77FE" w:rsidR="00DE6FC4" w:rsidRPr="004346B8" w:rsidRDefault="00DE6FC4" w:rsidP="004346B8">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Финансовые средства в 2022 году были направлены на повышение доступности медицинской помощи через увеличение объемов по отдельным видам медицинским помощи, реализацию развития новых инициатив, а также на рост тарифов с учетом повышения заработной платы работникам медицинских организаций. </w:t>
      </w:r>
    </w:p>
    <w:p w14:paraId="50C33F1A" w14:textId="1FEB943C" w:rsidR="006C45AD" w:rsidRPr="004346B8" w:rsidRDefault="004D1E8D" w:rsidP="00DE6FC4">
      <w:pPr>
        <w:tabs>
          <w:tab w:val="left" w:pos="567"/>
        </w:tabs>
        <w:autoSpaceDE w:val="0"/>
        <w:autoSpaceDN w:val="0"/>
        <w:adjustRightInd w:val="0"/>
        <w:spacing w:after="0" w:line="240" w:lineRule="auto"/>
        <w:ind w:firstLine="567"/>
        <w:contextualSpacing/>
        <w:jc w:val="both"/>
        <w:rPr>
          <w:rFonts w:ascii="Times New Roman" w:eastAsiaTheme="minorHAnsi" w:hAnsi="Times New Roman" w:cs="Times New Roman"/>
          <w:i/>
          <w:sz w:val="26"/>
          <w:szCs w:val="26"/>
          <w:lang w:val="ru-RU"/>
        </w:rPr>
      </w:pPr>
      <w:r w:rsidRPr="004346B8">
        <w:rPr>
          <w:rFonts w:ascii="Times New Roman" w:hAnsi="Times New Roman" w:cs="Times New Roman"/>
          <w:sz w:val="26"/>
          <w:szCs w:val="26"/>
          <w:lang w:val="ru-RU"/>
        </w:rPr>
        <w:t xml:space="preserve"> </w:t>
      </w:r>
      <w:r w:rsidR="006C45AD" w:rsidRPr="004346B8">
        <w:rPr>
          <w:rFonts w:ascii="Times New Roman" w:eastAsiaTheme="minorHAnsi" w:hAnsi="Times New Roman" w:cs="Times New Roman"/>
          <w:sz w:val="26"/>
          <w:szCs w:val="26"/>
          <w:lang w:val="ru-RU"/>
        </w:rPr>
        <w:t xml:space="preserve">С целью совершенствования деятельности Службы поддержки пациента и внутренней экспертизы еженедельно проводится семинар-совещание по вопросам аккредитации, стандартам аккредитации и механизмам управления качеством медицинских услуг </w:t>
      </w:r>
      <w:r w:rsidR="006C45AD" w:rsidRPr="004346B8">
        <w:rPr>
          <w:rFonts w:ascii="Times New Roman" w:eastAsiaTheme="minorHAnsi" w:hAnsi="Times New Roman" w:cs="Times New Roman"/>
          <w:i/>
          <w:sz w:val="24"/>
          <w:szCs w:val="26"/>
          <w:lang w:val="ru-RU"/>
        </w:rPr>
        <w:t>(за ноябрь-декабрь 2022 года обучено сотрудники 942 МО</w:t>
      </w:r>
      <w:r w:rsidR="006C45AD" w:rsidRPr="004346B8">
        <w:rPr>
          <w:rFonts w:ascii="Times New Roman" w:eastAsiaTheme="minorHAnsi" w:hAnsi="Times New Roman" w:cs="Times New Roman"/>
          <w:i/>
          <w:sz w:val="26"/>
          <w:szCs w:val="26"/>
          <w:lang w:val="ru-RU"/>
        </w:rPr>
        <w:t xml:space="preserve">). </w:t>
      </w:r>
    </w:p>
    <w:p w14:paraId="726E87CE" w14:textId="6F7BE458" w:rsidR="00E12979" w:rsidRPr="004346B8" w:rsidRDefault="005E16D3"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bCs/>
          <w:spacing w:val="2"/>
          <w:sz w:val="26"/>
          <w:szCs w:val="26"/>
          <w:shd w:val="clear" w:color="auto" w:fill="FFFFFF"/>
          <w:lang w:val="kk-KZ"/>
        </w:rPr>
      </w:pPr>
      <w:r w:rsidRPr="004346B8">
        <w:rPr>
          <w:rFonts w:ascii="Times New Roman" w:hAnsi="Times New Roman" w:cs="Times New Roman"/>
          <w:bCs/>
          <w:spacing w:val="2"/>
          <w:sz w:val="26"/>
          <w:szCs w:val="26"/>
          <w:shd w:val="clear" w:color="auto" w:fill="FFFFFF"/>
          <w:lang w:val="ru-RU"/>
        </w:rPr>
        <w:t xml:space="preserve">  </w:t>
      </w:r>
      <w:r w:rsidR="00E12979" w:rsidRPr="004346B8">
        <w:rPr>
          <w:rFonts w:ascii="Times New Roman" w:hAnsi="Times New Roman" w:cs="Times New Roman"/>
          <w:bCs/>
          <w:spacing w:val="2"/>
          <w:sz w:val="26"/>
          <w:szCs w:val="26"/>
          <w:shd w:val="clear" w:color="auto" w:fill="FFFFFF"/>
          <w:lang w:val="kk-KZ"/>
        </w:rPr>
        <w:t xml:space="preserve">В 2023 году согласно графику планируется провести обучение в виде семинара для сотрудников </w:t>
      </w:r>
      <w:r w:rsidR="00E12979" w:rsidRPr="004346B8">
        <w:rPr>
          <w:rFonts w:ascii="Times New Roman" w:hAnsi="Times New Roman" w:cs="Times New Roman"/>
          <w:sz w:val="26"/>
          <w:szCs w:val="26"/>
          <w:lang w:val="ru-RU"/>
        </w:rPr>
        <w:t>Службы</w:t>
      </w:r>
      <w:r w:rsidR="00E12979" w:rsidRPr="004346B8">
        <w:rPr>
          <w:rFonts w:ascii="Times New Roman" w:hAnsi="Times New Roman" w:cs="Times New Roman"/>
          <w:sz w:val="26"/>
          <w:szCs w:val="26"/>
          <w:lang w:val="kk-KZ"/>
        </w:rPr>
        <w:t xml:space="preserve"> поддержки пациента и внутренней экспертизы</w:t>
      </w:r>
      <w:r w:rsidR="00E12979" w:rsidRPr="004346B8">
        <w:rPr>
          <w:rFonts w:ascii="Times New Roman" w:hAnsi="Times New Roman" w:cs="Times New Roman"/>
          <w:bCs/>
          <w:spacing w:val="2"/>
          <w:sz w:val="26"/>
          <w:szCs w:val="26"/>
          <w:shd w:val="clear" w:color="auto" w:fill="FFFFFF"/>
          <w:lang w:val="kk-KZ"/>
        </w:rPr>
        <w:t xml:space="preserve"> 2227 медицинских организаций. </w:t>
      </w:r>
    </w:p>
    <w:p w14:paraId="155CD67C" w14:textId="4C8291E8" w:rsidR="00E12979" w:rsidRPr="004346B8" w:rsidRDefault="00E12979"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bCs/>
          <w:sz w:val="24"/>
          <w:szCs w:val="26"/>
          <w:lang w:val="kk-KZ"/>
        </w:rPr>
      </w:pPr>
      <w:r w:rsidRPr="004346B8">
        <w:rPr>
          <w:rFonts w:ascii="Times New Roman" w:hAnsi="Times New Roman" w:cs="Times New Roman"/>
          <w:bCs/>
          <w:spacing w:val="2"/>
          <w:sz w:val="26"/>
          <w:szCs w:val="26"/>
          <w:shd w:val="clear" w:color="auto" w:fill="FFFFFF"/>
          <w:lang w:val="kk-KZ"/>
        </w:rPr>
        <w:tab/>
        <w:t xml:space="preserve">Также прорабатывается вопрос обучения сотрудников данной Службы </w:t>
      </w:r>
      <w:r w:rsidRPr="004346B8">
        <w:rPr>
          <w:rFonts w:ascii="Times New Roman" w:hAnsi="Times New Roman" w:cs="Times New Roman"/>
          <w:bCs/>
          <w:sz w:val="26"/>
          <w:szCs w:val="26"/>
          <w:lang w:val="kk-KZ"/>
        </w:rPr>
        <w:t xml:space="preserve">через Национальный научный центр развития здравоохранения имени С. Каирбековой согласно разработанной рабочей учебной программе с выдачей сертификата </w:t>
      </w:r>
      <w:r w:rsidRPr="004346B8">
        <w:rPr>
          <w:rFonts w:ascii="Times New Roman" w:hAnsi="Times New Roman" w:cs="Times New Roman"/>
          <w:bCs/>
          <w:sz w:val="24"/>
          <w:szCs w:val="26"/>
          <w:lang w:val="kk-KZ"/>
        </w:rPr>
        <w:t>(</w:t>
      </w:r>
      <w:r w:rsidRPr="004346B8">
        <w:rPr>
          <w:rFonts w:ascii="Times New Roman" w:hAnsi="Times New Roman" w:cs="Times New Roman"/>
          <w:bCs/>
          <w:i/>
          <w:sz w:val="24"/>
          <w:szCs w:val="26"/>
          <w:lang w:val="kk-KZ"/>
        </w:rPr>
        <w:t>16 часов для руководителей МО – 16 час., руководителей и специалистов  Служб - 60 час.)</w:t>
      </w:r>
      <w:r w:rsidRPr="004346B8">
        <w:rPr>
          <w:rFonts w:ascii="Times New Roman" w:hAnsi="Times New Roman" w:cs="Times New Roman"/>
          <w:bCs/>
          <w:sz w:val="24"/>
          <w:szCs w:val="26"/>
          <w:lang w:val="kk-KZ"/>
        </w:rPr>
        <w:t>.</w:t>
      </w:r>
    </w:p>
    <w:p w14:paraId="259D1536" w14:textId="7E862150" w:rsidR="00E12979" w:rsidRPr="004346B8" w:rsidRDefault="00E12979"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bCs/>
          <w:sz w:val="26"/>
          <w:szCs w:val="26"/>
          <w:lang w:val="kk-KZ"/>
        </w:rPr>
      </w:pPr>
      <w:r w:rsidRPr="004346B8">
        <w:rPr>
          <w:rFonts w:ascii="Times New Roman" w:hAnsi="Times New Roman" w:cs="Times New Roman"/>
          <w:sz w:val="26"/>
          <w:szCs w:val="26"/>
          <w:lang w:val="kk-KZ"/>
        </w:rPr>
        <w:t xml:space="preserve">  В настоящее время разработан проект приказа МЗ РК </w:t>
      </w:r>
      <w:r w:rsidRPr="004346B8">
        <w:rPr>
          <w:rFonts w:ascii="Times New Roman" w:hAnsi="Times New Roman" w:cs="Times New Roman"/>
          <w:i/>
          <w:sz w:val="24"/>
          <w:szCs w:val="26"/>
          <w:lang w:val="kk-KZ"/>
        </w:rPr>
        <w:t xml:space="preserve">«О </w:t>
      </w:r>
      <w:r w:rsidRPr="004346B8">
        <w:rPr>
          <w:rFonts w:ascii="Times New Roman" w:hAnsi="Times New Roman" w:cs="Times New Roman"/>
          <w:i/>
          <w:sz w:val="24"/>
          <w:szCs w:val="26"/>
          <w:lang w:val="ru-RU"/>
        </w:rPr>
        <w:t>внесений изменений</w:t>
      </w:r>
      <w:r w:rsidRPr="004346B8">
        <w:rPr>
          <w:rFonts w:ascii="Times New Roman" w:hAnsi="Times New Roman" w:cs="Times New Roman"/>
          <w:i/>
          <w:sz w:val="24"/>
          <w:szCs w:val="26"/>
          <w:lang w:val="kk-KZ"/>
        </w:rPr>
        <w:t xml:space="preserve"> и дополнений</w:t>
      </w:r>
      <w:r w:rsidRPr="004346B8">
        <w:rPr>
          <w:rFonts w:ascii="Times New Roman" w:hAnsi="Times New Roman" w:cs="Times New Roman"/>
          <w:i/>
          <w:sz w:val="24"/>
          <w:szCs w:val="26"/>
          <w:lang w:val="ru-RU"/>
        </w:rPr>
        <w:t xml:space="preserve"> в приказ Министра здравоохранения РК от 3 декабря 2020 года № ҚР ДСМ-230/2020 «Об утверждении правил организации и проведения внутренней и внешней экспертиз качества медицинских услуг(помощи)»</w:t>
      </w:r>
      <w:r w:rsidRPr="004346B8">
        <w:rPr>
          <w:rFonts w:ascii="Times New Roman" w:hAnsi="Times New Roman" w:cs="Times New Roman"/>
          <w:sz w:val="26"/>
          <w:szCs w:val="26"/>
          <w:lang w:val="kk-KZ"/>
        </w:rPr>
        <w:t xml:space="preserve">, где предусмотрены </w:t>
      </w:r>
      <w:r w:rsidRPr="004346B8">
        <w:rPr>
          <w:rFonts w:ascii="Times New Roman" w:hAnsi="Times New Roman" w:cs="Times New Roman"/>
          <w:sz w:val="26"/>
          <w:szCs w:val="26"/>
          <w:lang w:val="ru-RU"/>
        </w:rPr>
        <w:t xml:space="preserve">функционал, организационная структура, квалификационные требования и компетенции, </w:t>
      </w:r>
      <w:r w:rsidRPr="004346B8">
        <w:rPr>
          <w:rFonts w:ascii="Times New Roman" w:hAnsi="Times New Roman" w:cs="Times New Roman"/>
          <w:sz w:val="26"/>
          <w:szCs w:val="26"/>
          <w:lang w:val="kk-KZ"/>
        </w:rPr>
        <w:t xml:space="preserve">а также </w:t>
      </w:r>
      <w:r w:rsidRPr="004346B8">
        <w:rPr>
          <w:rFonts w:ascii="Times New Roman" w:hAnsi="Times New Roman" w:cs="Times New Roman"/>
          <w:sz w:val="26"/>
          <w:szCs w:val="26"/>
          <w:lang w:val="ru-RU"/>
        </w:rPr>
        <w:t>индикаторы оценки деятельности</w:t>
      </w:r>
      <w:r w:rsidRPr="004346B8">
        <w:rPr>
          <w:rFonts w:ascii="Times New Roman" w:hAnsi="Times New Roman" w:cs="Times New Roman"/>
          <w:sz w:val="26"/>
          <w:szCs w:val="26"/>
          <w:lang w:val="kk-KZ"/>
        </w:rPr>
        <w:t xml:space="preserve"> </w:t>
      </w:r>
      <w:r w:rsidRPr="004346B8">
        <w:rPr>
          <w:rFonts w:ascii="Times New Roman" w:hAnsi="Times New Roman" w:cs="Times New Roman"/>
          <w:sz w:val="26"/>
          <w:szCs w:val="26"/>
          <w:lang w:val="ru-RU"/>
        </w:rPr>
        <w:t>сотрудников Службы</w:t>
      </w:r>
      <w:r w:rsidRPr="004346B8">
        <w:rPr>
          <w:rFonts w:ascii="Times New Roman" w:hAnsi="Times New Roman" w:cs="Times New Roman"/>
          <w:sz w:val="26"/>
          <w:szCs w:val="26"/>
          <w:lang w:val="kk-KZ"/>
        </w:rPr>
        <w:t xml:space="preserve"> поддержки пациента и внутренней экспертизы.</w:t>
      </w:r>
    </w:p>
    <w:p w14:paraId="16437B02" w14:textId="75082606" w:rsidR="00E12979" w:rsidRPr="004346B8" w:rsidRDefault="00E12979" w:rsidP="00E12979">
      <w:pPr>
        <w:spacing w:after="0" w:line="240" w:lineRule="auto"/>
        <w:jc w:val="both"/>
        <w:rPr>
          <w:rFonts w:ascii="Times New Roman" w:eastAsia="Times New Roman" w:hAnsi="Times New Roman" w:cs="Times New Roman"/>
          <w:bCs/>
          <w:sz w:val="26"/>
          <w:szCs w:val="26"/>
          <w:lang w:val="kk-KZ" w:eastAsia="en-GB"/>
        </w:rPr>
      </w:pPr>
      <w:r w:rsidRPr="004346B8">
        <w:rPr>
          <w:rFonts w:ascii="Times New Roman" w:eastAsia="Times New Roman" w:hAnsi="Times New Roman" w:cs="Times New Roman"/>
          <w:bCs/>
          <w:sz w:val="26"/>
          <w:szCs w:val="26"/>
          <w:lang w:val="kk-KZ" w:eastAsia="en-GB"/>
        </w:rPr>
        <w:t xml:space="preserve">         </w:t>
      </w:r>
      <w:r w:rsidRPr="004346B8">
        <w:rPr>
          <w:rFonts w:ascii="Times New Roman" w:eastAsia="Times New Roman" w:hAnsi="Times New Roman" w:cs="Times New Roman"/>
          <w:bCs/>
          <w:sz w:val="26"/>
          <w:szCs w:val="26"/>
          <w:lang w:val="kk-KZ" w:eastAsia="en-GB"/>
        </w:rPr>
        <w:tab/>
        <w:t>Вместе  с тем, направлено письмо  в управления здравоохранения регионов и территориальные департаменты Комитета</w:t>
      </w:r>
      <w:r w:rsidR="006C45AD" w:rsidRPr="004346B8">
        <w:rPr>
          <w:rFonts w:ascii="Times New Roman" w:eastAsia="Times New Roman" w:hAnsi="Times New Roman" w:cs="Times New Roman"/>
          <w:bCs/>
          <w:sz w:val="26"/>
          <w:szCs w:val="26"/>
          <w:lang w:val="kk-KZ" w:eastAsia="en-GB"/>
        </w:rPr>
        <w:t xml:space="preserve"> медицинского и фармацевтического контроля  </w:t>
      </w:r>
      <w:r w:rsidRPr="004346B8">
        <w:rPr>
          <w:rFonts w:ascii="Times New Roman" w:eastAsia="Times New Roman" w:hAnsi="Times New Roman" w:cs="Times New Roman"/>
          <w:bCs/>
          <w:sz w:val="26"/>
          <w:szCs w:val="26"/>
          <w:lang w:val="kk-KZ" w:eastAsia="en-GB"/>
        </w:rPr>
        <w:t xml:space="preserve"> о принятии мер для повышение удовлетворенности населения качеством и доступностью медицинских услуг (</w:t>
      </w:r>
      <w:r w:rsidRPr="004346B8">
        <w:rPr>
          <w:rFonts w:ascii="Times New Roman" w:eastAsia="Times New Roman" w:hAnsi="Times New Roman" w:cs="Times New Roman"/>
          <w:bCs/>
          <w:i/>
          <w:sz w:val="26"/>
          <w:szCs w:val="26"/>
          <w:lang w:val="kk-KZ" w:eastAsia="en-GB"/>
        </w:rPr>
        <w:t>от 20 января 2023 года исх. № 25-02-25/198-И)</w:t>
      </w:r>
      <w:r w:rsidRPr="004346B8">
        <w:rPr>
          <w:rFonts w:ascii="Times New Roman" w:eastAsia="Times New Roman" w:hAnsi="Times New Roman" w:cs="Times New Roman"/>
          <w:bCs/>
          <w:sz w:val="26"/>
          <w:szCs w:val="26"/>
          <w:lang w:val="kk-KZ" w:eastAsia="en-GB"/>
        </w:rPr>
        <w:t>.</w:t>
      </w:r>
    </w:p>
    <w:p w14:paraId="48BF5872" w14:textId="567EE14D" w:rsidR="00762FB8" w:rsidRPr="004346B8" w:rsidRDefault="00CA48C5" w:rsidP="00C80A63">
      <w:pPr>
        <w:spacing w:after="0" w:line="240" w:lineRule="auto"/>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        </w:t>
      </w:r>
      <w:r w:rsidR="00E12979" w:rsidRPr="004346B8">
        <w:rPr>
          <w:rFonts w:ascii="Times New Roman" w:eastAsia="Calibri" w:hAnsi="Times New Roman" w:cs="Times New Roman"/>
          <w:sz w:val="26"/>
          <w:szCs w:val="26"/>
          <w:lang w:val="ru-RU"/>
        </w:rPr>
        <w:tab/>
      </w:r>
      <w:r w:rsidR="00762FB8" w:rsidRPr="004346B8">
        <w:rPr>
          <w:rFonts w:ascii="Times New Roman" w:eastAsia="Calibri" w:hAnsi="Times New Roman" w:cs="Times New Roman"/>
          <w:sz w:val="26"/>
          <w:szCs w:val="26"/>
          <w:lang w:val="ru-RU"/>
        </w:rPr>
        <w:t xml:space="preserve">На основе анализа проблем </w:t>
      </w:r>
      <w:r w:rsidR="00762FB8" w:rsidRPr="004346B8">
        <w:rPr>
          <w:rFonts w:ascii="Times New Roman" w:hAnsi="Times New Roman" w:cs="Times New Roman"/>
          <w:sz w:val="26"/>
          <w:szCs w:val="26"/>
          <w:lang w:val="ru-RU"/>
        </w:rPr>
        <w:t xml:space="preserve">в системе здравоохранения, в том числе за счет пандемии </w:t>
      </w:r>
      <w:r w:rsidR="00762FB8" w:rsidRPr="004346B8">
        <w:rPr>
          <w:rFonts w:ascii="Times New Roman" w:eastAsia="Calibri" w:hAnsi="Times New Roman" w:cs="Times New Roman"/>
          <w:sz w:val="26"/>
          <w:szCs w:val="26"/>
        </w:rPr>
        <w:t>COVID</w:t>
      </w:r>
      <w:r w:rsidR="00762FB8" w:rsidRPr="004346B8">
        <w:rPr>
          <w:rFonts w:ascii="Times New Roman" w:eastAsia="Calibri" w:hAnsi="Times New Roman" w:cs="Times New Roman"/>
          <w:sz w:val="26"/>
          <w:szCs w:val="26"/>
          <w:lang w:val="ru-RU"/>
        </w:rPr>
        <w:t>-19</w:t>
      </w:r>
      <w:r w:rsidR="00762FB8" w:rsidRPr="004346B8">
        <w:rPr>
          <w:rFonts w:ascii="Times New Roman" w:hAnsi="Times New Roman" w:cs="Times New Roman"/>
          <w:sz w:val="26"/>
          <w:szCs w:val="26"/>
          <w:lang w:val="ru-RU"/>
        </w:rPr>
        <w:t xml:space="preserve">, </w:t>
      </w:r>
      <w:r w:rsidR="00233D55" w:rsidRPr="004346B8">
        <w:rPr>
          <w:rFonts w:ascii="Times New Roman" w:hAnsi="Times New Roman" w:cs="Times New Roman"/>
          <w:sz w:val="26"/>
          <w:szCs w:val="26"/>
          <w:lang w:val="ru-RU"/>
        </w:rPr>
        <w:t xml:space="preserve">для улучшения здоровья населения </w:t>
      </w:r>
      <w:r w:rsidR="00762FB8" w:rsidRPr="004346B8">
        <w:rPr>
          <w:rFonts w:ascii="Times New Roman" w:hAnsi="Times New Roman" w:cs="Times New Roman"/>
          <w:sz w:val="26"/>
          <w:szCs w:val="26"/>
          <w:lang w:val="ru-RU"/>
        </w:rPr>
        <w:t xml:space="preserve">Министерством </w:t>
      </w:r>
      <w:r w:rsidR="00EB018C" w:rsidRPr="004346B8">
        <w:rPr>
          <w:rFonts w:ascii="Times New Roman" w:hAnsi="Times New Roman" w:cs="Times New Roman"/>
          <w:sz w:val="26"/>
          <w:szCs w:val="26"/>
          <w:lang w:val="ru-RU"/>
        </w:rPr>
        <w:t xml:space="preserve">реализуется </w:t>
      </w:r>
      <w:r w:rsidR="00762FB8" w:rsidRPr="004346B8">
        <w:rPr>
          <w:rFonts w:ascii="Times New Roman" w:hAnsi="Times New Roman" w:cs="Times New Roman"/>
          <w:b/>
          <w:sz w:val="26"/>
          <w:szCs w:val="26"/>
          <w:lang w:val="ru-RU"/>
        </w:rPr>
        <w:t>Н</w:t>
      </w:r>
      <w:r w:rsidR="00762FB8" w:rsidRPr="004346B8">
        <w:rPr>
          <w:rFonts w:ascii="Times New Roman" w:hAnsi="Times New Roman" w:cs="Times New Roman"/>
          <w:b/>
          <w:bCs/>
          <w:iCs/>
          <w:sz w:val="26"/>
          <w:szCs w:val="26"/>
          <w:lang w:val="ru-RU"/>
        </w:rPr>
        <w:t>ациональный проект «Качественное и доступное здравоохранение для каждого гражданина «Здоровая нация» на 2021-2025 годы</w:t>
      </w:r>
      <w:r w:rsidR="00215E8E" w:rsidRPr="004346B8">
        <w:rPr>
          <w:rFonts w:ascii="Times New Roman" w:hAnsi="Times New Roman" w:cs="Times New Roman"/>
          <w:b/>
          <w:bCs/>
          <w:iCs/>
          <w:sz w:val="26"/>
          <w:szCs w:val="26"/>
          <w:lang w:val="ru-RU"/>
        </w:rPr>
        <w:t xml:space="preserve"> </w:t>
      </w:r>
      <w:r w:rsidR="00215E8E" w:rsidRPr="004346B8">
        <w:rPr>
          <w:rFonts w:ascii="Times New Roman" w:eastAsia="Calibri" w:hAnsi="Times New Roman" w:cs="Times New Roman"/>
          <w:i/>
          <w:lang w:val="ru-RU"/>
        </w:rPr>
        <w:t>(ППРК №</w:t>
      </w:r>
      <w:r w:rsidR="00A11C8A" w:rsidRPr="004346B8">
        <w:rPr>
          <w:rFonts w:ascii="Times New Roman" w:eastAsia="Calibri" w:hAnsi="Times New Roman" w:cs="Times New Roman"/>
          <w:i/>
          <w:lang w:val="ru-RU"/>
        </w:rPr>
        <w:t xml:space="preserve"> </w:t>
      </w:r>
      <w:r w:rsidR="00215E8E" w:rsidRPr="004346B8">
        <w:rPr>
          <w:rFonts w:ascii="Times New Roman" w:eastAsia="Calibri" w:hAnsi="Times New Roman" w:cs="Times New Roman"/>
          <w:i/>
          <w:lang w:val="ru-RU"/>
        </w:rPr>
        <w:t>725 от 12 октября 2021 г.)</w:t>
      </w:r>
      <w:r w:rsidR="00EB018C" w:rsidRPr="004346B8">
        <w:rPr>
          <w:rFonts w:ascii="Times New Roman" w:hAnsi="Times New Roman" w:cs="Times New Roman"/>
          <w:b/>
          <w:bCs/>
          <w:iCs/>
          <w:sz w:val="26"/>
          <w:szCs w:val="26"/>
          <w:lang w:val="ru-RU"/>
        </w:rPr>
        <w:t xml:space="preserve">, утверждены </w:t>
      </w:r>
      <w:r w:rsidR="00762FB8" w:rsidRPr="004346B8">
        <w:rPr>
          <w:rFonts w:ascii="Times New Roman" w:eastAsia="Calibri" w:hAnsi="Times New Roman" w:cs="Times New Roman"/>
          <w:b/>
          <w:sz w:val="26"/>
          <w:szCs w:val="26"/>
          <w:lang w:val="ru-RU"/>
        </w:rPr>
        <w:t>Концепци</w:t>
      </w:r>
      <w:r w:rsidR="00EB018C" w:rsidRPr="004346B8">
        <w:rPr>
          <w:rFonts w:ascii="Times New Roman" w:eastAsia="Calibri" w:hAnsi="Times New Roman" w:cs="Times New Roman"/>
          <w:b/>
          <w:sz w:val="26"/>
          <w:szCs w:val="26"/>
          <w:lang w:val="ru-RU"/>
        </w:rPr>
        <w:t>я</w:t>
      </w:r>
      <w:r w:rsidR="00762FB8" w:rsidRPr="004346B8">
        <w:rPr>
          <w:rFonts w:ascii="Times New Roman" w:eastAsia="Calibri" w:hAnsi="Times New Roman" w:cs="Times New Roman"/>
          <w:b/>
          <w:sz w:val="26"/>
          <w:szCs w:val="26"/>
          <w:lang w:val="ru-RU"/>
        </w:rPr>
        <w:t xml:space="preserve"> развития здравоохранения до 202</w:t>
      </w:r>
      <w:r w:rsidR="00EB018C" w:rsidRPr="004346B8">
        <w:rPr>
          <w:rFonts w:ascii="Times New Roman" w:eastAsia="Calibri" w:hAnsi="Times New Roman" w:cs="Times New Roman"/>
          <w:b/>
          <w:sz w:val="26"/>
          <w:szCs w:val="26"/>
          <w:lang w:val="ru-RU"/>
        </w:rPr>
        <w:t>6</w:t>
      </w:r>
      <w:r w:rsidR="00762FB8" w:rsidRPr="004346B8">
        <w:rPr>
          <w:rFonts w:ascii="Times New Roman" w:eastAsia="Calibri" w:hAnsi="Times New Roman" w:cs="Times New Roman"/>
          <w:b/>
          <w:sz w:val="26"/>
          <w:szCs w:val="26"/>
          <w:lang w:val="ru-RU"/>
        </w:rPr>
        <w:t xml:space="preserve"> года</w:t>
      </w:r>
      <w:r w:rsidR="00215E8E" w:rsidRPr="004346B8">
        <w:rPr>
          <w:rFonts w:ascii="Times New Roman" w:eastAsia="Calibri" w:hAnsi="Times New Roman" w:cs="Times New Roman"/>
          <w:b/>
          <w:sz w:val="26"/>
          <w:szCs w:val="26"/>
          <w:lang w:val="ru-RU"/>
        </w:rPr>
        <w:t xml:space="preserve"> </w:t>
      </w:r>
      <w:r w:rsidR="00215E8E" w:rsidRPr="004346B8">
        <w:rPr>
          <w:rFonts w:ascii="Times New Roman" w:eastAsia="Calibri" w:hAnsi="Times New Roman" w:cs="Times New Roman"/>
          <w:i/>
          <w:lang w:val="ru-RU"/>
        </w:rPr>
        <w:t>(ППРК № 945  от 24 ноября 2022 г.)</w:t>
      </w:r>
      <w:r w:rsidR="00215E8E" w:rsidRPr="004346B8">
        <w:rPr>
          <w:rFonts w:ascii="Times New Roman" w:eastAsia="Calibri" w:hAnsi="Times New Roman" w:cs="Times New Roman"/>
          <w:sz w:val="26"/>
          <w:szCs w:val="26"/>
          <w:lang w:val="ru-RU"/>
        </w:rPr>
        <w:t xml:space="preserve"> и </w:t>
      </w:r>
      <w:r w:rsidR="00215E8E" w:rsidRPr="004346B8">
        <w:rPr>
          <w:rFonts w:ascii="Times New Roman" w:eastAsia="Calibri" w:hAnsi="Times New Roman" w:cs="Times New Roman"/>
          <w:b/>
          <w:sz w:val="26"/>
          <w:szCs w:val="26"/>
          <w:lang w:val="ru-RU"/>
        </w:rPr>
        <w:t xml:space="preserve">пилотный национальный проект «Модернизация сельского здравоохранения» </w:t>
      </w:r>
      <w:r w:rsidR="00215E8E" w:rsidRPr="004346B8">
        <w:rPr>
          <w:rFonts w:ascii="Times New Roman" w:eastAsia="Calibri" w:hAnsi="Times New Roman" w:cs="Times New Roman"/>
          <w:i/>
          <w:lang w:val="ru-RU"/>
        </w:rPr>
        <w:t>(ППРК №</w:t>
      </w:r>
      <w:r w:rsidR="008B5FB2" w:rsidRPr="004346B8">
        <w:rPr>
          <w:rFonts w:ascii="Times New Roman" w:eastAsia="Calibri" w:hAnsi="Times New Roman" w:cs="Times New Roman"/>
          <w:i/>
          <w:lang w:val="ru-RU"/>
        </w:rPr>
        <w:t xml:space="preserve"> от 30 ноября 2022 года № 962),</w:t>
      </w:r>
      <w:r w:rsidR="00215E8E" w:rsidRPr="004346B8">
        <w:rPr>
          <w:rFonts w:ascii="Times New Roman" w:eastAsia="Calibri" w:hAnsi="Times New Roman" w:cs="Times New Roman"/>
          <w:sz w:val="26"/>
          <w:szCs w:val="26"/>
          <w:lang w:val="ru-RU"/>
        </w:rPr>
        <w:t xml:space="preserve"> </w:t>
      </w:r>
      <w:r w:rsidR="00762FB8" w:rsidRPr="004346B8">
        <w:rPr>
          <w:rFonts w:ascii="Times New Roman" w:eastAsia="Calibri" w:hAnsi="Times New Roman" w:cs="Times New Roman"/>
          <w:sz w:val="26"/>
          <w:szCs w:val="26"/>
          <w:lang w:val="ru-RU"/>
        </w:rPr>
        <w:t xml:space="preserve">в которых предусмотрены </w:t>
      </w:r>
      <w:r w:rsidR="00762FB8" w:rsidRPr="004346B8">
        <w:rPr>
          <w:rFonts w:ascii="Times New Roman" w:hAnsi="Times New Roman" w:cs="Times New Roman"/>
          <w:bCs/>
          <w:iCs/>
          <w:sz w:val="26"/>
          <w:szCs w:val="26"/>
          <w:lang w:val="kk-KZ"/>
        </w:rPr>
        <w:t xml:space="preserve">развитие инфраструктуры здравоохранения, обеспечение жителей отдаленных сельских населенных пунктов мобильной медицинской помощью, </w:t>
      </w:r>
      <w:r w:rsidR="00762FB8" w:rsidRPr="004346B8">
        <w:rPr>
          <w:rFonts w:ascii="Times New Roman" w:hAnsi="Times New Roman" w:cs="Times New Roman"/>
          <w:bCs/>
          <w:iCs/>
          <w:sz w:val="26"/>
          <w:szCs w:val="26"/>
          <w:lang w:val="ru-RU"/>
        </w:rPr>
        <w:t>строительство новых объектов фельдшерско-акушерских пунктов и врачебных амбулаторий, оснащенных современным оборудованием в соответствии с минимальными стандартами оснащения, расширение спектра дистанционных медицинских услуг, лекарственное обеспечение, улучшение санитарно-эпидемиологического благополучия населения,</w:t>
      </w:r>
      <w:r w:rsidR="00215E8E" w:rsidRPr="004346B8">
        <w:rPr>
          <w:rFonts w:ascii="Times New Roman" w:hAnsi="Times New Roman" w:cs="Times New Roman"/>
          <w:bCs/>
          <w:iCs/>
          <w:sz w:val="26"/>
          <w:szCs w:val="26"/>
          <w:lang w:val="ru-RU"/>
        </w:rPr>
        <w:t xml:space="preserve"> повышение качества и доступности </w:t>
      </w:r>
      <w:r w:rsidR="00233D55" w:rsidRPr="004346B8">
        <w:rPr>
          <w:rFonts w:ascii="Times New Roman" w:hAnsi="Times New Roman" w:cs="Times New Roman"/>
          <w:bCs/>
          <w:iCs/>
          <w:sz w:val="26"/>
          <w:szCs w:val="26"/>
          <w:lang w:val="ru-RU"/>
        </w:rPr>
        <w:t xml:space="preserve">специализированной </w:t>
      </w:r>
      <w:r w:rsidR="00215E8E" w:rsidRPr="004346B8">
        <w:rPr>
          <w:rFonts w:ascii="Times New Roman" w:hAnsi="Times New Roman" w:cs="Times New Roman"/>
          <w:bCs/>
          <w:iCs/>
          <w:sz w:val="26"/>
          <w:szCs w:val="26"/>
          <w:lang w:val="ru-RU"/>
        </w:rPr>
        <w:t xml:space="preserve">медицинской помощи, </w:t>
      </w:r>
      <w:r w:rsidR="00762FB8" w:rsidRPr="004346B8">
        <w:rPr>
          <w:rFonts w:ascii="Times New Roman" w:hAnsi="Times New Roman" w:cs="Times New Roman"/>
          <w:bCs/>
          <w:iCs/>
          <w:sz w:val="26"/>
          <w:szCs w:val="26"/>
          <w:lang w:val="ru-RU"/>
        </w:rPr>
        <w:t xml:space="preserve">мотивация и обеспечение </w:t>
      </w:r>
      <w:r w:rsidR="00762FB8" w:rsidRPr="004346B8">
        <w:rPr>
          <w:rFonts w:ascii="Times New Roman" w:hAnsi="Times New Roman" w:cs="Times New Roman"/>
          <w:bCs/>
          <w:iCs/>
          <w:sz w:val="26"/>
          <w:szCs w:val="26"/>
          <w:lang w:val="kk-KZ"/>
        </w:rPr>
        <w:t>квалифицированными кадрами,</w:t>
      </w:r>
      <w:r w:rsidR="00762FB8" w:rsidRPr="004346B8">
        <w:rPr>
          <w:rFonts w:ascii="Times New Roman" w:hAnsi="Times New Roman" w:cs="Times New Roman"/>
          <w:bCs/>
          <w:iCs/>
          <w:sz w:val="26"/>
          <w:szCs w:val="26"/>
          <w:lang w:val="ru-RU"/>
        </w:rPr>
        <w:t xml:space="preserve"> развитие </w:t>
      </w:r>
      <w:r w:rsidR="00215E8E" w:rsidRPr="004346B8">
        <w:rPr>
          <w:rFonts w:ascii="Times New Roman" w:hAnsi="Times New Roman" w:cs="Times New Roman"/>
          <w:bCs/>
          <w:iCs/>
          <w:sz w:val="26"/>
          <w:szCs w:val="26"/>
          <w:lang w:val="ru-RU"/>
        </w:rPr>
        <w:t xml:space="preserve">науки, развитие </w:t>
      </w:r>
      <w:r w:rsidR="00762FB8" w:rsidRPr="004346B8">
        <w:rPr>
          <w:rFonts w:ascii="Times New Roman" w:hAnsi="Times New Roman" w:cs="Times New Roman"/>
          <w:bCs/>
          <w:iCs/>
          <w:sz w:val="26"/>
          <w:szCs w:val="26"/>
          <w:lang w:val="ru-RU"/>
        </w:rPr>
        <w:t>финансирования</w:t>
      </w:r>
      <w:r w:rsidR="00215E8E" w:rsidRPr="004346B8">
        <w:rPr>
          <w:rFonts w:ascii="Times New Roman" w:hAnsi="Times New Roman" w:cs="Times New Roman"/>
          <w:bCs/>
          <w:iCs/>
          <w:sz w:val="26"/>
          <w:szCs w:val="26"/>
          <w:lang w:val="ru-RU"/>
        </w:rPr>
        <w:t xml:space="preserve"> отрасли</w:t>
      </w:r>
      <w:r w:rsidR="00762FB8" w:rsidRPr="004346B8">
        <w:rPr>
          <w:rFonts w:ascii="Times New Roman" w:hAnsi="Times New Roman" w:cs="Times New Roman"/>
          <w:bCs/>
          <w:iCs/>
          <w:sz w:val="26"/>
          <w:szCs w:val="26"/>
          <w:lang w:val="ru-RU"/>
        </w:rPr>
        <w:t>.</w:t>
      </w:r>
    </w:p>
    <w:p w14:paraId="4AB7D9B5" w14:textId="480CD972" w:rsidR="006D2974" w:rsidRPr="004346B8" w:rsidRDefault="007F5FA2" w:rsidP="00E3017A">
      <w:pPr>
        <w:pBdr>
          <w:bottom w:val="single" w:sz="4" w:space="31" w:color="FFFFFF"/>
        </w:pBdr>
        <w:autoSpaceDE w:val="0"/>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Также, уч</w:t>
      </w:r>
      <w:r w:rsidR="00112900" w:rsidRPr="004346B8">
        <w:rPr>
          <w:rFonts w:ascii="Times New Roman" w:hAnsi="Times New Roman" w:cs="Times New Roman"/>
          <w:sz w:val="26"/>
          <w:szCs w:val="26"/>
          <w:lang w:val="ru-RU"/>
        </w:rPr>
        <w:t>итывая вышеизложенное и сложивше</w:t>
      </w:r>
      <w:r w:rsidRPr="004346B8">
        <w:rPr>
          <w:rFonts w:ascii="Times New Roman" w:hAnsi="Times New Roman" w:cs="Times New Roman"/>
          <w:sz w:val="26"/>
          <w:szCs w:val="26"/>
          <w:lang w:val="ru-RU"/>
        </w:rPr>
        <w:t>йся ситуаци</w:t>
      </w:r>
      <w:r w:rsidR="004B1C94" w:rsidRPr="004346B8">
        <w:rPr>
          <w:rFonts w:ascii="Times New Roman" w:hAnsi="Times New Roman" w:cs="Times New Roman"/>
          <w:sz w:val="26"/>
          <w:szCs w:val="26"/>
          <w:lang w:val="ru-RU"/>
        </w:rPr>
        <w:t>и</w:t>
      </w:r>
      <w:r w:rsidRPr="004346B8">
        <w:rPr>
          <w:rFonts w:ascii="Times New Roman" w:hAnsi="Times New Roman" w:cs="Times New Roman"/>
          <w:sz w:val="26"/>
          <w:szCs w:val="26"/>
          <w:lang w:val="ru-RU"/>
        </w:rPr>
        <w:t xml:space="preserve"> с пандемией COVID-19, Министерством </w:t>
      </w:r>
      <w:r w:rsidRPr="004346B8">
        <w:rPr>
          <w:rFonts w:ascii="Times New Roman" w:hAnsi="Times New Roman" w:cs="Times New Roman"/>
          <w:b/>
          <w:i/>
          <w:sz w:val="26"/>
          <w:szCs w:val="26"/>
          <w:lang w:val="ru-RU"/>
        </w:rPr>
        <w:t xml:space="preserve">предлагается пересмотреть </w:t>
      </w:r>
      <w:r w:rsidRPr="004346B8">
        <w:rPr>
          <w:rFonts w:ascii="Times New Roman" w:hAnsi="Times New Roman" w:cs="Times New Roman"/>
          <w:i/>
          <w:sz w:val="26"/>
          <w:szCs w:val="26"/>
          <w:lang w:val="ru-RU"/>
        </w:rPr>
        <w:t xml:space="preserve">корректировки значений </w:t>
      </w:r>
      <w:r w:rsidR="008B5FB2" w:rsidRPr="004346B8">
        <w:rPr>
          <w:rFonts w:ascii="Times New Roman" w:hAnsi="Times New Roman" w:cs="Times New Roman"/>
          <w:b/>
          <w:sz w:val="26"/>
          <w:szCs w:val="26"/>
          <w:lang w:val="ru-RU"/>
        </w:rPr>
        <w:t>5 стратегических показателей</w:t>
      </w:r>
      <w:r w:rsidR="00E65D5E" w:rsidRPr="004346B8">
        <w:rPr>
          <w:rFonts w:ascii="Times New Roman" w:hAnsi="Times New Roman" w:cs="Times New Roman"/>
          <w:b/>
          <w:sz w:val="26"/>
          <w:szCs w:val="26"/>
          <w:lang w:val="ru-RU"/>
        </w:rPr>
        <w:t xml:space="preserve"> (</w:t>
      </w:r>
      <w:r w:rsidR="00E65D5E" w:rsidRPr="004346B8">
        <w:rPr>
          <w:rFonts w:ascii="Times New Roman" w:hAnsi="Times New Roman" w:cs="Times New Roman"/>
          <w:b/>
          <w:sz w:val="26"/>
          <w:szCs w:val="26"/>
        </w:rPr>
        <w:t>C</w:t>
      </w:r>
      <w:r w:rsidR="00E65D5E" w:rsidRPr="004346B8">
        <w:rPr>
          <w:rFonts w:ascii="Times New Roman" w:hAnsi="Times New Roman" w:cs="Times New Roman"/>
          <w:b/>
          <w:sz w:val="26"/>
          <w:szCs w:val="26"/>
          <w:lang w:val="kk-KZ"/>
        </w:rPr>
        <w:t>П</w:t>
      </w:r>
      <w:r w:rsidR="00E65D5E" w:rsidRPr="004346B8">
        <w:rPr>
          <w:rFonts w:ascii="Times New Roman" w:hAnsi="Times New Roman" w:cs="Times New Roman"/>
          <w:b/>
          <w:sz w:val="26"/>
          <w:szCs w:val="26"/>
          <w:lang w:val="ru-RU"/>
        </w:rPr>
        <w:t>)</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в Карт</w:t>
      </w:r>
      <w:r w:rsidR="008B5FB2" w:rsidRPr="004346B8">
        <w:rPr>
          <w:rFonts w:ascii="Times New Roman" w:hAnsi="Times New Roman" w:cs="Times New Roman"/>
          <w:sz w:val="26"/>
          <w:szCs w:val="26"/>
          <w:lang w:val="ru-RU"/>
        </w:rPr>
        <w:t>е</w:t>
      </w:r>
      <w:r w:rsidRPr="004346B8">
        <w:rPr>
          <w:rFonts w:ascii="Times New Roman" w:hAnsi="Times New Roman" w:cs="Times New Roman"/>
          <w:sz w:val="26"/>
          <w:szCs w:val="26"/>
          <w:lang w:val="ru-RU"/>
        </w:rPr>
        <w:t xml:space="preserve"> стратегических показателей до 2025 года</w:t>
      </w:r>
      <w:r w:rsidRPr="004346B8">
        <w:rPr>
          <w:rFonts w:ascii="Times New Roman" w:hAnsi="Times New Roman" w:cs="Times New Roman"/>
          <w:b/>
          <w:sz w:val="26"/>
          <w:szCs w:val="26"/>
          <w:lang w:val="ru-RU"/>
        </w:rPr>
        <w:t xml:space="preserve"> Национального плана развития Республики Казахстан до 2025 года</w:t>
      </w:r>
      <w:r w:rsidRPr="004346B8">
        <w:rPr>
          <w:rFonts w:ascii="Times New Roman" w:hAnsi="Times New Roman" w:cs="Times New Roman"/>
          <w:sz w:val="26"/>
          <w:szCs w:val="26"/>
          <w:lang w:val="ru-RU"/>
        </w:rPr>
        <w:t xml:space="preserve"> </w:t>
      </w:r>
      <w:r w:rsidRPr="004346B8">
        <w:rPr>
          <w:rFonts w:ascii="Times New Roman" w:eastAsia="Calibri" w:hAnsi="Times New Roman" w:cs="Times New Roman"/>
          <w:i/>
          <w:lang w:val="ru-RU"/>
        </w:rPr>
        <w:t>(Указ ПРК №</w:t>
      </w:r>
      <w:r w:rsidR="00E65D5E" w:rsidRPr="004346B8">
        <w:rPr>
          <w:rFonts w:ascii="Times New Roman" w:eastAsia="Calibri" w:hAnsi="Times New Roman" w:cs="Times New Roman"/>
          <w:i/>
          <w:lang w:val="ru-RU"/>
        </w:rPr>
        <w:t xml:space="preserve"> </w:t>
      </w:r>
      <w:r w:rsidRPr="004346B8">
        <w:rPr>
          <w:rFonts w:ascii="Times New Roman" w:eastAsia="Calibri" w:hAnsi="Times New Roman" w:cs="Times New Roman"/>
          <w:i/>
          <w:lang w:val="ru-RU"/>
        </w:rPr>
        <w:t>636 от 15 февраля 2018 г.)</w:t>
      </w:r>
      <w:r w:rsidR="00FA51DB" w:rsidRPr="004346B8">
        <w:rPr>
          <w:rFonts w:ascii="Times New Roman" w:hAnsi="Times New Roman" w:cs="Times New Roman"/>
          <w:bCs/>
          <w:i/>
          <w:iCs/>
          <w:sz w:val="26"/>
          <w:szCs w:val="26"/>
          <w:lang w:val="ru-RU"/>
        </w:rPr>
        <w:t>:</w:t>
      </w:r>
    </w:p>
    <w:p w14:paraId="5F543A3B" w14:textId="4C963BF6" w:rsidR="008B5FB2" w:rsidRPr="004346B8" w:rsidRDefault="006D2974" w:rsidP="008B5FB2">
      <w:pPr>
        <w:pBdr>
          <w:bottom w:val="single" w:sz="4" w:space="31" w:color="FFFFFF"/>
        </w:pBdr>
        <w:autoSpaceDE w:val="0"/>
        <w:spacing w:after="0" w:line="240" w:lineRule="auto"/>
        <w:ind w:firstLine="709"/>
        <w:jc w:val="both"/>
        <w:rPr>
          <w:rFonts w:ascii="Times New Roman" w:hAnsi="Times New Roman" w:cs="Times New Roman"/>
          <w:b/>
          <w:bCs/>
          <w:i/>
          <w:sz w:val="26"/>
          <w:szCs w:val="26"/>
          <w:bdr w:val="none" w:sz="0" w:space="0" w:color="auto" w:frame="1"/>
          <w:lang w:val="kk-KZ"/>
        </w:rPr>
      </w:pPr>
      <w:r w:rsidRPr="004346B8">
        <w:rPr>
          <w:rFonts w:ascii="Times New Roman" w:hAnsi="Times New Roman" w:cs="Times New Roman"/>
          <w:b/>
          <w:i/>
          <w:sz w:val="26"/>
          <w:szCs w:val="26"/>
          <w:lang w:val="ru-RU"/>
        </w:rPr>
        <w:t>1.</w:t>
      </w:r>
      <w:r w:rsidRPr="004346B8">
        <w:rPr>
          <w:rFonts w:ascii="Times New Roman" w:hAnsi="Times New Roman" w:cs="Times New Roman"/>
          <w:i/>
          <w:sz w:val="26"/>
          <w:szCs w:val="26"/>
          <w:lang w:val="ru-RU"/>
        </w:rPr>
        <w:t xml:space="preserve"> </w:t>
      </w:r>
      <w:r w:rsidR="008B5FB2" w:rsidRPr="004346B8">
        <w:rPr>
          <w:rFonts w:ascii="Times New Roman" w:hAnsi="Times New Roman" w:cs="Times New Roman"/>
          <w:b/>
          <w:i/>
          <w:sz w:val="26"/>
          <w:szCs w:val="26"/>
          <w:lang w:val="ru-RU"/>
        </w:rPr>
        <w:t>СП</w:t>
      </w:r>
      <w:r w:rsidR="00136846" w:rsidRPr="004346B8">
        <w:rPr>
          <w:rFonts w:ascii="Times New Roman" w:hAnsi="Times New Roman" w:cs="Times New Roman"/>
          <w:b/>
          <w:i/>
          <w:sz w:val="26"/>
          <w:szCs w:val="26"/>
          <w:lang w:val="ru-RU"/>
        </w:rPr>
        <w:t xml:space="preserve"> </w:t>
      </w:r>
      <w:r w:rsidR="00136846" w:rsidRPr="004346B8">
        <w:rPr>
          <w:rFonts w:ascii="Times New Roman" w:hAnsi="Times New Roman" w:cs="Times New Roman"/>
          <w:b/>
          <w:bCs/>
          <w:i/>
          <w:sz w:val="26"/>
          <w:szCs w:val="26"/>
          <w:bdr w:val="none" w:sz="0" w:space="0" w:color="auto" w:frame="1"/>
          <w:lang w:val="kk-KZ"/>
        </w:rPr>
        <w:t>«</w:t>
      </w:r>
      <w:r w:rsidR="00136846" w:rsidRPr="004346B8">
        <w:rPr>
          <w:rFonts w:ascii="Times New Roman" w:hAnsi="Times New Roman" w:cs="Times New Roman"/>
          <w:b/>
          <w:i/>
          <w:sz w:val="26"/>
          <w:szCs w:val="26"/>
          <w:lang w:val="kk-KZ"/>
        </w:rPr>
        <w:t>О</w:t>
      </w:r>
      <w:r w:rsidR="00136846" w:rsidRPr="004346B8">
        <w:rPr>
          <w:rFonts w:ascii="Times New Roman" w:hAnsi="Times New Roman" w:cs="Times New Roman"/>
          <w:b/>
          <w:i/>
          <w:sz w:val="26"/>
          <w:szCs w:val="26"/>
          <w:lang w:val="ru-RU"/>
        </w:rPr>
        <w:t>жидаемая продолжительность жизни при рождении</w:t>
      </w:r>
      <w:r w:rsidR="00136846" w:rsidRPr="004346B8">
        <w:rPr>
          <w:rFonts w:ascii="Times New Roman" w:hAnsi="Times New Roman" w:cs="Times New Roman"/>
          <w:b/>
          <w:bCs/>
          <w:i/>
          <w:sz w:val="26"/>
          <w:szCs w:val="26"/>
          <w:bdr w:val="none" w:sz="0" w:space="0" w:color="auto" w:frame="1"/>
          <w:lang w:val="kk-KZ"/>
        </w:rPr>
        <w:t>»</w:t>
      </w:r>
      <w:r w:rsidR="00CA48C5" w:rsidRPr="004346B8">
        <w:rPr>
          <w:rFonts w:ascii="Times New Roman" w:hAnsi="Times New Roman" w:cs="Times New Roman"/>
          <w:b/>
          <w:bCs/>
          <w:i/>
          <w:sz w:val="26"/>
          <w:szCs w:val="26"/>
          <w:bdr w:val="none" w:sz="0" w:space="0" w:color="auto" w:frame="1"/>
          <w:lang w:val="kk-KZ"/>
        </w:rPr>
        <w:t xml:space="preserve"> (ОПЖ)</w:t>
      </w:r>
    </w:p>
    <w:p w14:paraId="6F0F28C9" w14:textId="1A006345" w:rsidR="008B5FB2" w:rsidRPr="004346B8" w:rsidRDefault="00CA48C5" w:rsidP="008B5FB2">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t>Ухудшение ОПЖ</w:t>
      </w:r>
      <w:r w:rsidR="008B5FB2" w:rsidRPr="004346B8">
        <w:rPr>
          <w:rFonts w:ascii="Times New Roman" w:hAnsi="Times New Roman" w:cs="Times New Roman"/>
          <w:sz w:val="26"/>
          <w:szCs w:val="26"/>
          <w:lang w:val="kk-KZ"/>
        </w:rPr>
        <w:t xml:space="preserve"> сложилась не только в нашей стране, но и в подавляющем большинстве </w:t>
      </w:r>
      <w:r w:rsidR="008B5FB2" w:rsidRPr="004346B8">
        <w:rPr>
          <w:rFonts w:ascii="Times New Roman" w:hAnsi="Times New Roman" w:cs="Times New Roman"/>
          <w:b/>
          <w:sz w:val="26"/>
          <w:szCs w:val="26"/>
          <w:lang w:val="kk-KZ"/>
        </w:rPr>
        <w:t>Европейских стран.</w:t>
      </w:r>
      <w:r w:rsidR="008B5FB2" w:rsidRPr="004346B8">
        <w:rPr>
          <w:rFonts w:ascii="Times New Roman" w:hAnsi="Times New Roman" w:cs="Times New Roman"/>
          <w:sz w:val="26"/>
          <w:szCs w:val="26"/>
          <w:lang w:val="kk-KZ"/>
        </w:rPr>
        <w:t xml:space="preserve"> Наибольшее снижение показателя в 2021 году зафиксировано </w:t>
      </w:r>
      <w:r w:rsidR="008B5FB2" w:rsidRPr="004346B8">
        <w:rPr>
          <w:rFonts w:ascii="Times New Roman" w:hAnsi="Times New Roman" w:cs="Times New Roman"/>
          <w:b/>
          <w:sz w:val="26"/>
          <w:szCs w:val="26"/>
          <w:lang w:val="kk-KZ"/>
        </w:rPr>
        <w:t>в Словакии и Болгарии</w:t>
      </w:r>
      <w:r w:rsidR="008B5FB2" w:rsidRPr="004346B8">
        <w:rPr>
          <w:rFonts w:ascii="Times New Roman" w:hAnsi="Times New Roman" w:cs="Times New Roman"/>
          <w:sz w:val="26"/>
          <w:szCs w:val="26"/>
          <w:lang w:val="kk-KZ"/>
        </w:rPr>
        <w:t xml:space="preserve"> по сравнению с 2020 годом </w:t>
      </w:r>
      <w:r w:rsidR="008B5FB2" w:rsidRPr="004346B8">
        <w:rPr>
          <w:rFonts w:ascii="Times New Roman" w:hAnsi="Times New Roman" w:cs="Times New Roman"/>
          <w:b/>
          <w:sz w:val="26"/>
          <w:szCs w:val="26"/>
          <w:lang w:val="kk-KZ"/>
        </w:rPr>
        <w:t>(-2,2 года),</w:t>
      </w:r>
      <w:r w:rsidR="008B5FB2" w:rsidRPr="004346B8">
        <w:rPr>
          <w:rFonts w:ascii="Times New Roman" w:hAnsi="Times New Roman" w:cs="Times New Roman"/>
          <w:sz w:val="26"/>
          <w:szCs w:val="26"/>
          <w:lang w:val="kk-KZ"/>
        </w:rPr>
        <w:t xml:space="preserve"> </w:t>
      </w:r>
      <w:r w:rsidR="008B5FB2" w:rsidRPr="004346B8">
        <w:rPr>
          <w:rFonts w:ascii="Times New Roman" w:hAnsi="Times New Roman" w:cs="Times New Roman"/>
          <w:b/>
          <w:sz w:val="26"/>
          <w:szCs w:val="26"/>
          <w:lang w:val="kk-KZ"/>
        </w:rPr>
        <w:t>Латвии (-2,1 года),</w:t>
      </w:r>
      <w:r w:rsidR="008B5FB2" w:rsidRPr="004346B8">
        <w:rPr>
          <w:rFonts w:ascii="Times New Roman" w:hAnsi="Times New Roman" w:cs="Times New Roman"/>
          <w:sz w:val="26"/>
          <w:szCs w:val="26"/>
          <w:lang w:val="kk-KZ"/>
        </w:rPr>
        <w:t xml:space="preserve"> </w:t>
      </w:r>
      <w:r w:rsidR="008B5FB2" w:rsidRPr="004346B8">
        <w:rPr>
          <w:rFonts w:ascii="Times New Roman" w:hAnsi="Times New Roman" w:cs="Times New Roman"/>
          <w:b/>
          <w:sz w:val="26"/>
          <w:szCs w:val="26"/>
          <w:lang w:val="kk-KZ"/>
        </w:rPr>
        <w:t xml:space="preserve">Эстонии (-2,0 года). </w:t>
      </w:r>
      <w:r w:rsidR="008B5FB2" w:rsidRPr="004346B8">
        <w:rPr>
          <w:rFonts w:ascii="Times New Roman" w:hAnsi="Times New Roman" w:cs="Times New Roman"/>
          <w:sz w:val="26"/>
          <w:szCs w:val="26"/>
          <w:lang w:val="kk-KZ"/>
        </w:rPr>
        <w:t xml:space="preserve">По данным Росстата, ОПЖ </w:t>
      </w:r>
      <w:r w:rsidR="008B5FB2" w:rsidRPr="004346B8">
        <w:rPr>
          <w:rFonts w:ascii="Times New Roman" w:hAnsi="Times New Roman" w:cs="Times New Roman"/>
          <w:b/>
          <w:sz w:val="26"/>
          <w:szCs w:val="26"/>
          <w:lang w:val="kk-KZ"/>
        </w:rPr>
        <w:t>в России снизилась на 1,04 года</w:t>
      </w:r>
      <w:r w:rsidR="008B5FB2" w:rsidRPr="004346B8">
        <w:rPr>
          <w:rFonts w:ascii="Times New Roman" w:hAnsi="Times New Roman" w:cs="Times New Roman"/>
          <w:sz w:val="26"/>
          <w:szCs w:val="26"/>
          <w:lang w:val="kk-KZ"/>
        </w:rPr>
        <w:t xml:space="preserve"> и в 2021 году составила </w:t>
      </w:r>
      <w:r w:rsidR="008B5FB2" w:rsidRPr="004346B8">
        <w:rPr>
          <w:rFonts w:ascii="Times New Roman" w:hAnsi="Times New Roman" w:cs="Times New Roman"/>
          <w:b/>
          <w:sz w:val="26"/>
          <w:szCs w:val="26"/>
          <w:lang w:val="kk-KZ"/>
        </w:rPr>
        <w:t xml:space="preserve">70,06 года, </w:t>
      </w:r>
      <w:r w:rsidR="008B5FB2" w:rsidRPr="004346B8">
        <w:rPr>
          <w:rFonts w:ascii="Times New Roman" w:hAnsi="Times New Roman" w:cs="Times New Roman"/>
          <w:sz w:val="26"/>
          <w:szCs w:val="26"/>
          <w:lang w:val="kk-KZ"/>
        </w:rPr>
        <w:t>в 2020 году-71,1 года.</w:t>
      </w:r>
    </w:p>
    <w:p w14:paraId="1737C8DF" w14:textId="3DF6B9DB" w:rsidR="008B5FB2" w:rsidRPr="004346B8" w:rsidRDefault="008B5FB2" w:rsidP="008B5FB2">
      <w:pPr>
        <w:pBdr>
          <w:bottom w:val="single" w:sz="4" w:space="31" w:color="FFFFFF"/>
        </w:pBdr>
        <w:autoSpaceDE w:val="0"/>
        <w:spacing w:after="0" w:line="240" w:lineRule="auto"/>
        <w:ind w:firstLine="709"/>
        <w:jc w:val="both"/>
        <w:rPr>
          <w:rFonts w:ascii="Times New Roman" w:hAnsi="Times New Roman" w:cs="Times New Roman"/>
          <w:b/>
          <w:sz w:val="26"/>
          <w:szCs w:val="26"/>
          <w:lang w:val="kk-KZ"/>
        </w:rPr>
      </w:pPr>
      <w:r w:rsidRPr="004346B8">
        <w:rPr>
          <w:rFonts w:ascii="Times New Roman" w:hAnsi="Times New Roman" w:cs="Times New Roman"/>
          <w:sz w:val="26"/>
          <w:szCs w:val="26"/>
          <w:lang w:val="kk-KZ"/>
        </w:rPr>
        <w:t xml:space="preserve">Основными причинами сокращения ОПЖ являлся заболеваемости и смертности от хронических неинфекционных заболеваний в результате осложнений COVID-19. По итогам 2021 года </w:t>
      </w:r>
      <w:r w:rsidRPr="004346B8">
        <w:rPr>
          <w:rFonts w:ascii="Times New Roman" w:hAnsi="Times New Roman" w:cs="Times New Roman"/>
          <w:b/>
          <w:sz w:val="26"/>
          <w:szCs w:val="26"/>
          <w:lang w:val="kk-KZ"/>
        </w:rPr>
        <w:t>общий показатель смертности</w:t>
      </w:r>
      <w:r w:rsidRPr="004346B8">
        <w:rPr>
          <w:rFonts w:ascii="Times New Roman" w:hAnsi="Times New Roman" w:cs="Times New Roman"/>
          <w:sz w:val="26"/>
          <w:szCs w:val="26"/>
          <w:lang w:val="kk-KZ"/>
        </w:rPr>
        <w:t xml:space="preserve"> по сравнению с 2020 годом вырос </w:t>
      </w:r>
      <w:r w:rsidRPr="004346B8">
        <w:rPr>
          <w:rFonts w:ascii="Times New Roman" w:hAnsi="Times New Roman" w:cs="Times New Roman"/>
          <w:b/>
          <w:sz w:val="26"/>
          <w:szCs w:val="26"/>
          <w:lang w:val="kk-KZ"/>
        </w:rPr>
        <w:t>на 11,3% (2020 г. – 162 613 человек; 2021 г. – 183 357 человек).</w:t>
      </w:r>
    </w:p>
    <w:p w14:paraId="1E897A13" w14:textId="5449E7D3" w:rsidR="00CA48C5" w:rsidRPr="004346B8" w:rsidRDefault="008B5FB2" w:rsidP="00CA48C5">
      <w:pPr>
        <w:pBdr>
          <w:bottom w:val="single" w:sz="4" w:space="31" w:color="FFFFFF"/>
        </w:pBdr>
        <w:autoSpaceDE w:val="0"/>
        <w:spacing w:after="0" w:line="240" w:lineRule="auto"/>
        <w:ind w:firstLine="709"/>
        <w:jc w:val="both"/>
        <w:rPr>
          <w:rFonts w:ascii="Times New Roman" w:hAnsi="Times New Roman" w:cs="Times New Roman"/>
          <w:b/>
          <w:bCs/>
          <w:sz w:val="26"/>
          <w:szCs w:val="26"/>
          <w:lang w:val="ru-RU"/>
        </w:rPr>
      </w:pPr>
      <w:r w:rsidRPr="004346B8">
        <w:rPr>
          <w:rFonts w:ascii="Times New Roman" w:hAnsi="Times New Roman" w:cs="Times New Roman"/>
          <w:b/>
          <w:sz w:val="26"/>
          <w:szCs w:val="26"/>
          <w:lang w:val="ru-RU"/>
        </w:rPr>
        <w:t>Основными причинами</w:t>
      </w:r>
      <w:r w:rsidRPr="004346B8">
        <w:rPr>
          <w:rFonts w:ascii="Times New Roman" w:hAnsi="Times New Roman" w:cs="Times New Roman"/>
          <w:sz w:val="26"/>
          <w:szCs w:val="26"/>
          <w:lang w:val="ru-RU"/>
        </w:rPr>
        <w:t xml:space="preserve"> смертности в </w:t>
      </w:r>
      <w:r w:rsidR="00AB6CE8" w:rsidRPr="004346B8">
        <w:rPr>
          <w:rFonts w:ascii="Times New Roman" w:hAnsi="Times New Roman" w:cs="Times New Roman"/>
          <w:sz w:val="26"/>
          <w:szCs w:val="26"/>
          <w:lang w:val="ru-RU"/>
        </w:rPr>
        <w:t>Казахстане,</w:t>
      </w:r>
      <w:r w:rsidRPr="004346B8">
        <w:rPr>
          <w:rFonts w:ascii="Times New Roman" w:hAnsi="Times New Roman" w:cs="Times New Roman"/>
          <w:sz w:val="26"/>
          <w:szCs w:val="26"/>
          <w:lang w:val="ru-RU"/>
        </w:rPr>
        <w:t xml:space="preserve"> как и в других странах мира</w:t>
      </w:r>
      <w:r w:rsidR="00AB6CE8"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 xml:space="preserve">являются неинфекционные заболевания, в частности, </w:t>
      </w:r>
      <w:r w:rsidRPr="004346B8">
        <w:rPr>
          <w:rFonts w:ascii="Times New Roman" w:hAnsi="Times New Roman" w:cs="Times New Roman"/>
          <w:b/>
          <w:sz w:val="26"/>
          <w:szCs w:val="26"/>
          <w:lang w:val="ru-RU"/>
        </w:rPr>
        <w:t>болезни системы кровообращения (в основном ишемическая болезнь сердца и инсульт головного мозга) (далее - БСК).</w:t>
      </w:r>
      <w:r w:rsidRPr="004346B8">
        <w:rPr>
          <w:rFonts w:ascii="Times New Roman" w:hAnsi="Times New Roman" w:cs="Times New Roman"/>
          <w:sz w:val="26"/>
          <w:szCs w:val="26"/>
          <w:lang w:val="ru-RU"/>
        </w:rPr>
        <w:t xml:space="preserve"> Смертность от БСК на 100</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тыс. человек </w:t>
      </w:r>
      <w:r w:rsidRPr="004346B8">
        <w:rPr>
          <w:rFonts w:ascii="Times New Roman" w:hAnsi="Times New Roman" w:cs="Times New Roman"/>
          <w:sz w:val="26"/>
          <w:szCs w:val="26"/>
          <w:lang w:val="kk-KZ"/>
        </w:rPr>
        <w:t xml:space="preserve">имела тенденцию </w:t>
      </w:r>
      <w:r w:rsidRPr="004346B8">
        <w:rPr>
          <w:rFonts w:ascii="Times New Roman" w:hAnsi="Times New Roman" w:cs="Times New Roman"/>
          <w:sz w:val="26"/>
          <w:szCs w:val="26"/>
          <w:lang w:val="ru-RU"/>
        </w:rPr>
        <w:t>сниж</w:t>
      </w:r>
      <w:r w:rsidRPr="004346B8">
        <w:rPr>
          <w:rFonts w:ascii="Times New Roman" w:hAnsi="Times New Roman" w:cs="Times New Roman"/>
          <w:sz w:val="26"/>
          <w:szCs w:val="26"/>
          <w:lang w:val="kk-KZ"/>
        </w:rPr>
        <w:t>ения</w:t>
      </w:r>
      <w:r w:rsidRPr="004346B8">
        <w:rPr>
          <w:rFonts w:ascii="Times New Roman" w:hAnsi="Times New Roman" w:cs="Times New Roman"/>
          <w:sz w:val="26"/>
          <w:szCs w:val="26"/>
          <w:lang w:val="ru-RU"/>
        </w:rPr>
        <w:t xml:space="preserve"> за последние годы (</w:t>
      </w:r>
      <w:r w:rsidRPr="004346B8">
        <w:rPr>
          <w:rFonts w:ascii="Times New Roman" w:hAnsi="Times New Roman" w:cs="Times New Roman"/>
          <w:bCs/>
          <w:sz w:val="26"/>
          <w:szCs w:val="26"/>
          <w:lang w:val="ru-RU"/>
        </w:rPr>
        <w:t>201</w:t>
      </w:r>
      <w:r w:rsidRPr="004346B8">
        <w:rPr>
          <w:rFonts w:ascii="Times New Roman" w:hAnsi="Times New Roman" w:cs="Times New Roman"/>
          <w:bCs/>
          <w:sz w:val="26"/>
          <w:szCs w:val="26"/>
          <w:lang w:val="kk-KZ"/>
        </w:rPr>
        <w:t>6</w:t>
      </w:r>
      <w:r w:rsidRPr="004346B8">
        <w:rPr>
          <w:rFonts w:ascii="Times New Roman" w:hAnsi="Times New Roman" w:cs="Times New Roman"/>
          <w:bCs/>
          <w:sz w:val="26"/>
          <w:szCs w:val="26"/>
          <w:lang w:val="ru-RU"/>
        </w:rPr>
        <w:t xml:space="preserve"> год – 1</w:t>
      </w:r>
      <w:r w:rsidRPr="004346B8">
        <w:rPr>
          <w:rFonts w:ascii="Times New Roman" w:hAnsi="Times New Roman" w:cs="Times New Roman"/>
          <w:bCs/>
          <w:sz w:val="26"/>
          <w:szCs w:val="26"/>
          <w:lang w:val="kk-KZ"/>
        </w:rPr>
        <w:t>78,9</w:t>
      </w:r>
      <w:r w:rsidRPr="004346B8">
        <w:rPr>
          <w:rFonts w:ascii="Times New Roman" w:hAnsi="Times New Roman" w:cs="Times New Roman"/>
          <w:bCs/>
          <w:sz w:val="26"/>
          <w:szCs w:val="26"/>
          <w:lang w:val="ru-RU"/>
        </w:rPr>
        <w:t xml:space="preserve"> на 100 тыс. населения; 201</w:t>
      </w:r>
      <w:r w:rsidRPr="004346B8">
        <w:rPr>
          <w:rFonts w:ascii="Times New Roman" w:hAnsi="Times New Roman" w:cs="Times New Roman"/>
          <w:bCs/>
          <w:sz w:val="26"/>
          <w:szCs w:val="26"/>
          <w:lang w:val="kk-KZ"/>
        </w:rPr>
        <w:t>9</w:t>
      </w:r>
      <w:r w:rsidRPr="004346B8">
        <w:rPr>
          <w:rFonts w:ascii="Times New Roman" w:hAnsi="Times New Roman" w:cs="Times New Roman"/>
          <w:bCs/>
          <w:sz w:val="26"/>
          <w:szCs w:val="26"/>
          <w:lang w:val="ru-RU"/>
        </w:rPr>
        <w:t xml:space="preserve"> год – 163,1</w:t>
      </w:r>
      <w:r w:rsidRPr="004346B8">
        <w:rPr>
          <w:rFonts w:ascii="Times New Roman" w:hAnsi="Times New Roman" w:cs="Times New Roman"/>
          <w:sz w:val="26"/>
          <w:szCs w:val="26"/>
          <w:lang w:val="ru-RU"/>
        </w:rPr>
        <w:t>)</w:t>
      </w:r>
      <w:r w:rsidRPr="004346B8">
        <w:rPr>
          <w:rFonts w:ascii="Times New Roman" w:hAnsi="Times New Roman" w:cs="Times New Roman"/>
          <w:sz w:val="26"/>
          <w:szCs w:val="26"/>
          <w:lang w:val="kk-KZ"/>
        </w:rPr>
        <w:t xml:space="preserve">. </w:t>
      </w:r>
      <w:r w:rsidRPr="004346B8">
        <w:rPr>
          <w:rFonts w:ascii="Times New Roman" w:hAnsi="Times New Roman" w:cs="Times New Roman"/>
          <w:sz w:val="26"/>
          <w:szCs w:val="26"/>
          <w:lang w:val="ru-RU"/>
        </w:rPr>
        <w:t>Однако вызванный пандемией разрыв цикла оказания комплексной медицинской помощи привел к росту смертности от хронических неинфекционных заболеваний.</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Так, в 2020 году смертность от БСК увеличилась на 18,8 % (193,8 на 100 тыс. населения), в 2021 году – еще на 17,1% (226,9 на 100 тыс. населения)</w:t>
      </w:r>
      <w:r w:rsidRPr="004346B8">
        <w:rPr>
          <w:rFonts w:ascii="Times New Roman" w:hAnsi="Times New Roman" w:cs="Times New Roman"/>
          <w:b/>
          <w:bCs/>
          <w:sz w:val="26"/>
          <w:szCs w:val="26"/>
          <w:lang w:val="ru-RU"/>
        </w:rPr>
        <w:t>.</w:t>
      </w:r>
    </w:p>
    <w:p w14:paraId="33AE5D56" w14:textId="5832E916" w:rsidR="008B5FB2" w:rsidRPr="004346B8" w:rsidRDefault="008B5FB2" w:rsidP="00CA48C5">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Показатель смертности </w:t>
      </w:r>
      <w:r w:rsidRPr="004346B8">
        <w:rPr>
          <w:rFonts w:ascii="Times New Roman" w:hAnsi="Times New Roman" w:cs="Times New Roman"/>
          <w:b/>
          <w:sz w:val="26"/>
          <w:szCs w:val="26"/>
          <w:lang w:val="ru-RU"/>
        </w:rPr>
        <w:t>от болезней органов дыхания</w:t>
      </w:r>
      <w:r w:rsidRPr="004346B8">
        <w:rPr>
          <w:rFonts w:ascii="Times New Roman" w:hAnsi="Times New Roman" w:cs="Times New Roman"/>
          <w:sz w:val="26"/>
          <w:szCs w:val="26"/>
          <w:lang w:val="ru-RU"/>
        </w:rPr>
        <w:t xml:space="preserve"> также стабильно снижался за последние годы и составил 87,9 на 100</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тыс. человек в 2019 </w:t>
      </w:r>
      <w:r w:rsidR="00AB6CE8" w:rsidRPr="004346B8">
        <w:rPr>
          <w:rFonts w:ascii="Times New Roman" w:hAnsi="Times New Roman" w:cs="Times New Roman"/>
          <w:sz w:val="26"/>
          <w:szCs w:val="26"/>
          <w:lang w:val="ru-RU"/>
        </w:rPr>
        <w:t>году (</w:t>
      </w:r>
      <w:r w:rsidRPr="004346B8">
        <w:rPr>
          <w:rFonts w:ascii="Times New Roman" w:hAnsi="Times New Roman" w:cs="Times New Roman"/>
          <w:sz w:val="26"/>
          <w:szCs w:val="26"/>
          <w:lang w:val="ru-RU"/>
        </w:rPr>
        <w:t xml:space="preserve">2015 год – 105,0).  В 2020 году </w:t>
      </w:r>
      <w:r w:rsidRPr="004346B8">
        <w:rPr>
          <w:rFonts w:ascii="Times New Roman" w:hAnsi="Times New Roman" w:cs="Times New Roman"/>
          <w:b/>
          <w:sz w:val="26"/>
          <w:szCs w:val="26"/>
          <w:lang w:val="ru-RU"/>
        </w:rPr>
        <w:t xml:space="preserve">смертность от болезней органов дыхания </w:t>
      </w:r>
      <w:r w:rsidRPr="004346B8">
        <w:rPr>
          <w:rFonts w:ascii="Times New Roman" w:hAnsi="Times New Roman" w:cs="Times New Roman"/>
          <w:sz w:val="26"/>
          <w:szCs w:val="26"/>
          <w:lang w:val="ru-RU"/>
        </w:rPr>
        <w:t xml:space="preserve">резко </w:t>
      </w:r>
      <w:r w:rsidRPr="004346B8">
        <w:rPr>
          <w:rFonts w:ascii="Times New Roman" w:hAnsi="Times New Roman" w:cs="Times New Roman"/>
          <w:b/>
          <w:sz w:val="26"/>
          <w:szCs w:val="26"/>
          <w:lang w:val="ru-RU"/>
        </w:rPr>
        <w:t>выросла на 39,8 %,</w:t>
      </w:r>
      <w:r w:rsidRPr="004346B8">
        <w:rPr>
          <w:rFonts w:ascii="Times New Roman" w:hAnsi="Times New Roman" w:cs="Times New Roman"/>
          <w:sz w:val="26"/>
          <w:szCs w:val="26"/>
          <w:lang w:val="ru-RU"/>
        </w:rPr>
        <w:t xml:space="preserve"> составив 122,9 на 100</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тыс. человек, из-за роста заболеваемости и смертности от КВИ населения. В 2021 году отмечался снижение до 11,4%, показатель составил 108,8 на 100 тыс. населения.</w:t>
      </w:r>
    </w:p>
    <w:p w14:paraId="4EFA2159" w14:textId="52E55A2E" w:rsidR="006D2974" w:rsidRPr="004346B8" w:rsidRDefault="006D2974" w:rsidP="008B5FB2">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ru-RU"/>
        </w:rPr>
        <w:t xml:space="preserve">В связи с тем, что показатель </w:t>
      </w:r>
      <w:r w:rsidRPr="004346B8">
        <w:rPr>
          <w:rFonts w:ascii="Times New Roman" w:hAnsi="Times New Roman" w:cs="Times New Roman"/>
          <w:b/>
          <w:sz w:val="26"/>
          <w:szCs w:val="26"/>
          <w:lang w:val="ru-RU"/>
        </w:rPr>
        <w:t>ОПЖ</w:t>
      </w:r>
      <w:r w:rsidRPr="004346B8">
        <w:rPr>
          <w:rFonts w:ascii="Times New Roman" w:hAnsi="Times New Roman" w:cs="Times New Roman"/>
          <w:sz w:val="26"/>
          <w:szCs w:val="26"/>
          <w:lang w:val="ru-RU"/>
        </w:rPr>
        <w:t xml:space="preserve"> формируется от соотношения числа умерших к среднегодовой численности населения по возрастным группам, </w:t>
      </w:r>
      <w:r w:rsidR="00CA48C5" w:rsidRPr="004346B8">
        <w:rPr>
          <w:rFonts w:ascii="Times New Roman" w:hAnsi="Times New Roman" w:cs="Times New Roman"/>
          <w:sz w:val="26"/>
          <w:szCs w:val="26"/>
          <w:lang w:val="ru-RU"/>
        </w:rPr>
        <w:t>несмотря на улучшение показателей заболеваемости и смертности в 2022 году, с учетом темпа роста ОПЖ за последние 10 лет, Министерством</w:t>
      </w:r>
      <w:r w:rsidRPr="004346B8">
        <w:rPr>
          <w:rFonts w:ascii="Times New Roman" w:hAnsi="Times New Roman" w:cs="Times New Roman"/>
          <w:bCs/>
          <w:sz w:val="26"/>
          <w:szCs w:val="26"/>
          <w:bdr w:val="none" w:sz="0" w:space="0" w:color="auto" w:frame="1"/>
          <w:lang w:val="kk-KZ"/>
        </w:rPr>
        <w:t xml:space="preserve"> предлагается определить целевое значение индикатора </w:t>
      </w:r>
      <w:r w:rsidRPr="004346B8">
        <w:rPr>
          <w:rFonts w:ascii="Times New Roman" w:hAnsi="Times New Roman" w:cs="Times New Roman"/>
          <w:b/>
          <w:bCs/>
          <w:sz w:val="26"/>
          <w:szCs w:val="26"/>
          <w:bdr w:val="none" w:sz="0" w:space="0" w:color="auto" w:frame="1"/>
          <w:lang w:val="kk-KZ"/>
        </w:rPr>
        <w:t>«</w:t>
      </w:r>
      <w:r w:rsidRPr="004346B8">
        <w:rPr>
          <w:rFonts w:ascii="Times New Roman" w:hAnsi="Times New Roman" w:cs="Times New Roman"/>
          <w:b/>
          <w:i/>
          <w:sz w:val="26"/>
          <w:szCs w:val="26"/>
          <w:lang w:val="kk-KZ"/>
        </w:rPr>
        <w:t>О</w:t>
      </w:r>
      <w:r w:rsidRPr="004346B8">
        <w:rPr>
          <w:rFonts w:ascii="Times New Roman" w:hAnsi="Times New Roman" w:cs="Times New Roman"/>
          <w:b/>
          <w:i/>
          <w:sz w:val="26"/>
          <w:szCs w:val="26"/>
          <w:lang w:val="ru-RU"/>
        </w:rPr>
        <w:t>жидаемая продолжительность жизни при рождении</w:t>
      </w:r>
      <w:r w:rsidRPr="004346B8">
        <w:rPr>
          <w:rFonts w:ascii="Times New Roman" w:hAnsi="Times New Roman" w:cs="Times New Roman"/>
          <w:b/>
          <w:bCs/>
          <w:sz w:val="26"/>
          <w:szCs w:val="26"/>
          <w:bdr w:val="none" w:sz="0" w:space="0" w:color="auto" w:frame="1"/>
          <w:lang w:val="kk-KZ"/>
        </w:rPr>
        <w:t>»</w:t>
      </w:r>
      <w:r w:rsidRPr="004346B8">
        <w:rPr>
          <w:rFonts w:ascii="Times New Roman" w:hAnsi="Times New Roman" w:cs="Times New Roman"/>
          <w:bCs/>
          <w:sz w:val="26"/>
          <w:szCs w:val="26"/>
          <w:bdr w:val="none" w:sz="0" w:space="0" w:color="auto" w:frame="1"/>
          <w:lang w:val="kk-KZ"/>
        </w:rPr>
        <w:t xml:space="preserve"> </w:t>
      </w:r>
      <w:r w:rsidR="007760A8" w:rsidRPr="004346B8">
        <w:rPr>
          <w:rFonts w:ascii="Times New Roman" w:hAnsi="Times New Roman" w:cs="Times New Roman"/>
          <w:bCs/>
          <w:sz w:val="26"/>
          <w:szCs w:val="26"/>
          <w:bdr w:val="none" w:sz="0" w:space="0" w:color="auto" w:frame="1"/>
          <w:lang w:val="kk-KZ"/>
        </w:rPr>
        <w:t>следующим образом</w:t>
      </w:r>
      <w:r w:rsidR="007760A8" w:rsidRPr="004346B8">
        <w:rPr>
          <w:rFonts w:ascii="Times New Roman" w:hAnsi="Times New Roman" w:cs="Times New Roman"/>
          <w:sz w:val="26"/>
          <w:szCs w:val="26"/>
          <w:lang w:val="kk-KZ"/>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26"/>
        <w:gridCol w:w="918"/>
        <w:gridCol w:w="992"/>
        <w:gridCol w:w="1134"/>
        <w:gridCol w:w="1132"/>
        <w:gridCol w:w="850"/>
        <w:gridCol w:w="1276"/>
      </w:tblGrid>
      <w:tr w:rsidR="004346B8" w:rsidRPr="004346B8" w14:paraId="0B0A97BC" w14:textId="77777777" w:rsidTr="006D2974">
        <w:tc>
          <w:tcPr>
            <w:tcW w:w="2128" w:type="dxa"/>
            <w:tcBorders>
              <w:top w:val="single" w:sz="4" w:space="0" w:color="auto"/>
              <w:left w:val="single" w:sz="4" w:space="0" w:color="auto"/>
              <w:bottom w:val="single" w:sz="4" w:space="0" w:color="auto"/>
              <w:right w:val="single" w:sz="4" w:space="0" w:color="auto"/>
            </w:tcBorders>
            <w:hideMark/>
          </w:tcPr>
          <w:p w14:paraId="6CDE218E" w14:textId="77777777" w:rsidR="006D2974" w:rsidRPr="004346B8" w:rsidRDefault="006D2974" w:rsidP="00A26FF3">
            <w:pPr>
              <w:pStyle w:val="af0"/>
              <w:tabs>
                <w:tab w:val="left" w:pos="6690"/>
                <w:tab w:val="left" w:pos="9639"/>
              </w:tabs>
              <w:spacing w:after="0"/>
              <w:ind w:left="0"/>
              <w:rPr>
                <w:b/>
              </w:rPr>
            </w:pPr>
            <w:r w:rsidRPr="004346B8">
              <w:rPr>
                <w:b/>
                <w:bCs/>
              </w:rPr>
              <w:t>Показатель</w:t>
            </w:r>
          </w:p>
        </w:tc>
        <w:tc>
          <w:tcPr>
            <w:tcW w:w="926" w:type="dxa"/>
            <w:tcBorders>
              <w:top w:val="single" w:sz="4" w:space="0" w:color="auto"/>
              <w:left w:val="single" w:sz="4" w:space="0" w:color="auto"/>
              <w:bottom w:val="single" w:sz="4" w:space="0" w:color="auto"/>
              <w:right w:val="single" w:sz="4" w:space="0" w:color="auto"/>
            </w:tcBorders>
            <w:hideMark/>
          </w:tcPr>
          <w:p w14:paraId="20BA36B4" w14:textId="77777777" w:rsidR="006D2974" w:rsidRPr="004346B8" w:rsidRDefault="006D2974" w:rsidP="00A26FF3">
            <w:pPr>
              <w:pStyle w:val="af0"/>
              <w:tabs>
                <w:tab w:val="left" w:pos="6690"/>
                <w:tab w:val="left" w:pos="9639"/>
              </w:tabs>
              <w:spacing w:after="0"/>
              <w:ind w:left="0"/>
              <w:jc w:val="center"/>
              <w:rPr>
                <w:b/>
                <w:lang w:val="kk-KZ"/>
              </w:rPr>
            </w:pPr>
            <w:r w:rsidRPr="004346B8">
              <w:rPr>
                <w:b/>
                <w:lang w:val="kk-KZ"/>
              </w:rPr>
              <w:t>2020 год</w:t>
            </w:r>
          </w:p>
        </w:tc>
        <w:tc>
          <w:tcPr>
            <w:tcW w:w="918" w:type="dxa"/>
            <w:tcBorders>
              <w:top w:val="single" w:sz="4" w:space="0" w:color="auto"/>
              <w:left w:val="single" w:sz="4" w:space="0" w:color="auto"/>
              <w:bottom w:val="single" w:sz="4" w:space="0" w:color="auto"/>
              <w:right w:val="single" w:sz="4" w:space="0" w:color="auto"/>
            </w:tcBorders>
            <w:hideMark/>
          </w:tcPr>
          <w:p w14:paraId="22D16372" w14:textId="77777777" w:rsidR="006D2974" w:rsidRPr="004346B8" w:rsidRDefault="006D2974" w:rsidP="00A26FF3">
            <w:pPr>
              <w:pStyle w:val="af0"/>
              <w:tabs>
                <w:tab w:val="left" w:pos="6690"/>
                <w:tab w:val="left" w:pos="9639"/>
              </w:tabs>
              <w:spacing w:after="0"/>
              <w:ind w:left="0"/>
              <w:jc w:val="center"/>
              <w:rPr>
                <w:b/>
              </w:rPr>
            </w:pPr>
            <w:r w:rsidRPr="004346B8">
              <w:rPr>
                <w:b/>
              </w:rPr>
              <w:t>2021 год</w:t>
            </w:r>
          </w:p>
        </w:tc>
        <w:tc>
          <w:tcPr>
            <w:tcW w:w="992" w:type="dxa"/>
            <w:tcBorders>
              <w:top w:val="single" w:sz="4" w:space="0" w:color="auto"/>
              <w:left w:val="single" w:sz="4" w:space="0" w:color="auto"/>
              <w:bottom w:val="single" w:sz="4" w:space="0" w:color="auto"/>
              <w:right w:val="single" w:sz="4" w:space="0" w:color="auto"/>
            </w:tcBorders>
            <w:hideMark/>
          </w:tcPr>
          <w:p w14:paraId="55E0CDE6" w14:textId="77777777" w:rsidR="006D2974" w:rsidRPr="004346B8" w:rsidRDefault="006D2974" w:rsidP="00A26FF3">
            <w:pPr>
              <w:pStyle w:val="af0"/>
              <w:tabs>
                <w:tab w:val="left" w:pos="6690"/>
                <w:tab w:val="left" w:pos="9639"/>
              </w:tabs>
              <w:spacing w:after="0"/>
              <w:ind w:left="0"/>
              <w:jc w:val="center"/>
              <w:rPr>
                <w:b/>
              </w:rPr>
            </w:pPr>
            <w:r w:rsidRPr="004346B8">
              <w:rPr>
                <w:b/>
              </w:rPr>
              <w:t>2022 год</w:t>
            </w:r>
          </w:p>
        </w:tc>
        <w:tc>
          <w:tcPr>
            <w:tcW w:w="1134" w:type="dxa"/>
            <w:tcBorders>
              <w:top w:val="single" w:sz="4" w:space="0" w:color="auto"/>
              <w:left w:val="single" w:sz="4" w:space="0" w:color="auto"/>
              <w:bottom w:val="single" w:sz="4" w:space="0" w:color="auto"/>
              <w:right w:val="single" w:sz="4" w:space="0" w:color="auto"/>
            </w:tcBorders>
            <w:hideMark/>
          </w:tcPr>
          <w:p w14:paraId="2C47E751" w14:textId="77777777" w:rsidR="006D2974" w:rsidRPr="004346B8" w:rsidRDefault="006D2974" w:rsidP="00A26FF3">
            <w:pPr>
              <w:pStyle w:val="af0"/>
              <w:tabs>
                <w:tab w:val="left" w:pos="6690"/>
                <w:tab w:val="left" w:pos="9639"/>
              </w:tabs>
              <w:spacing w:after="0"/>
              <w:ind w:left="0"/>
              <w:jc w:val="center"/>
              <w:rPr>
                <w:b/>
              </w:rPr>
            </w:pPr>
            <w:r w:rsidRPr="004346B8">
              <w:rPr>
                <w:b/>
              </w:rPr>
              <w:t>2023</w:t>
            </w:r>
          </w:p>
          <w:p w14:paraId="5D81E471" w14:textId="77777777" w:rsidR="006D2974" w:rsidRPr="004346B8" w:rsidRDefault="006D2974" w:rsidP="00A26FF3">
            <w:pPr>
              <w:pStyle w:val="af0"/>
              <w:tabs>
                <w:tab w:val="left" w:pos="6690"/>
                <w:tab w:val="left" w:pos="9639"/>
              </w:tabs>
              <w:spacing w:after="0"/>
              <w:ind w:left="0"/>
              <w:jc w:val="center"/>
              <w:rPr>
                <w:b/>
              </w:rPr>
            </w:pPr>
            <w:r w:rsidRPr="004346B8">
              <w:rPr>
                <w:b/>
              </w:rPr>
              <w:t xml:space="preserve"> год</w:t>
            </w:r>
          </w:p>
        </w:tc>
        <w:tc>
          <w:tcPr>
            <w:tcW w:w="1132" w:type="dxa"/>
            <w:tcBorders>
              <w:top w:val="single" w:sz="4" w:space="0" w:color="auto"/>
              <w:left w:val="single" w:sz="4" w:space="0" w:color="auto"/>
              <w:bottom w:val="single" w:sz="4" w:space="0" w:color="auto"/>
              <w:right w:val="single" w:sz="4" w:space="0" w:color="auto"/>
            </w:tcBorders>
            <w:hideMark/>
          </w:tcPr>
          <w:p w14:paraId="5B25B0F8" w14:textId="77777777" w:rsidR="006D2974" w:rsidRPr="004346B8" w:rsidRDefault="006D2974" w:rsidP="00A26FF3">
            <w:pPr>
              <w:pStyle w:val="af0"/>
              <w:tabs>
                <w:tab w:val="left" w:pos="6690"/>
                <w:tab w:val="left" w:pos="9639"/>
              </w:tabs>
              <w:spacing w:after="0"/>
              <w:ind w:left="0"/>
              <w:jc w:val="center"/>
              <w:rPr>
                <w:b/>
              </w:rPr>
            </w:pPr>
            <w:r w:rsidRPr="004346B8">
              <w:rPr>
                <w:b/>
              </w:rPr>
              <w:t>2024 год</w:t>
            </w:r>
          </w:p>
        </w:tc>
        <w:tc>
          <w:tcPr>
            <w:tcW w:w="850" w:type="dxa"/>
            <w:tcBorders>
              <w:top w:val="single" w:sz="4" w:space="0" w:color="auto"/>
              <w:left w:val="single" w:sz="4" w:space="0" w:color="auto"/>
              <w:bottom w:val="single" w:sz="4" w:space="0" w:color="auto"/>
              <w:right w:val="single" w:sz="4" w:space="0" w:color="auto"/>
            </w:tcBorders>
            <w:hideMark/>
          </w:tcPr>
          <w:p w14:paraId="500305D7" w14:textId="77777777" w:rsidR="006D2974" w:rsidRPr="004346B8" w:rsidRDefault="006D2974" w:rsidP="00A26FF3">
            <w:pPr>
              <w:pStyle w:val="af0"/>
              <w:tabs>
                <w:tab w:val="left" w:pos="6690"/>
                <w:tab w:val="left" w:pos="9639"/>
              </w:tabs>
              <w:spacing w:after="0"/>
              <w:ind w:left="0"/>
              <w:jc w:val="center"/>
              <w:rPr>
                <w:b/>
              </w:rPr>
            </w:pPr>
            <w:r w:rsidRPr="004346B8">
              <w:rPr>
                <w:b/>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14:paraId="1F03EA97" w14:textId="77777777" w:rsidR="006D2974" w:rsidRPr="004346B8" w:rsidRDefault="006D2974" w:rsidP="00A26FF3">
            <w:pPr>
              <w:spacing w:after="0" w:line="240" w:lineRule="auto"/>
              <w:jc w:val="center"/>
              <w:rPr>
                <w:rFonts w:ascii="Times New Roman" w:hAnsi="Times New Roman" w:cs="Times New Roman"/>
                <w:b/>
                <w:bCs/>
                <w:sz w:val="24"/>
                <w:szCs w:val="24"/>
              </w:rPr>
            </w:pPr>
            <w:r w:rsidRPr="004346B8">
              <w:rPr>
                <w:rFonts w:ascii="Times New Roman" w:hAnsi="Times New Roman" w:cs="Times New Roman"/>
                <w:b/>
                <w:bCs/>
                <w:sz w:val="24"/>
                <w:szCs w:val="24"/>
              </w:rPr>
              <w:t xml:space="preserve">Средний темп (лет) </w:t>
            </w:r>
          </w:p>
          <w:p w14:paraId="744B6264" w14:textId="77777777" w:rsidR="006D2974" w:rsidRPr="004346B8" w:rsidRDefault="006D2974" w:rsidP="00A26FF3">
            <w:pPr>
              <w:spacing w:after="0" w:line="240" w:lineRule="auto"/>
              <w:jc w:val="center"/>
              <w:rPr>
                <w:rFonts w:ascii="Times New Roman" w:hAnsi="Times New Roman" w:cs="Times New Roman"/>
                <w:b/>
                <w:bCs/>
                <w:sz w:val="24"/>
                <w:szCs w:val="24"/>
              </w:rPr>
            </w:pPr>
          </w:p>
        </w:tc>
      </w:tr>
      <w:tr w:rsidR="004346B8" w:rsidRPr="004346B8" w14:paraId="07657AF7" w14:textId="77777777" w:rsidTr="006D2974">
        <w:tc>
          <w:tcPr>
            <w:tcW w:w="2128" w:type="dxa"/>
            <w:tcBorders>
              <w:top w:val="single" w:sz="4" w:space="0" w:color="auto"/>
              <w:left w:val="single" w:sz="4" w:space="0" w:color="auto"/>
              <w:bottom w:val="single" w:sz="4" w:space="0" w:color="auto"/>
              <w:right w:val="single" w:sz="4" w:space="0" w:color="auto"/>
            </w:tcBorders>
          </w:tcPr>
          <w:p w14:paraId="306BAF16" w14:textId="77777777" w:rsidR="006D2974" w:rsidRPr="004346B8" w:rsidRDefault="006D2974" w:rsidP="00A26FF3">
            <w:pPr>
              <w:pStyle w:val="af0"/>
              <w:tabs>
                <w:tab w:val="left" w:pos="6690"/>
                <w:tab w:val="left" w:pos="9639"/>
              </w:tabs>
              <w:spacing w:after="0"/>
              <w:ind w:left="0"/>
            </w:pPr>
            <w:r w:rsidRPr="004346B8">
              <w:t>Ожидаемая продолжительно</w:t>
            </w:r>
          </w:p>
          <w:p w14:paraId="681FD964" w14:textId="5371A505" w:rsidR="006D2974" w:rsidRPr="004346B8" w:rsidRDefault="006D2974" w:rsidP="00A26FF3">
            <w:pPr>
              <w:pStyle w:val="af0"/>
              <w:tabs>
                <w:tab w:val="left" w:pos="6690"/>
                <w:tab w:val="left" w:pos="9639"/>
              </w:tabs>
              <w:spacing w:after="0"/>
              <w:ind w:left="0"/>
            </w:pPr>
            <w:r w:rsidRPr="004346B8">
              <w:t>ст</w:t>
            </w:r>
            <w:r w:rsidR="002D2CC3" w:rsidRPr="004346B8">
              <w:t>ь жизни при рождении, число лет</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E3B1D6" w14:textId="77777777" w:rsidR="006D2974" w:rsidRPr="004346B8" w:rsidRDefault="006D2974" w:rsidP="00A26FF3">
            <w:pPr>
              <w:pStyle w:val="af0"/>
              <w:tabs>
                <w:tab w:val="left" w:pos="6690"/>
                <w:tab w:val="left" w:pos="9639"/>
              </w:tabs>
              <w:spacing w:after="0"/>
              <w:ind w:left="0"/>
              <w:jc w:val="center"/>
            </w:pPr>
            <w:r w:rsidRPr="004346B8">
              <w:t>71,37</w:t>
            </w:r>
          </w:p>
        </w:tc>
        <w:tc>
          <w:tcPr>
            <w:tcW w:w="918" w:type="dxa"/>
            <w:tcBorders>
              <w:top w:val="single" w:sz="4" w:space="0" w:color="auto"/>
              <w:left w:val="single" w:sz="4" w:space="0" w:color="auto"/>
              <w:bottom w:val="single" w:sz="4" w:space="0" w:color="auto"/>
              <w:right w:val="single" w:sz="4" w:space="0" w:color="auto"/>
            </w:tcBorders>
            <w:vAlign w:val="center"/>
            <w:hideMark/>
          </w:tcPr>
          <w:p w14:paraId="422A36C8" w14:textId="72CAD9C8" w:rsidR="006D2974" w:rsidRPr="004346B8" w:rsidRDefault="006D2974" w:rsidP="00CA48C5">
            <w:pPr>
              <w:pStyle w:val="af0"/>
              <w:tabs>
                <w:tab w:val="left" w:pos="6690"/>
                <w:tab w:val="left" w:pos="9639"/>
              </w:tabs>
              <w:spacing w:after="0"/>
              <w:ind w:left="0"/>
              <w:jc w:val="center"/>
            </w:pPr>
            <w:r w:rsidRPr="004346B8">
              <w:t>7</w:t>
            </w:r>
            <w:r w:rsidR="008B5FB2" w:rsidRPr="004346B8">
              <w:t>0</w:t>
            </w:r>
            <w:r w:rsidRPr="004346B8">
              <w:t>,</w:t>
            </w:r>
            <w:r w:rsidR="00CA48C5" w:rsidRPr="004346B8">
              <w:t>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480E7" w14:textId="77E54428"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0</w:t>
            </w:r>
            <w:r w:rsidRPr="004346B8">
              <w:rPr>
                <w:b/>
              </w:rPr>
              <w:t>,</w:t>
            </w:r>
            <w:r w:rsidR="00CA48C5" w:rsidRPr="004346B8">
              <w:rPr>
                <w:b/>
              </w:rPr>
              <w:t>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520D7D" w14:textId="08372898"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0</w:t>
            </w:r>
            <w:r w:rsidRPr="004346B8">
              <w:rPr>
                <w:b/>
              </w:rPr>
              <w:t>,</w:t>
            </w:r>
            <w:r w:rsidR="00CA48C5" w:rsidRPr="004346B8">
              <w:rPr>
                <w:b/>
              </w:rPr>
              <w:t>63</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CDC39A4" w14:textId="6411C810"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0</w:t>
            </w:r>
            <w:r w:rsidRPr="004346B8">
              <w:rPr>
                <w:b/>
                <w:lang w:val="kk-KZ"/>
              </w:rPr>
              <w:t>,8</w:t>
            </w:r>
            <w:r w:rsidR="00CA48C5" w:rsidRPr="004346B8">
              <w:rPr>
                <w:b/>
                <w:lang w:val="kk-KZ"/>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9C427C" w14:textId="7B239A1E"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1</w:t>
            </w:r>
            <w:r w:rsidRPr="004346B8">
              <w:rPr>
                <w:b/>
              </w:rPr>
              <w:t>,</w:t>
            </w:r>
            <w:r w:rsidR="00CA48C5" w:rsidRPr="004346B8">
              <w:rPr>
                <w:b/>
              </w:rPr>
              <w:t>0</w:t>
            </w:r>
            <w:r w:rsidRPr="004346B8">
              <w:rPr>
                <w:b/>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AF7D45" w14:textId="77777777" w:rsidR="006D2974" w:rsidRPr="004346B8" w:rsidRDefault="006D2974" w:rsidP="00A26FF3">
            <w:pPr>
              <w:spacing w:after="0" w:line="240" w:lineRule="auto"/>
              <w:jc w:val="center"/>
              <w:rPr>
                <w:rFonts w:ascii="Times New Roman" w:hAnsi="Times New Roman" w:cs="Times New Roman"/>
                <w:b/>
                <w:sz w:val="24"/>
                <w:szCs w:val="24"/>
              </w:rPr>
            </w:pPr>
            <w:r w:rsidRPr="004346B8">
              <w:rPr>
                <w:rFonts w:ascii="Times New Roman" w:hAnsi="Times New Roman" w:cs="Times New Roman"/>
                <w:b/>
                <w:sz w:val="24"/>
                <w:szCs w:val="24"/>
              </w:rPr>
              <w:t>0,5 лет</w:t>
            </w:r>
          </w:p>
        </w:tc>
      </w:tr>
    </w:tbl>
    <w:p w14:paraId="4E2DE15D" w14:textId="77777777" w:rsidR="00406BC4" w:rsidRPr="004346B8" w:rsidRDefault="00406BC4" w:rsidP="006D2974">
      <w:pPr>
        <w:spacing w:after="0" w:line="240" w:lineRule="auto"/>
        <w:ind w:firstLine="708"/>
        <w:jc w:val="both"/>
        <w:rPr>
          <w:rFonts w:ascii="Times New Roman" w:hAnsi="Times New Roman" w:cs="Times New Roman"/>
          <w:sz w:val="26"/>
          <w:szCs w:val="26"/>
          <w:lang w:val="ru-RU"/>
        </w:rPr>
      </w:pPr>
    </w:p>
    <w:p w14:paraId="1BB9D730" w14:textId="344ED3D5" w:rsidR="006D2974" w:rsidRPr="004346B8" w:rsidRDefault="006D2974" w:rsidP="006D2974">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Таким образом, с учетом 10-ти летнего темпа прироста </w:t>
      </w:r>
      <w:r w:rsidRPr="004346B8">
        <w:rPr>
          <w:rFonts w:ascii="Times New Roman" w:hAnsi="Times New Roman" w:cs="Times New Roman"/>
          <w:i/>
          <w:lang w:val="ru-RU"/>
        </w:rPr>
        <w:t>(средний темп роста 0,5 лет</w:t>
      </w:r>
      <w:r w:rsidRPr="004346B8">
        <w:rPr>
          <w:rFonts w:ascii="Times New Roman" w:hAnsi="Times New Roman" w:cs="Times New Roman"/>
          <w:i/>
          <w:sz w:val="26"/>
          <w:szCs w:val="26"/>
          <w:lang w:val="ru-RU"/>
        </w:rPr>
        <w:t>)</w:t>
      </w:r>
      <w:r w:rsidRPr="004346B8">
        <w:rPr>
          <w:rFonts w:ascii="Times New Roman" w:hAnsi="Times New Roman" w:cs="Times New Roman"/>
          <w:sz w:val="26"/>
          <w:szCs w:val="26"/>
          <w:lang w:val="ru-RU"/>
        </w:rPr>
        <w:t xml:space="preserve"> показател</w:t>
      </w:r>
      <w:r w:rsidRPr="004346B8">
        <w:rPr>
          <w:rFonts w:ascii="Times New Roman" w:hAnsi="Times New Roman" w:cs="Times New Roman"/>
          <w:sz w:val="26"/>
          <w:szCs w:val="26"/>
          <w:lang w:val="kk-KZ"/>
        </w:rPr>
        <w:t xml:space="preserve">ь ОПЖ в </w:t>
      </w:r>
      <w:r w:rsidRPr="004346B8">
        <w:rPr>
          <w:rFonts w:ascii="Times New Roman" w:hAnsi="Times New Roman" w:cs="Times New Roman"/>
          <w:sz w:val="26"/>
          <w:szCs w:val="26"/>
          <w:lang w:val="ru-RU"/>
        </w:rPr>
        <w:t xml:space="preserve">Казахстане </w:t>
      </w:r>
      <w:r w:rsidRPr="004346B8">
        <w:rPr>
          <w:rFonts w:ascii="Times New Roman" w:hAnsi="Times New Roman" w:cs="Times New Roman"/>
          <w:b/>
          <w:sz w:val="26"/>
          <w:szCs w:val="26"/>
          <w:lang w:val="kk-KZ"/>
        </w:rPr>
        <w:t xml:space="preserve">к </w:t>
      </w:r>
      <w:r w:rsidRPr="004346B8">
        <w:rPr>
          <w:rFonts w:ascii="Times New Roman" w:hAnsi="Times New Roman" w:cs="Times New Roman"/>
          <w:b/>
          <w:sz w:val="26"/>
          <w:szCs w:val="26"/>
          <w:lang w:val="ru-RU"/>
        </w:rPr>
        <w:t>2025 году</w:t>
      </w:r>
      <w:r w:rsidRPr="004346B8">
        <w:rPr>
          <w:rFonts w:ascii="Times New Roman" w:hAnsi="Times New Roman" w:cs="Times New Roman"/>
          <w:sz w:val="26"/>
          <w:szCs w:val="26"/>
          <w:lang w:val="ru-RU"/>
        </w:rPr>
        <w:t xml:space="preserve"> прогнозно составит</w:t>
      </w:r>
      <w:r w:rsidRPr="004346B8">
        <w:rPr>
          <w:rFonts w:ascii="Times New Roman" w:hAnsi="Times New Roman" w:cs="Times New Roman"/>
          <w:sz w:val="26"/>
          <w:szCs w:val="26"/>
          <w:lang w:val="kk-KZ"/>
        </w:rPr>
        <w:t xml:space="preserve"> </w:t>
      </w:r>
      <w:r w:rsidRPr="004346B8">
        <w:rPr>
          <w:rFonts w:ascii="Times New Roman" w:hAnsi="Times New Roman" w:cs="Times New Roman"/>
          <w:b/>
          <w:sz w:val="26"/>
          <w:szCs w:val="26"/>
          <w:lang w:val="kk-KZ"/>
        </w:rPr>
        <w:t>7</w:t>
      </w:r>
      <w:r w:rsidR="00CA48C5" w:rsidRPr="004346B8">
        <w:rPr>
          <w:rFonts w:ascii="Times New Roman" w:hAnsi="Times New Roman" w:cs="Times New Roman"/>
          <w:b/>
          <w:sz w:val="26"/>
          <w:szCs w:val="26"/>
          <w:lang w:val="kk-KZ"/>
        </w:rPr>
        <w:t>1</w:t>
      </w:r>
      <w:r w:rsidRPr="004346B8">
        <w:rPr>
          <w:rFonts w:ascii="Times New Roman" w:hAnsi="Times New Roman" w:cs="Times New Roman"/>
          <w:b/>
          <w:sz w:val="26"/>
          <w:szCs w:val="26"/>
          <w:lang w:val="kk-KZ"/>
        </w:rPr>
        <w:t>,</w:t>
      </w:r>
      <w:r w:rsidR="00CA48C5" w:rsidRPr="004346B8">
        <w:rPr>
          <w:rFonts w:ascii="Times New Roman" w:hAnsi="Times New Roman" w:cs="Times New Roman"/>
          <w:b/>
          <w:sz w:val="26"/>
          <w:szCs w:val="26"/>
          <w:lang w:val="kk-KZ"/>
        </w:rPr>
        <w:t>07</w:t>
      </w:r>
      <w:r w:rsidRPr="004346B8">
        <w:rPr>
          <w:rFonts w:ascii="Times New Roman" w:hAnsi="Times New Roman" w:cs="Times New Roman"/>
          <w:sz w:val="26"/>
          <w:szCs w:val="26"/>
          <w:lang w:val="kk-KZ"/>
        </w:rPr>
        <w:t xml:space="preserve"> лет</w:t>
      </w:r>
      <w:r w:rsidRPr="004346B8">
        <w:rPr>
          <w:rFonts w:ascii="Times New Roman" w:hAnsi="Times New Roman" w:cs="Times New Roman"/>
          <w:sz w:val="26"/>
          <w:szCs w:val="26"/>
          <w:lang w:val="ru-RU"/>
        </w:rPr>
        <w:t>.</w:t>
      </w:r>
    </w:p>
    <w:p w14:paraId="339D0321" w14:textId="77777777" w:rsidR="00DC0C62" w:rsidRPr="004346B8" w:rsidRDefault="00DC0C62" w:rsidP="00136846">
      <w:pPr>
        <w:pBdr>
          <w:bottom w:val="single" w:sz="4" w:space="31" w:color="FFFFFF"/>
        </w:pBdr>
        <w:autoSpaceDE w:val="0"/>
        <w:spacing w:after="0" w:line="240" w:lineRule="auto"/>
        <w:ind w:firstLine="709"/>
        <w:jc w:val="both"/>
        <w:rPr>
          <w:rFonts w:ascii="Times New Roman" w:hAnsi="Times New Roman" w:cs="Times New Roman"/>
          <w:b/>
          <w:i/>
          <w:sz w:val="26"/>
          <w:szCs w:val="26"/>
          <w:lang w:val="ru-RU"/>
        </w:rPr>
      </w:pPr>
    </w:p>
    <w:p w14:paraId="7C8104F2" w14:textId="5DA3B99B" w:rsidR="00136846" w:rsidRPr="004346B8" w:rsidRDefault="00B50729" w:rsidP="00136846">
      <w:pPr>
        <w:pBdr>
          <w:bottom w:val="single" w:sz="4" w:space="31" w:color="FFFFFF"/>
        </w:pBdr>
        <w:autoSpaceDE w:val="0"/>
        <w:spacing w:after="0" w:line="240" w:lineRule="auto"/>
        <w:ind w:firstLine="709"/>
        <w:jc w:val="both"/>
        <w:rPr>
          <w:rFonts w:ascii="Times New Roman" w:hAnsi="Times New Roman" w:cs="Times New Roman"/>
          <w:b/>
          <w:i/>
          <w:sz w:val="26"/>
          <w:szCs w:val="26"/>
          <w:lang w:val="ru-RU"/>
        </w:rPr>
      </w:pPr>
      <w:r w:rsidRPr="004346B8">
        <w:rPr>
          <w:rFonts w:ascii="Times New Roman" w:hAnsi="Times New Roman" w:cs="Times New Roman"/>
          <w:b/>
          <w:i/>
          <w:sz w:val="26"/>
          <w:szCs w:val="26"/>
          <w:lang w:val="ru-RU"/>
        </w:rPr>
        <w:t xml:space="preserve">2. </w:t>
      </w:r>
      <w:r w:rsidR="00C61B36" w:rsidRPr="004346B8">
        <w:rPr>
          <w:rFonts w:ascii="Times New Roman" w:hAnsi="Times New Roman" w:cs="Times New Roman"/>
          <w:b/>
          <w:i/>
          <w:sz w:val="26"/>
          <w:szCs w:val="26"/>
          <w:lang w:val="ru-RU"/>
        </w:rPr>
        <w:t xml:space="preserve">СП </w:t>
      </w:r>
      <w:r w:rsidR="00136846" w:rsidRPr="004346B8">
        <w:rPr>
          <w:rFonts w:ascii="Times New Roman" w:hAnsi="Times New Roman" w:cs="Times New Roman"/>
          <w:b/>
          <w:i/>
          <w:sz w:val="26"/>
          <w:szCs w:val="26"/>
          <w:lang w:val="ru-RU"/>
        </w:rPr>
        <w:t>«Снижение младенческой смертности»</w:t>
      </w:r>
    </w:p>
    <w:p w14:paraId="70B31B59" w14:textId="0D8E3ECC" w:rsidR="00136846" w:rsidRPr="004346B8" w:rsidRDefault="005F3ECC" w:rsidP="005F3ECC">
      <w:pPr>
        <w:pStyle w:val="af0"/>
        <w:pBdr>
          <w:bottom w:val="single" w:sz="4" w:space="31" w:color="FFFFFF"/>
        </w:pBdr>
        <w:spacing w:after="0"/>
        <w:ind w:left="0" w:firstLine="643"/>
        <w:contextualSpacing/>
        <w:jc w:val="both"/>
        <w:rPr>
          <w:i/>
          <w:sz w:val="22"/>
          <w:szCs w:val="22"/>
        </w:rPr>
      </w:pPr>
      <w:r w:rsidRPr="004346B8">
        <w:rPr>
          <w:sz w:val="26"/>
          <w:szCs w:val="26"/>
        </w:rPr>
        <w:t>А</w:t>
      </w:r>
      <w:r w:rsidR="00136846" w:rsidRPr="004346B8">
        <w:rPr>
          <w:sz w:val="26"/>
          <w:szCs w:val="26"/>
        </w:rPr>
        <w:t xml:space="preserve">нализ текущей ситуации демонстрирует непредсказуемость влияния пандемии </w:t>
      </w:r>
      <w:r w:rsidR="00005860" w:rsidRPr="004346B8">
        <w:rPr>
          <w:rFonts w:eastAsia="Calibri"/>
          <w:sz w:val="26"/>
          <w:szCs w:val="26"/>
        </w:rPr>
        <w:t xml:space="preserve">COVID-19 </w:t>
      </w:r>
      <w:r w:rsidR="00136846" w:rsidRPr="004346B8">
        <w:rPr>
          <w:sz w:val="26"/>
          <w:szCs w:val="26"/>
        </w:rPr>
        <w:t>на работу системы здравоохранен</w:t>
      </w:r>
      <w:r w:rsidR="007760A8" w:rsidRPr="004346B8">
        <w:rPr>
          <w:sz w:val="26"/>
          <w:szCs w:val="26"/>
        </w:rPr>
        <w:t>ия и статистические показатели.</w:t>
      </w:r>
      <w:r w:rsidRPr="004346B8">
        <w:rPr>
          <w:sz w:val="26"/>
          <w:szCs w:val="26"/>
        </w:rPr>
        <w:t xml:space="preserve"> </w:t>
      </w:r>
      <w:r w:rsidR="00136846" w:rsidRPr="004346B8">
        <w:rPr>
          <w:sz w:val="26"/>
          <w:szCs w:val="26"/>
        </w:rPr>
        <w:t xml:space="preserve">Средний показатель МлС за последние </w:t>
      </w:r>
      <w:r w:rsidR="00195183" w:rsidRPr="004346B8">
        <w:rPr>
          <w:sz w:val="26"/>
          <w:szCs w:val="26"/>
        </w:rPr>
        <w:t xml:space="preserve">3 года </w:t>
      </w:r>
      <w:r w:rsidR="00136846" w:rsidRPr="004346B8">
        <w:rPr>
          <w:sz w:val="26"/>
          <w:szCs w:val="26"/>
        </w:rPr>
        <w:t xml:space="preserve">составляет 8,0 </w:t>
      </w:r>
      <w:r w:rsidR="00136846" w:rsidRPr="004346B8">
        <w:rPr>
          <w:i/>
          <w:sz w:val="22"/>
          <w:szCs w:val="22"/>
        </w:rPr>
        <w:t>(2020 г. – 7,79</w:t>
      </w:r>
      <w:r w:rsidR="00195183" w:rsidRPr="004346B8">
        <w:rPr>
          <w:i/>
          <w:sz w:val="22"/>
          <w:szCs w:val="22"/>
        </w:rPr>
        <w:t>, 2021 г. – 8,</w:t>
      </w:r>
      <w:r w:rsidR="0052595E" w:rsidRPr="004346B8">
        <w:rPr>
          <w:i/>
          <w:sz w:val="22"/>
          <w:szCs w:val="22"/>
        </w:rPr>
        <w:t>4, 2022 г. – 7,97 на</w:t>
      </w:r>
      <w:r w:rsidR="00C86129" w:rsidRPr="004346B8">
        <w:rPr>
          <w:i/>
          <w:sz w:val="22"/>
          <w:szCs w:val="22"/>
        </w:rPr>
        <w:t xml:space="preserve"> 1000 родившихся живыми</w:t>
      </w:r>
      <w:r w:rsidR="00136846" w:rsidRPr="004346B8">
        <w:rPr>
          <w:i/>
          <w:sz w:val="22"/>
          <w:szCs w:val="22"/>
        </w:rPr>
        <w:t xml:space="preserve">), </w:t>
      </w:r>
    </w:p>
    <w:p w14:paraId="739BF1C4" w14:textId="235AFAAB" w:rsidR="00320956" w:rsidRPr="004346B8" w:rsidRDefault="00136846" w:rsidP="005F3ECC">
      <w:pPr>
        <w:pStyle w:val="af0"/>
        <w:pBdr>
          <w:bottom w:val="single" w:sz="4" w:space="31" w:color="FFFFFF"/>
        </w:pBdr>
        <w:spacing w:after="0"/>
        <w:ind w:left="0" w:firstLine="643"/>
        <w:contextualSpacing/>
        <w:jc w:val="both"/>
        <w:rPr>
          <w:sz w:val="26"/>
          <w:szCs w:val="26"/>
        </w:rPr>
      </w:pPr>
      <w:r w:rsidRPr="004346B8">
        <w:rPr>
          <w:sz w:val="26"/>
          <w:szCs w:val="26"/>
        </w:rPr>
        <w:t>С учетом динамики роста показателя в течение 2021 года, нестабильной ситуацией по COVID-19, началом вакцинации у детей только с 12 лет, текущей ситуации по ОРВИ</w:t>
      </w:r>
      <w:r w:rsidR="00320956" w:rsidRPr="004346B8">
        <w:rPr>
          <w:sz w:val="26"/>
          <w:szCs w:val="26"/>
        </w:rPr>
        <w:t xml:space="preserve"> Министерством предлагается </w:t>
      </w:r>
      <w:r w:rsidR="00320956" w:rsidRPr="004346B8">
        <w:rPr>
          <w:b/>
          <w:sz w:val="26"/>
          <w:szCs w:val="26"/>
        </w:rPr>
        <w:t>удержать значение</w:t>
      </w:r>
      <w:r w:rsidR="00320956" w:rsidRPr="004346B8">
        <w:rPr>
          <w:sz w:val="26"/>
          <w:szCs w:val="26"/>
        </w:rPr>
        <w:t xml:space="preserve"> индикатора «</w:t>
      </w:r>
      <w:r w:rsidR="00320956" w:rsidRPr="004346B8">
        <w:rPr>
          <w:sz w:val="26"/>
          <w:szCs w:val="26"/>
          <w:lang w:val="kk-KZ"/>
        </w:rPr>
        <w:t>Младенческая</w:t>
      </w:r>
      <w:r w:rsidR="00320956" w:rsidRPr="004346B8">
        <w:rPr>
          <w:sz w:val="26"/>
          <w:szCs w:val="26"/>
        </w:rPr>
        <w:t xml:space="preserve"> смертность» </w:t>
      </w:r>
      <w:r w:rsidR="00320956" w:rsidRPr="004346B8">
        <w:rPr>
          <w:b/>
          <w:sz w:val="26"/>
          <w:szCs w:val="26"/>
        </w:rPr>
        <w:t>на уровне 7,4</w:t>
      </w:r>
      <w:r w:rsidR="00320956" w:rsidRPr="004346B8">
        <w:rPr>
          <w:sz w:val="26"/>
          <w:szCs w:val="26"/>
        </w:rPr>
        <w:t xml:space="preserve"> </w:t>
      </w:r>
      <w:r w:rsidR="00C86129" w:rsidRPr="004346B8">
        <w:t>на 1000 родившихся живыми</w:t>
      </w:r>
      <w:r w:rsidR="00C86129" w:rsidRPr="004346B8">
        <w:rPr>
          <w:b/>
          <w:sz w:val="26"/>
          <w:szCs w:val="26"/>
        </w:rPr>
        <w:t xml:space="preserve"> </w:t>
      </w:r>
      <w:r w:rsidR="00320956" w:rsidRPr="004346B8">
        <w:rPr>
          <w:b/>
          <w:sz w:val="26"/>
          <w:szCs w:val="26"/>
        </w:rPr>
        <w:t>в</w:t>
      </w:r>
      <w:r w:rsidR="00320956" w:rsidRPr="004346B8">
        <w:rPr>
          <w:b/>
          <w:bCs/>
          <w:sz w:val="26"/>
          <w:szCs w:val="26"/>
          <w:bdr w:val="none" w:sz="0" w:space="0" w:color="auto" w:frame="1"/>
          <w:lang w:val="kk-KZ"/>
        </w:rPr>
        <w:t xml:space="preserve"> 2025 году</w:t>
      </w:r>
      <w:r w:rsidR="00320956" w:rsidRPr="004346B8">
        <w:rPr>
          <w:b/>
          <w:i/>
          <w:sz w:val="26"/>
          <w:szCs w:val="26"/>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4346B8" w:rsidRPr="004346B8" w14:paraId="4EC19EB6" w14:textId="77777777" w:rsidTr="00A353DA">
        <w:tc>
          <w:tcPr>
            <w:tcW w:w="426" w:type="dxa"/>
          </w:tcPr>
          <w:p w14:paraId="02338280" w14:textId="77777777" w:rsidR="0066501C" w:rsidRPr="004346B8" w:rsidRDefault="0066501C" w:rsidP="00A353DA">
            <w:pPr>
              <w:pStyle w:val="af0"/>
              <w:tabs>
                <w:tab w:val="left" w:pos="6690"/>
                <w:tab w:val="left" w:pos="9639"/>
              </w:tabs>
              <w:spacing w:after="0"/>
              <w:ind w:left="0"/>
              <w:jc w:val="both"/>
              <w:rPr>
                <w:b/>
                <w:bCs/>
              </w:rPr>
            </w:pPr>
          </w:p>
          <w:p w14:paraId="0D221383" w14:textId="77777777" w:rsidR="0066501C" w:rsidRPr="004346B8" w:rsidRDefault="0066501C" w:rsidP="00A353DA">
            <w:pPr>
              <w:pStyle w:val="af0"/>
              <w:tabs>
                <w:tab w:val="left" w:pos="6690"/>
                <w:tab w:val="left" w:pos="9639"/>
              </w:tabs>
              <w:spacing w:after="0"/>
              <w:ind w:left="0"/>
              <w:jc w:val="both"/>
              <w:rPr>
                <w:b/>
                <w:bCs/>
              </w:rPr>
            </w:pPr>
            <w:r w:rsidRPr="004346B8">
              <w:rPr>
                <w:b/>
                <w:bCs/>
              </w:rPr>
              <w:t>№</w:t>
            </w:r>
          </w:p>
        </w:tc>
        <w:tc>
          <w:tcPr>
            <w:tcW w:w="2126" w:type="dxa"/>
          </w:tcPr>
          <w:p w14:paraId="6F53461B" w14:textId="77777777" w:rsidR="0066501C" w:rsidRPr="004346B8" w:rsidRDefault="0066501C" w:rsidP="00A353DA">
            <w:pPr>
              <w:pStyle w:val="af0"/>
              <w:tabs>
                <w:tab w:val="left" w:pos="6690"/>
                <w:tab w:val="left" w:pos="9639"/>
              </w:tabs>
              <w:spacing w:after="0"/>
              <w:ind w:left="0"/>
              <w:jc w:val="both"/>
              <w:rPr>
                <w:b/>
              </w:rPr>
            </w:pPr>
            <w:r w:rsidRPr="004346B8">
              <w:rPr>
                <w:b/>
                <w:bCs/>
              </w:rPr>
              <w:t>Показатель</w:t>
            </w:r>
          </w:p>
        </w:tc>
        <w:tc>
          <w:tcPr>
            <w:tcW w:w="1134" w:type="dxa"/>
          </w:tcPr>
          <w:p w14:paraId="68B56F82" w14:textId="77777777" w:rsidR="0066501C" w:rsidRPr="004346B8" w:rsidRDefault="0066501C" w:rsidP="00A353DA">
            <w:pPr>
              <w:pStyle w:val="af0"/>
              <w:tabs>
                <w:tab w:val="left" w:pos="6690"/>
                <w:tab w:val="left" w:pos="9639"/>
              </w:tabs>
              <w:spacing w:after="0"/>
              <w:ind w:left="0"/>
              <w:jc w:val="both"/>
              <w:rPr>
                <w:b/>
                <w:lang w:val="kk-KZ"/>
              </w:rPr>
            </w:pPr>
            <w:r w:rsidRPr="004346B8">
              <w:rPr>
                <w:b/>
                <w:lang w:val="kk-KZ"/>
              </w:rPr>
              <w:t>2020 год</w:t>
            </w:r>
          </w:p>
        </w:tc>
        <w:tc>
          <w:tcPr>
            <w:tcW w:w="1134" w:type="dxa"/>
          </w:tcPr>
          <w:p w14:paraId="1383CCEF" w14:textId="77777777" w:rsidR="0066501C" w:rsidRPr="004346B8" w:rsidRDefault="0066501C" w:rsidP="00A353DA">
            <w:pPr>
              <w:pStyle w:val="af0"/>
              <w:tabs>
                <w:tab w:val="left" w:pos="6690"/>
                <w:tab w:val="left" w:pos="9639"/>
              </w:tabs>
              <w:spacing w:after="0"/>
              <w:ind w:left="0"/>
              <w:jc w:val="both"/>
              <w:rPr>
                <w:b/>
              </w:rPr>
            </w:pPr>
            <w:r w:rsidRPr="004346B8">
              <w:rPr>
                <w:b/>
              </w:rPr>
              <w:t>2021 год</w:t>
            </w:r>
          </w:p>
        </w:tc>
        <w:tc>
          <w:tcPr>
            <w:tcW w:w="1134" w:type="dxa"/>
          </w:tcPr>
          <w:p w14:paraId="4259A638" w14:textId="77777777" w:rsidR="0066501C" w:rsidRPr="004346B8" w:rsidRDefault="0066501C" w:rsidP="00A353DA">
            <w:pPr>
              <w:pStyle w:val="af0"/>
              <w:tabs>
                <w:tab w:val="left" w:pos="6690"/>
                <w:tab w:val="left" w:pos="9639"/>
              </w:tabs>
              <w:spacing w:after="0"/>
              <w:ind w:left="0"/>
              <w:jc w:val="both"/>
              <w:rPr>
                <w:b/>
              </w:rPr>
            </w:pPr>
            <w:r w:rsidRPr="004346B8">
              <w:rPr>
                <w:b/>
              </w:rPr>
              <w:t>2022 год</w:t>
            </w:r>
          </w:p>
        </w:tc>
        <w:tc>
          <w:tcPr>
            <w:tcW w:w="1276" w:type="dxa"/>
          </w:tcPr>
          <w:p w14:paraId="044A916F" w14:textId="77777777" w:rsidR="0066501C" w:rsidRPr="004346B8" w:rsidRDefault="0066501C" w:rsidP="00A353DA">
            <w:pPr>
              <w:pStyle w:val="af0"/>
              <w:tabs>
                <w:tab w:val="left" w:pos="6690"/>
                <w:tab w:val="left" w:pos="9639"/>
              </w:tabs>
              <w:spacing w:after="0"/>
              <w:ind w:left="0"/>
              <w:jc w:val="both"/>
              <w:rPr>
                <w:b/>
              </w:rPr>
            </w:pPr>
            <w:r w:rsidRPr="004346B8">
              <w:rPr>
                <w:b/>
              </w:rPr>
              <w:t>2023  год</w:t>
            </w:r>
          </w:p>
        </w:tc>
        <w:tc>
          <w:tcPr>
            <w:tcW w:w="1134" w:type="dxa"/>
          </w:tcPr>
          <w:p w14:paraId="3BB9EFB2" w14:textId="77777777" w:rsidR="0066501C" w:rsidRPr="004346B8" w:rsidRDefault="0066501C" w:rsidP="00A353DA">
            <w:pPr>
              <w:pStyle w:val="af0"/>
              <w:tabs>
                <w:tab w:val="left" w:pos="6690"/>
                <w:tab w:val="left" w:pos="9639"/>
              </w:tabs>
              <w:spacing w:after="0"/>
              <w:ind w:left="0"/>
              <w:jc w:val="both"/>
              <w:rPr>
                <w:b/>
              </w:rPr>
            </w:pPr>
            <w:r w:rsidRPr="004346B8">
              <w:rPr>
                <w:b/>
              </w:rPr>
              <w:t>2024 год</w:t>
            </w:r>
          </w:p>
        </w:tc>
        <w:tc>
          <w:tcPr>
            <w:tcW w:w="992" w:type="dxa"/>
          </w:tcPr>
          <w:p w14:paraId="672D451F" w14:textId="77777777" w:rsidR="0066501C" w:rsidRPr="004346B8" w:rsidRDefault="0066501C" w:rsidP="00A353DA">
            <w:pPr>
              <w:pStyle w:val="af0"/>
              <w:tabs>
                <w:tab w:val="left" w:pos="6690"/>
                <w:tab w:val="left" w:pos="9639"/>
              </w:tabs>
              <w:spacing w:after="0"/>
              <w:ind w:left="0"/>
              <w:jc w:val="both"/>
              <w:rPr>
                <w:b/>
              </w:rPr>
            </w:pPr>
            <w:r w:rsidRPr="004346B8">
              <w:rPr>
                <w:b/>
              </w:rPr>
              <w:t>2025 год</w:t>
            </w:r>
          </w:p>
        </w:tc>
      </w:tr>
      <w:tr w:rsidR="004346B8" w:rsidRPr="004346B8" w14:paraId="55A62975" w14:textId="77777777" w:rsidTr="00A353DA">
        <w:tc>
          <w:tcPr>
            <w:tcW w:w="426" w:type="dxa"/>
          </w:tcPr>
          <w:p w14:paraId="74F28DE5" w14:textId="77777777" w:rsidR="0066501C" w:rsidRPr="004346B8" w:rsidRDefault="0066501C" w:rsidP="00A353DA">
            <w:pPr>
              <w:pStyle w:val="af0"/>
              <w:tabs>
                <w:tab w:val="left" w:pos="6690"/>
                <w:tab w:val="left" w:pos="9639"/>
              </w:tabs>
              <w:spacing w:after="0"/>
              <w:ind w:left="0"/>
              <w:jc w:val="both"/>
            </w:pPr>
            <w:r w:rsidRPr="004346B8">
              <w:t>1</w:t>
            </w:r>
          </w:p>
        </w:tc>
        <w:tc>
          <w:tcPr>
            <w:tcW w:w="2126" w:type="dxa"/>
          </w:tcPr>
          <w:p w14:paraId="191873A6" w14:textId="18A65FF8" w:rsidR="0066501C" w:rsidRPr="004346B8" w:rsidRDefault="0066501C" w:rsidP="00C86129">
            <w:pPr>
              <w:pStyle w:val="af0"/>
              <w:tabs>
                <w:tab w:val="left" w:pos="6690"/>
                <w:tab w:val="left" w:pos="9639"/>
              </w:tabs>
              <w:spacing w:after="0"/>
              <w:ind w:left="0"/>
              <w:jc w:val="both"/>
            </w:pPr>
            <w:r w:rsidRPr="004346B8">
              <w:t>Младенческая  смертность</w:t>
            </w:r>
            <w:r w:rsidR="00C86129" w:rsidRPr="004346B8">
              <w:t>, на 1000 родившихся живыми</w:t>
            </w:r>
          </w:p>
        </w:tc>
        <w:tc>
          <w:tcPr>
            <w:tcW w:w="1134" w:type="dxa"/>
            <w:vAlign w:val="center"/>
          </w:tcPr>
          <w:p w14:paraId="5A1976E1" w14:textId="3F72E6CA" w:rsidR="0066501C" w:rsidRPr="004346B8" w:rsidRDefault="00195183" w:rsidP="00195183">
            <w:pPr>
              <w:pStyle w:val="af0"/>
              <w:tabs>
                <w:tab w:val="left" w:pos="6690"/>
                <w:tab w:val="left" w:pos="9639"/>
              </w:tabs>
              <w:spacing w:after="0"/>
              <w:ind w:left="0"/>
              <w:jc w:val="both"/>
            </w:pPr>
            <w:r w:rsidRPr="004346B8">
              <w:t>7</w:t>
            </w:r>
            <w:r w:rsidR="00320956" w:rsidRPr="004346B8">
              <w:t>,</w:t>
            </w:r>
            <w:r w:rsidRPr="004346B8">
              <w:t>79</w:t>
            </w:r>
          </w:p>
        </w:tc>
        <w:tc>
          <w:tcPr>
            <w:tcW w:w="1134" w:type="dxa"/>
            <w:vAlign w:val="center"/>
          </w:tcPr>
          <w:p w14:paraId="1DF26BD5" w14:textId="7A4BBF90" w:rsidR="0066501C" w:rsidRPr="004346B8" w:rsidRDefault="00ED38D0" w:rsidP="00195183">
            <w:pPr>
              <w:pStyle w:val="af0"/>
              <w:tabs>
                <w:tab w:val="left" w:pos="6690"/>
                <w:tab w:val="left" w:pos="9639"/>
              </w:tabs>
              <w:spacing w:after="0"/>
              <w:ind w:left="0"/>
              <w:jc w:val="both"/>
            </w:pPr>
            <w:r w:rsidRPr="004346B8">
              <w:t>8,</w:t>
            </w:r>
            <w:r w:rsidR="00195183" w:rsidRPr="004346B8">
              <w:t>4</w:t>
            </w:r>
          </w:p>
        </w:tc>
        <w:tc>
          <w:tcPr>
            <w:tcW w:w="1134" w:type="dxa"/>
            <w:vAlign w:val="center"/>
          </w:tcPr>
          <w:p w14:paraId="781F98E7" w14:textId="7E4C8441" w:rsidR="0066501C" w:rsidRPr="004346B8" w:rsidRDefault="008B43ED" w:rsidP="008B43ED">
            <w:pPr>
              <w:pStyle w:val="af0"/>
              <w:tabs>
                <w:tab w:val="left" w:pos="6690"/>
                <w:tab w:val="left" w:pos="9639"/>
              </w:tabs>
              <w:spacing w:after="0"/>
              <w:ind w:left="0"/>
              <w:jc w:val="both"/>
            </w:pPr>
            <w:r w:rsidRPr="004346B8">
              <w:t>7,97</w:t>
            </w:r>
          </w:p>
        </w:tc>
        <w:tc>
          <w:tcPr>
            <w:tcW w:w="1276" w:type="dxa"/>
            <w:vAlign w:val="center"/>
          </w:tcPr>
          <w:p w14:paraId="6F39BD8B" w14:textId="3CE7F48A" w:rsidR="0066501C" w:rsidRPr="004346B8" w:rsidRDefault="008B43ED" w:rsidP="008B43ED">
            <w:pPr>
              <w:pStyle w:val="af0"/>
              <w:tabs>
                <w:tab w:val="left" w:pos="6690"/>
                <w:tab w:val="left" w:pos="9639"/>
              </w:tabs>
              <w:spacing w:after="0"/>
              <w:ind w:left="0"/>
              <w:jc w:val="center"/>
              <w:rPr>
                <w:b/>
              </w:rPr>
            </w:pPr>
            <w:r w:rsidRPr="004346B8">
              <w:rPr>
                <w:b/>
              </w:rPr>
              <w:t>7,8</w:t>
            </w:r>
          </w:p>
        </w:tc>
        <w:tc>
          <w:tcPr>
            <w:tcW w:w="1134" w:type="dxa"/>
            <w:vAlign w:val="center"/>
          </w:tcPr>
          <w:p w14:paraId="15295F6E" w14:textId="723DAA75" w:rsidR="0066501C" w:rsidRPr="004346B8" w:rsidRDefault="00320956" w:rsidP="008B43ED">
            <w:pPr>
              <w:pStyle w:val="af0"/>
              <w:tabs>
                <w:tab w:val="left" w:pos="6690"/>
                <w:tab w:val="left" w:pos="9639"/>
              </w:tabs>
              <w:spacing w:after="0"/>
              <w:ind w:left="0"/>
              <w:jc w:val="center"/>
              <w:rPr>
                <w:b/>
              </w:rPr>
            </w:pPr>
            <w:r w:rsidRPr="004346B8">
              <w:rPr>
                <w:b/>
              </w:rPr>
              <w:t>7,6</w:t>
            </w:r>
          </w:p>
        </w:tc>
        <w:tc>
          <w:tcPr>
            <w:tcW w:w="992" w:type="dxa"/>
            <w:vAlign w:val="center"/>
          </w:tcPr>
          <w:p w14:paraId="6F3EC205" w14:textId="74DA9F6F" w:rsidR="0066501C" w:rsidRPr="004346B8" w:rsidRDefault="00320956" w:rsidP="008B43ED">
            <w:pPr>
              <w:pStyle w:val="af0"/>
              <w:tabs>
                <w:tab w:val="left" w:pos="6690"/>
                <w:tab w:val="left" w:pos="9639"/>
              </w:tabs>
              <w:spacing w:after="0"/>
              <w:ind w:left="0"/>
              <w:jc w:val="center"/>
              <w:rPr>
                <w:b/>
              </w:rPr>
            </w:pPr>
            <w:r w:rsidRPr="004346B8">
              <w:rPr>
                <w:b/>
              </w:rPr>
              <w:t>7,4</w:t>
            </w:r>
          </w:p>
        </w:tc>
      </w:tr>
    </w:tbl>
    <w:p w14:paraId="3E98AD0C" w14:textId="77777777" w:rsidR="0066501C" w:rsidRPr="004346B8" w:rsidRDefault="0066501C" w:rsidP="00136846">
      <w:pPr>
        <w:pStyle w:val="af0"/>
        <w:pBdr>
          <w:bottom w:val="single" w:sz="4" w:space="31" w:color="FFFFFF"/>
        </w:pBdr>
        <w:spacing w:after="0"/>
        <w:ind w:left="0" w:firstLine="643"/>
        <w:contextualSpacing/>
        <w:jc w:val="both"/>
        <w:rPr>
          <w:sz w:val="26"/>
          <w:szCs w:val="26"/>
        </w:rPr>
      </w:pPr>
    </w:p>
    <w:p w14:paraId="499D61A2" w14:textId="77777777" w:rsidR="00CD14D6" w:rsidRPr="004346B8" w:rsidRDefault="00CD14D6" w:rsidP="002007CD">
      <w:pPr>
        <w:pStyle w:val="af0"/>
        <w:pBdr>
          <w:bottom w:val="single" w:sz="4" w:space="31" w:color="FFFFFF"/>
        </w:pBdr>
        <w:spacing w:after="0"/>
        <w:ind w:left="0" w:firstLine="643"/>
        <w:contextualSpacing/>
        <w:jc w:val="both"/>
        <w:rPr>
          <w:b/>
          <w:i/>
          <w:sz w:val="26"/>
          <w:szCs w:val="26"/>
        </w:rPr>
      </w:pPr>
    </w:p>
    <w:p w14:paraId="0C2C65A8" w14:textId="3B461393" w:rsidR="002007CD" w:rsidRPr="004346B8" w:rsidRDefault="00DB6E8F" w:rsidP="002007CD">
      <w:pPr>
        <w:pStyle w:val="af0"/>
        <w:pBdr>
          <w:bottom w:val="single" w:sz="4" w:space="31" w:color="FFFFFF"/>
        </w:pBdr>
        <w:spacing w:after="0"/>
        <w:ind w:left="0" w:firstLine="643"/>
        <w:contextualSpacing/>
        <w:jc w:val="both"/>
        <w:rPr>
          <w:b/>
          <w:i/>
          <w:sz w:val="26"/>
          <w:szCs w:val="26"/>
        </w:rPr>
      </w:pPr>
      <w:r w:rsidRPr="004346B8">
        <w:rPr>
          <w:b/>
          <w:i/>
          <w:sz w:val="26"/>
          <w:szCs w:val="26"/>
        </w:rPr>
        <w:t>3</w:t>
      </w:r>
      <w:r w:rsidR="006D2974" w:rsidRPr="004346B8">
        <w:rPr>
          <w:b/>
          <w:i/>
          <w:sz w:val="26"/>
          <w:szCs w:val="26"/>
        </w:rPr>
        <w:t>.</w:t>
      </w:r>
      <w:r w:rsidR="006D2974" w:rsidRPr="004346B8">
        <w:rPr>
          <w:b/>
          <w:sz w:val="26"/>
          <w:szCs w:val="26"/>
        </w:rPr>
        <w:t xml:space="preserve"> </w:t>
      </w:r>
      <w:r w:rsidR="00DE5457" w:rsidRPr="004346B8">
        <w:rPr>
          <w:b/>
          <w:i/>
          <w:sz w:val="26"/>
          <w:szCs w:val="26"/>
        </w:rPr>
        <w:t>СП</w:t>
      </w:r>
      <w:r w:rsidR="00136846" w:rsidRPr="004346B8">
        <w:rPr>
          <w:b/>
          <w:i/>
          <w:sz w:val="26"/>
          <w:szCs w:val="26"/>
        </w:rPr>
        <w:t xml:space="preserve"> «Снижение материнской смертности»</w:t>
      </w:r>
    </w:p>
    <w:p w14:paraId="27A2CFAE" w14:textId="78634468" w:rsidR="005E229B" w:rsidRPr="004346B8" w:rsidRDefault="002D2CC3" w:rsidP="005E229B">
      <w:pPr>
        <w:pStyle w:val="af0"/>
        <w:pBdr>
          <w:bottom w:val="single" w:sz="4" w:space="31" w:color="FFFFFF"/>
        </w:pBdr>
        <w:spacing w:after="0"/>
        <w:ind w:left="0" w:firstLine="643"/>
        <w:contextualSpacing/>
        <w:jc w:val="both"/>
        <w:rPr>
          <w:sz w:val="26"/>
          <w:szCs w:val="26"/>
        </w:rPr>
      </w:pPr>
      <w:r w:rsidRPr="004346B8">
        <w:rPr>
          <w:sz w:val="26"/>
          <w:szCs w:val="26"/>
          <w:lang w:val="kk-KZ"/>
        </w:rPr>
        <w:t>В</w:t>
      </w:r>
      <w:r w:rsidR="002007CD" w:rsidRPr="004346B8">
        <w:rPr>
          <w:sz w:val="26"/>
          <w:szCs w:val="26"/>
          <w:lang w:val="kk-KZ"/>
        </w:rPr>
        <w:t xml:space="preserve">о время текущей пандемии, из-за  высокой заболеваемости </w:t>
      </w:r>
      <w:r w:rsidR="002007CD" w:rsidRPr="004346B8">
        <w:rPr>
          <w:sz w:val="26"/>
          <w:szCs w:val="26"/>
        </w:rPr>
        <w:t>COVID</w:t>
      </w:r>
      <w:r w:rsidR="002007CD" w:rsidRPr="004346B8">
        <w:rPr>
          <w:sz w:val="26"/>
          <w:szCs w:val="26"/>
          <w:lang w:val="kk-KZ"/>
        </w:rPr>
        <w:t>-</w:t>
      </w:r>
      <w:r w:rsidR="002007CD" w:rsidRPr="004346B8">
        <w:rPr>
          <w:sz w:val="26"/>
          <w:szCs w:val="26"/>
        </w:rPr>
        <w:t xml:space="preserve">19 среди </w:t>
      </w:r>
      <w:r w:rsidR="002007CD" w:rsidRPr="004346B8">
        <w:rPr>
          <w:sz w:val="26"/>
          <w:szCs w:val="26"/>
          <w:lang w:val="kk-KZ"/>
        </w:rPr>
        <w:t>беременных и послеродовых женщин, тяжелым течением заболевания, от</w:t>
      </w:r>
      <w:r w:rsidRPr="004346B8">
        <w:rPr>
          <w:sz w:val="26"/>
          <w:szCs w:val="26"/>
          <w:lang w:val="kk-KZ"/>
        </w:rPr>
        <w:t>каз</w:t>
      </w:r>
      <w:r w:rsidR="0053480E" w:rsidRPr="004346B8">
        <w:rPr>
          <w:sz w:val="26"/>
          <w:szCs w:val="26"/>
          <w:lang w:val="kk-KZ"/>
        </w:rPr>
        <w:t>а</w:t>
      </w:r>
      <w:r w:rsidRPr="004346B8">
        <w:rPr>
          <w:sz w:val="26"/>
          <w:szCs w:val="26"/>
          <w:lang w:val="kk-KZ"/>
        </w:rPr>
        <w:t xml:space="preserve"> от в</w:t>
      </w:r>
      <w:r w:rsidR="002007CD" w:rsidRPr="004346B8">
        <w:rPr>
          <w:sz w:val="26"/>
          <w:szCs w:val="26"/>
          <w:lang w:val="kk-KZ"/>
        </w:rPr>
        <w:t xml:space="preserve">акцинации, сложными последствиями заболевания, недостаточного уровня солидарной ответственности граждан </w:t>
      </w:r>
      <w:r w:rsidR="00BC32C4" w:rsidRPr="004346B8">
        <w:rPr>
          <w:sz w:val="26"/>
          <w:szCs w:val="26"/>
          <w:lang w:val="kk-KZ"/>
        </w:rPr>
        <w:t xml:space="preserve">удерживается высокий уровень </w:t>
      </w:r>
      <w:r w:rsidR="002007CD" w:rsidRPr="004346B8">
        <w:rPr>
          <w:sz w:val="26"/>
          <w:szCs w:val="26"/>
          <w:lang w:val="kk-KZ"/>
        </w:rPr>
        <w:t>летальных исходов матерей</w:t>
      </w:r>
      <w:r w:rsidR="002007CD" w:rsidRPr="004346B8">
        <w:rPr>
          <w:sz w:val="26"/>
          <w:szCs w:val="26"/>
        </w:rPr>
        <w:t>.</w:t>
      </w:r>
    </w:p>
    <w:p w14:paraId="3DDB8F65" w14:textId="1E078666" w:rsidR="00320956" w:rsidRPr="004346B8" w:rsidRDefault="0053480E" w:rsidP="00136846">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Учитывая вышеизложенное и текущую ситуацию</w:t>
      </w:r>
      <w:r w:rsidR="00320956" w:rsidRPr="004346B8">
        <w:rPr>
          <w:rFonts w:ascii="Times New Roman" w:hAnsi="Times New Roman" w:cs="Times New Roman"/>
          <w:sz w:val="26"/>
          <w:szCs w:val="26"/>
          <w:lang w:val="ru-RU"/>
        </w:rPr>
        <w:t xml:space="preserve">, Министерством предлагается </w:t>
      </w:r>
      <w:r w:rsidR="00320956" w:rsidRPr="004346B8">
        <w:rPr>
          <w:rFonts w:ascii="Times New Roman" w:hAnsi="Times New Roman" w:cs="Times New Roman"/>
          <w:b/>
          <w:sz w:val="26"/>
          <w:szCs w:val="26"/>
          <w:lang w:val="ru-RU"/>
        </w:rPr>
        <w:t>удержать значение</w:t>
      </w:r>
      <w:r w:rsidR="00320956"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СП</w:t>
      </w:r>
      <w:r w:rsidR="00320956" w:rsidRPr="004346B8">
        <w:rPr>
          <w:rFonts w:ascii="Times New Roman" w:hAnsi="Times New Roman" w:cs="Times New Roman"/>
          <w:sz w:val="26"/>
          <w:szCs w:val="26"/>
          <w:lang w:val="ru-RU"/>
        </w:rPr>
        <w:t xml:space="preserve"> «</w:t>
      </w:r>
      <w:r w:rsidR="00320956" w:rsidRPr="004346B8">
        <w:rPr>
          <w:rFonts w:ascii="Times New Roman" w:hAnsi="Times New Roman" w:cs="Times New Roman"/>
          <w:sz w:val="26"/>
          <w:szCs w:val="26"/>
          <w:lang w:val="kk-KZ"/>
        </w:rPr>
        <w:t>М</w:t>
      </w:r>
      <w:r w:rsidR="00320956" w:rsidRPr="004346B8">
        <w:rPr>
          <w:rFonts w:ascii="Times New Roman" w:hAnsi="Times New Roman" w:cs="Times New Roman"/>
          <w:sz w:val="26"/>
          <w:szCs w:val="26"/>
          <w:lang w:val="ru-RU"/>
        </w:rPr>
        <w:t xml:space="preserve">атеринская смертность» </w:t>
      </w:r>
      <w:r w:rsidR="00320956" w:rsidRPr="004346B8">
        <w:rPr>
          <w:rFonts w:ascii="Times New Roman" w:hAnsi="Times New Roman" w:cs="Times New Roman"/>
          <w:b/>
          <w:sz w:val="26"/>
          <w:szCs w:val="26"/>
          <w:lang w:val="ru-RU"/>
        </w:rPr>
        <w:t xml:space="preserve">на уровне </w:t>
      </w:r>
      <w:r w:rsidR="00BC32C4" w:rsidRPr="004346B8">
        <w:rPr>
          <w:rFonts w:ascii="Times New Roman" w:hAnsi="Times New Roman" w:cs="Times New Roman"/>
          <w:b/>
          <w:sz w:val="26"/>
          <w:szCs w:val="26"/>
          <w:lang w:val="ru-RU"/>
        </w:rPr>
        <w:t>16</w:t>
      </w:r>
      <w:r w:rsidR="00320956" w:rsidRPr="004346B8">
        <w:rPr>
          <w:rFonts w:ascii="Times New Roman" w:hAnsi="Times New Roman" w:cs="Times New Roman"/>
          <w:b/>
          <w:sz w:val="26"/>
          <w:szCs w:val="26"/>
          <w:lang w:val="ru-RU"/>
        </w:rPr>
        <w:t>,</w:t>
      </w:r>
      <w:r w:rsidR="00BC32C4" w:rsidRPr="004346B8">
        <w:rPr>
          <w:rFonts w:ascii="Times New Roman" w:hAnsi="Times New Roman" w:cs="Times New Roman"/>
          <w:b/>
          <w:sz w:val="26"/>
          <w:szCs w:val="26"/>
          <w:lang w:val="ru-RU"/>
        </w:rPr>
        <w:t>2</w:t>
      </w:r>
      <w:r w:rsidR="00C86129" w:rsidRPr="004346B8">
        <w:rPr>
          <w:rFonts w:ascii="Times New Roman" w:hAnsi="Times New Roman" w:cs="Times New Roman"/>
          <w:b/>
          <w:sz w:val="26"/>
          <w:szCs w:val="26"/>
          <w:lang w:val="ru-RU"/>
        </w:rPr>
        <w:t xml:space="preserve"> </w:t>
      </w:r>
      <w:r w:rsidR="00C86129" w:rsidRPr="004346B8">
        <w:rPr>
          <w:rFonts w:ascii="Times New Roman" w:hAnsi="Times New Roman" w:cs="Times New Roman"/>
          <w:sz w:val="26"/>
          <w:szCs w:val="26"/>
          <w:lang w:val="ru-RU"/>
        </w:rPr>
        <w:t xml:space="preserve">на 100 тыс. родившихся живыми </w:t>
      </w:r>
      <w:r w:rsidR="00320956" w:rsidRPr="004346B8">
        <w:rPr>
          <w:rFonts w:ascii="Times New Roman" w:hAnsi="Times New Roman" w:cs="Times New Roman"/>
          <w:sz w:val="26"/>
          <w:szCs w:val="26"/>
          <w:lang w:val="ru-RU"/>
        </w:rPr>
        <w:t>в</w:t>
      </w:r>
      <w:r w:rsidR="00320956" w:rsidRPr="004346B8">
        <w:rPr>
          <w:rFonts w:ascii="Times New Roman" w:hAnsi="Times New Roman" w:cs="Times New Roman"/>
          <w:b/>
          <w:bCs/>
          <w:sz w:val="26"/>
          <w:szCs w:val="26"/>
          <w:bdr w:val="none" w:sz="0" w:space="0" w:color="auto" w:frame="1"/>
          <w:lang w:val="kk-KZ"/>
        </w:rPr>
        <w:t xml:space="preserve"> 2025 году</w:t>
      </w:r>
      <w:r w:rsidR="00320956" w:rsidRPr="004346B8">
        <w:rPr>
          <w:rFonts w:ascii="Times New Roman" w:hAnsi="Times New Roman" w:cs="Times New Roman"/>
          <w:b/>
          <w:i/>
          <w:sz w:val="26"/>
          <w:szCs w:val="26"/>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4346B8" w:rsidRPr="004346B8" w14:paraId="39940C5E" w14:textId="77777777" w:rsidTr="00A353DA">
        <w:tc>
          <w:tcPr>
            <w:tcW w:w="426" w:type="dxa"/>
          </w:tcPr>
          <w:p w14:paraId="380A43B0" w14:textId="77777777" w:rsidR="0066501C" w:rsidRPr="004346B8" w:rsidRDefault="0066501C" w:rsidP="00A353DA">
            <w:pPr>
              <w:pStyle w:val="af0"/>
              <w:tabs>
                <w:tab w:val="left" w:pos="6690"/>
                <w:tab w:val="left" w:pos="9639"/>
              </w:tabs>
              <w:spacing w:after="0"/>
              <w:ind w:left="0"/>
              <w:jc w:val="both"/>
              <w:rPr>
                <w:b/>
                <w:bCs/>
              </w:rPr>
            </w:pPr>
          </w:p>
          <w:p w14:paraId="7CD381B6" w14:textId="77777777" w:rsidR="0066501C" w:rsidRPr="004346B8" w:rsidRDefault="0066501C" w:rsidP="00A353DA">
            <w:pPr>
              <w:pStyle w:val="af0"/>
              <w:tabs>
                <w:tab w:val="left" w:pos="6690"/>
                <w:tab w:val="left" w:pos="9639"/>
              </w:tabs>
              <w:spacing w:after="0"/>
              <w:ind w:left="0"/>
              <w:jc w:val="both"/>
              <w:rPr>
                <w:b/>
                <w:bCs/>
              </w:rPr>
            </w:pPr>
            <w:r w:rsidRPr="004346B8">
              <w:rPr>
                <w:b/>
                <w:bCs/>
              </w:rPr>
              <w:t>№</w:t>
            </w:r>
          </w:p>
        </w:tc>
        <w:tc>
          <w:tcPr>
            <w:tcW w:w="2126" w:type="dxa"/>
          </w:tcPr>
          <w:p w14:paraId="59242DF5" w14:textId="77777777" w:rsidR="0066501C" w:rsidRPr="004346B8" w:rsidRDefault="0066501C" w:rsidP="00A353DA">
            <w:pPr>
              <w:pStyle w:val="af0"/>
              <w:tabs>
                <w:tab w:val="left" w:pos="6690"/>
                <w:tab w:val="left" w:pos="9639"/>
              </w:tabs>
              <w:spacing w:after="0"/>
              <w:ind w:left="0"/>
              <w:jc w:val="both"/>
              <w:rPr>
                <w:b/>
              </w:rPr>
            </w:pPr>
            <w:r w:rsidRPr="004346B8">
              <w:rPr>
                <w:b/>
                <w:bCs/>
              </w:rPr>
              <w:t>Показатель</w:t>
            </w:r>
          </w:p>
        </w:tc>
        <w:tc>
          <w:tcPr>
            <w:tcW w:w="1134" w:type="dxa"/>
          </w:tcPr>
          <w:p w14:paraId="5C04002C" w14:textId="77777777" w:rsidR="0066501C" w:rsidRPr="004346B8" w:rsidRDefault="0066501C" w:rsidP="00A353DA">
            <w:pPr>
              <w:pStyle w:val="af0"/>
              <w:tabs>
                <w:tab w:val="left" w:pos="6690"/>
                <w:tab w:val="left" w:pos="9639"/>
              </w:tabs>
              <w:spacing w:after="0"/>
              <w:ind w:left="0"/>
              <w:jc w:val="both"/>
              <w:rPr>
                <w:b/>
                <w:lang w:val="kk-KZ"/>
              </w:rPr>
            </w:pPr>
            <w:r w:rsidRPr="004346B8">
              <w:rPr>
                <w:b/>
                <w:lang w:val="kk-KZ"/>
              </w:rPr>
              <w:t>2020 год</w:t>
            </w:r>
          </w:p>
        </w:tc>
        <w:tc>
          <w:tcPr>
            <w:tcW w:w="1134" w:type="dxa"/>
          </w:tcPr>
          <w:p w14:paraId="20876E9B" w14:textId="77777777" w:rsidR="0066501C" w:rsidRPr="004346B8" w:rsidRDefault="0066501C" w:rsidP="00A353DA">
            <w:pPr>
              <w:pStyle w:val="af0"/>
              <w:tabs>
                <w:tab w:val="left" w:pos="6690"/>
                <w:tab w:val="left" w:pos="9639"/>
              </w:tabs>
              <w:spacing w:after="0"/>
              <w:ind w:left="0"/>
              <w:jc w:val="both"/>
              <w:rPr>
                <w:b/>
              </w:rPr>
            </w:pPr>
            <w:r w:rsidRPr="004346B8">
              <w:rPr>
                <w:b/>
              </w:rPr>
              <w:t>2021 год</w:t>
            </w:r>
          </w:p>
        </w:tc>
        <w:tc>
          <w:tcPr>
            <w:tcW w:w="1134" w:type="dxa"/>
          </w:tcPr>
          <w:p w14:paraId="06AAE2E4" w14:textId="77777777" w:rsidR="0066501C" w:rsidRPr="004346B8" w:rsidRDefault="0066501C" w:rsidP="00A353DA">
            <w:pPr>
              <w:pStyle w:val="af0"/>
              <w:tabs>
                <w:tab w:val="left" w:pos="6690"/>
                <w:tab w:val="left" w:pos="9639"/>
              </w:tabs>
              <w:spacing w:after="0"/>
              <w:ind w:left="0"/>
              <w:jc w:val="both"/>
              <w:rPr>
                <w:b/>
              </w:rPr>
            </w:pPr>
            <w:r w:rsidRPr="004346B8">
              <w:rPr>
                <w:b/>
              </w:rPr>
              <w:t>2022 год</w:t>
            </w:r>
          </w:p>
        </w:tc>
        <w:tc>
          <w:tcPr>
            <w:tcW w:w="1276" w:type="dxa"/>
          </w:tcPr>
          <w:p w14:paraId="64CEE93E" w14:textId="170DF2F8" w:rsidR="0066501C" w:rsidRPr="004346B8" w:rsidRDefault="00B7366A" w:rsidP="00A353DA">
            <w:pPr>
              <w:pStyle w:val="af0"/>
              <w:tabs>
                <w:tab w:val="left" w:pos="6690"/>
                <w:tab w:val="left" w:pos="9639"/>
              </w:tabs>
              <w:spacing w:after="0"/>
              <w:ind w:left="0"/>
              <w:jc w:val="both"/>
              <w:rPr>
                <w:b/>
              </w:rPr>
            </w:pPr>
            <w:r w:rsidRPr="004346B8">
              <w:rPr>
                <w:b/>
              </w:rPr>
              <w:t>2023 год</w:t>
            </w:r>
          </w:p>
        </w:tc>
        <w:tc>
          <w:tcPr>
            <w:tcW w:w="1134" w:type="dxa"/>
          </w:tcPr>
          <w:p w14:paraId="70D6D400" w14:textId="77777777" w:rsidR="0066501C" w:rsidRPr="004346B8" w:rsidRDefault="0066501C" w:rsidP="00A353DA">
            <w:pPr>
              <w:pStyle w:val="af0"/>
              <w:tabs>
                <w:tab w:val="left" w:pos="6690"/>
                <w:tab w:val="left" w:pos="9639"/>
              </w:tabs>
              <w:spacing w:after="0"/>
              <w:ind w:left="0"/>
              <w:jc w:val="both"/>
              <w:rPr>
                <w:b/>
              </w:rPr>
            </w:pPr>
            <w:r w:rsidRPr="004346B8">
              <w:rPr>
                <w:b/>
              </w:rPr>
              <w:t>2024 год</w:t>
            </w:r>
          </w:p>
        </w:tc>
        <w:tc>
          <w:tcPr>
            <w:tcW w:w="992" w:type="dxa"/>
          </w:tcPr>
          <w:p w14:paraId="7C8FF417" w14:textId="77777777" w:rsidR="0066501C" w:rsidRPr="004346B8" w:rsidRDefault="0066501C" w:rsidP="00A353DA">
            <w:pPr>
              <w:pStyle w:val="af0"/>
              <w:tabs>
                <w:tab w:val="left" w:pos="6690"/>
                <w:tab w:val="left" w:pos="9639"/>
              </w:tabs>
              <w:spacing w:after="0"/>
              <w:ind w:left="0"/>
              <w:jc w:val="both"/>
              <w:rPr>
                <w:b/>
              </w:rPr>
            </w:pPr>
            <w:r w:rsidRPr="004346B8">
              <w:rPr>
                <w:b/>
              </w:rPr>
              <w:t>2025 год</w:t>
            </w:r>
          </w:p>
        </w:tc>
      </w:tr>
      <w:tr w:rsidR="004346B8" w:rsidRPr="004346B8" w14:paraId="106625FA" w14:textId="77777777" w:rsidTr="00A353DA">
        <w:tc>
          <w:tcPr>
            <w:tcW w:w="426" w:type="dxa"/>
          </w:tcPr>
          <w:p w14:paraId="7FAB4F48" w14:textId="77777777" w:rsidR="0066501C" w:rsidRPr="004346B8" w:rsidRDefault="0066501C" w:rsidP="00A353DA">
            <w:pPr>
              <w:pStyle w:val="af0"/>
              <w:tabs>
                <w:tab w:val="left" w:pos="6690"/>
                <w:tab w:val="left" w:pos="9639"/>
              </w:tabs>
              <w:spacing w:after="0"/>
              <w:ind w:left="0"/>
              <w:jc w:val="both"/>
            </w:pPr>
            <w:r w:rsidRPr="004346B8">
              <w:t>1</w:t>
            </w:r>
          </w:p>
        </w:tc>
        <w:tc>
          <w:tcPr>
            <w:tcW w:w="2126" w:type="dxa"/>
          </w:tcPr>
          <w:p w14:paraId="6A0D74E4" w14:textId="08D11A55" w:rsidR="0066501C" w:rsidRPr="004346B8" w:rsidRDefault="0066501C" w:rsidP="00A353DA">
            <w:pPr>
              <w:pStyle w:val="af0"/>
              <w:tabs>
                <w:tab w:val="left" w:pos="6690"/>
                <w:tab w:val="left" w:pos="9639"/>
              </w:tabs>
              <w:spacing w:after="0"/>
              <w:ind w:left="0"/>
              <w:jc w:val="both"/>
            </w:pPr>
            <w:r w:rsidRPr="004346B8">
              <w:t>Материнская смертность</w:t>
            </w:r>
            <w:r w:rsidR="00EB641F" w:rsidRPr="004346B8">
              <w:t xml:space="preserve">, </w:t>
            </w:r>
            <w:r w:rsidR="00C86129" w:rsidRPr="004346B8">
              <w:t>на 100 тыс. родившихся живыми</w:t>
            </w:r>
          </w:p>
          <w:p w14:paraId="214A32DC" w14:textId="77777777" w:rsidR="0066501C" w:rsidRPr="004346B8" w:rsidRDefault="0066501C" w:rsidP="00A353DA">
            <w:pPr>
              <w:pStyle w:val="af0"/>
              <w:tabs>
                <w:tab w:val="left" w:pos="6690"/>
                <w:tab w:val="left" w:pos="9639"/>
              </w:tabs>
              <w:spacing w:after="0"/>
              <w:ind w:left="0"/>
              <w:jc w:val="both"/>
            </w:pPr>
          </w:p>
        </w:tc>
        <w:tc>
          <w:tcPr>
            <w:tcW w:w="1134" w:type="dxa"/>
            <w:vAlign w:val="center"/>
          </w:tcPr>
          <w:p w14:paraId="368DE835" w14:textId="77777777" w:rsidR="0066501C" w:rsidRPr="004346B8" w:rsidRDefault="0066501C" w:rsidP="00A353DA">
            <w:pPr>
              <w:pStyle w:val="af0"/>
              <w:tabs>
                <w:tab w:val="left" w:pos="6690"/>
                <w:tab w:val="left" w:pos="9639"/>
              </w:tabs>
              <w:spacing w:after="0"/>
              <w:ind w:left="0"/>
              <w:jc w:val="both"/>
            </w:pPr>
            <w:r w:rsidRPr="004346B8">
              <w:t>36,5</w:t>
            </w:r>
          </w:p>
        </w:tc>
        <w:tc>
          <w:tcPr>
            <w:tcW w:w="1134" w:type="dxa"/>
            <w:vAlign w:val="center"/>
          </w:tcPr>
          <w:p w14:paraId="7D11FB43" w14:textId="77777777" w:rsidR="0066501C" w:rsidRPr="004346B8" w:rsidRDefault="0066501C" w:rsidP="00A353DA">
            <w:pPr>
              <w:pStyle w:val="af0"/>
              <w:tabs>
                <w:tab w:val="left" w:pos="6690"/>
                <w:tab w:val="left" w:pos="9639"/>
              </w:tabs>
              <w:spacing w:after="0"/>
              <w:ind w:left="0"/>
              <w:jc w:val="both"/>
            </w:pPr>
            <w:r w:rsidRPr="004346B8">
              <w:t>44,6</w:t>
            </w:r>
          </w:p>
        </w:tc>
        <w:tc>
          <w:tcPr>
            <w:tcW w:w="1134" w:type="dxa"/>
            <w:vAlign w:val="center"/>
          </w:tcPr>
          <w:p w14:paraId="35E13A84" w14:textId="76367E54" w:rsidR="0066501C" w:rsidRPr="004346B8" w:rsidRDefault="00EB641F" w:rsidP="00A353DA">
            <w:pPr>
              <w:pStyle w:val="af0"/>
              <w:tabs>
                <w:tab w:val="left" w:pos="6690"/>
                <w:tab w:val="left" w:pos="9639"/>
              </w:tabs>
              <w:spacing w:after="0"/>
              <w:ind w:left="0"/>
              <w:jc w:val="both"/>
            </w:pPr>
            <w:r w:rsidRPr="004346B8">
              <w:t>17,0</w:t>
            </w:r>
          </w:p>
        </w:tc>
        <w:tc>
          <w:tcPr>
            <w:tcW w:w="1276" w:type="dxa"/>
            <w:vAlign w:val="center"/>
          </w:tcPr>
          <w:p w14:paraId="1C8EB97D" w14:textId="2CB822DB" w:rsidR="0066501C" w:rsidRPr="004346B8" w:rsidRDefault="00EB641F" w:rsidP="00BC32C4">
            <w:pPr>
              <w:pStyle w:val="af0"/>
              <w:tabs>
                <w:tab w:val="left" w:pos="6690"/>
                <w:tab w:val="left" w:pos="9639"/>
              </w:tabs>
              <w:spacing w:after="0"/>
              <w:ind w:left="0"/>
              <w:jc w:val="both"/>
              <w:rPr>
                <w:b/>
              </w:rPr>
            </w:pPr>
            <w:r w:rsidRPr="004346B8">
              <w:rPr>
                <w:b/>
              </w:rPr>
              <w:t>16,</w:t>
            </w:r>
            <w:r w:rsidR="00BC32C4" w:rsidRPr="004346B8">
              <w:rPr>
                <w:b/>
              </w:rPr>
              <w:t>8</w:t>
            </w:r>
          </w:p>
        </w:tc>
        <w:tc>
          <w:tcPr>
            <w:tcW w:w="1134" w:type="dxa"/>
            <w:vAlign w:val="center"/>
          </w:tcPr>
          <w:p w14:paraId="2A6EBA97" w14:textId="521DC4F3" w:rsidR="0066501C" w:rsidRPr="004346B8" w:rsidRDefault="00EB641F" w:rsidP="00BC32C4">
            <w:pPr>
              <w:pStyle w:val="af0"/>
              <w:tabs>
                <w:tab w:val="left" w:pos="6690"/>
                <w:tab w:val="left" w:pos="9639"/>
              </w:tabs>
              <w:spacing w:after="0"/>
              <w:ind w:left="0"/>
              <w:jc w:val="both"/>
              <w:rPr>
                <w:b/>
              </w:rPr>
            </w:pPr>
            <w:r w:rsidRPr="004346B8">
              <w:rPr>
                <w:b/>
              </w:rPr>
              <w:t>1</w:t>
            </w:r>
            <w:r w:rsidR="00BC32C4" w:rsidRPr="004346B8">
              <w:rPr>
                <w:b/>
              </w:rPr>
              <w:t>6</w:t>
            </w:r>
            <w:r w:rsidR="0066501C" w:rsidRPr="004346B8">
              <w:rPr>
                <w:b/>
              </w:rPr>
              <w:t>,</w:t>
            </w:r>
            <w:r w:rsidR="00BC32C4" w:rsidRPr="004346B8">
              <w:rPr>
                <w:b/>
              </w:rPr>
              <w:t>5</w:t>
            </w:r>
          </w:p>
        </w:tc>
        <w:tc>
          <w:tcPr>
            <w:tcW w:w="992" w:type="dxa"/>
            <w:vAlign w:val="center"/>
          </w:tcPr>
          <w:p w14:paraId="74F905F3" w14:textId="01BD549E" w:rsidR="0066501C" w:rsidRPr="004346B8" w:rsidRDefault="00EB641F" w:rsidP="00BC32C4">
            <w:pPr>
              <w:pStyle w:val="af0"/>
              <w:tabs>
                <w:tab w:val="left" w:pos="6690"/>
                <w:tab w:val="left" w:pos="9639"/>
              </w:tabs>
              <w:spacing w:after="0"/>
              <w:ind w:left="0"/>
              <w:jc w:val="both"/>
              <w:rPr>
                <w:b/>
              </w:rPr>
            </w:pPr>
            <w:r w:rsidRPr="004346B8">
              <w:rPr>
                <w:b/>
              </w:rPr>
              <w:t>1</w:t>
            </w:r>
            <w:r w:rsidR="00BC32C4" w:rsidRPr="004346B8">
              <w:rPr>
                <w:b/>
              </w:rPr>
              <w:t>6</w:t>
            </w:r>
            <w:r w:rsidR="0066501C" w:rsidRPr="004346B8">
              <w:rPr>
                <w:b/>
              </w:rPr>
              <w:t>,</w:t>
            </w:r>
            <w:r w:rsidR="00BC32C4" w:rsidRPr="004346B8">
              <w:rPr>
                <w:b/>
              </w:rPr>
              <w:t>2</w:t>
            </w:r>
          </w:p>
        </w:tc>
      </w:tr>
    </w:tbl>
    <w:p w14:paraId="24062B22" w14:textId="77777777" w:rsidR="007308E7" w:rsidRPr="004346B8" w:rsidRDefault="007308E7" w:rsidP="00320956">
      <w:pPr>
        <w:spacing w:after="0" w:line="240" w:lineRule="auto"/>
        <w:ind w:firstLine="708"/>
        <w:jc w:val="both"/>
        <w:rPr>
          <w:rFonts w:ascii="Times New Roman" w:hAnsi="Times New Roman" w:cs="Times New Roman"/>
          <w:sz w:val="26"/>
          <w:szCs w:val="26"/>
          <w:lang w:val="kk-KZ"/>
        </w:rPr>
      </w:pPr>
    </w:p>
    <w:p w14:paraId="7EDB3C33" w14:textId="491EAA9E" w:rsidR="007308E7" w:rsidRPr="004346B8" w:rsidRDefault="00DB6E8F" w:rsidP="005439DF">
      <w:pPr>
        <w:spacing w:after="0" w:line="240" w:lineRule="auto"/>
        <w:ind w:firstLine="708"/>
        <w:jc w:val="both"/>
        <w:rPr>
          <w:rFonts w:ascii="Times New Roman" w:hAnsi="Times New Roman" w:cs="Times New Roman"/>
          <w:b/>
          <w:i/>
          <w:sz w:val="26"/>
          <w:szCs w:val="26"/>
          <w:lang w:val="kk-KZ"/>
        </w:rPr>
      </w:pPr>
      <w:r w:rsidRPr="004346B8">
        <w:rPr>
          <w:rFonts w:ascii="Times New Roman" w:hAnsi="Times New Roman" w:cs="Times New Roman"/>
          <w:b/>
          <w:i/>
          <w:sz w:val="26"/>
          <w:szCs w:val="26"/>
          <w:lang w:val="kk-KZ"/>
        </w:rPr>
        <w:t>4</w:t>
      </w:r>
      <w:r w:rsidR="007308E7" w:rsidRPr="004346B8">
        <w:rPr>
          <w:rFonts w:ascii="Times New Roman" w:hAnsi="Times New Roman" w:cs="Times New Roman"/>
          <w:b/>
          <w:i/>
          <w:sz w:val="26"/>
          <w:szCs w:val="26"/>
          <w:lang w:val="kk-KZ"/>
        </w:rPr>
        <w:t>.</w:t>
      </w:r>
      <w:r w:rsidR="007308E7" w:rsidRPr="004346B8">
        <w:rPr>
          <w:rFonts w:ascii="Times New Roman" w:hAnsi="Times New Roman" w:cs="Times New Roman"/>
          <w:sz w:val="26"/>
          <w:szCs w:val="26"/>
          <w:lang w:val="kk-KZ"/>
        </w:rPr>
        <w:t xml:space="preserve"> </w:t>
      </w:r>
      <w:r w:rsidR="0056105A" w:rsidRPr="004346B8">
        <w:rPr>
          <w:rFonts w:ascii="Times New Roman" w:hAnsi="Times New Roman" w:cs="Times New Roman"/>
          <w:b/>
          <w:i/>
          <w:sz w:val="26"/>
          <w:szCs w:val="26"/>
          <w:lang w:val="kk-KZ"/>
        </w:rPr>
        <w:t>СП</w:t>
      </w:r>
      <w:r w:rsidR="007308E7" w:rsidRPr="004346B8">
        <w:rPr>
          <w:rFonts w:ascii="Times New Roman" w:hAnsi="Times New Roman" w:cs="Times New Roman"/>
          <w:b/>
          <w:i/>
          <w:sz w:val="26"/>
          <w:szCs w:val="26"/>
          <w:lang w:val="kk-KZ"/>
        </w:rPr>
        <w:t xml:space="preserve"> «</w:t>
      </w:r>
      <w:r w:rsidR="007308E7" w:rsidRPr="004346B8">
        <w:rPr>
          <w:rFonts w:ascii="Times New Roman" w:hAnsi="Times New Roman" w:cs="Times New Roman"/>
          <w:b/>
          <w:i/>
          <w:sz w:val="26"/>
          <w:szCs w:val="26"/>
          <w:lang w:val="ru-RU"/>
        </w:rPr>
        <w:t>Уровень удовлетворенности населения качеством и доступностью медицинских услуг, предоставляемых медицинскими учреждениями</w:t>
      </w:r>
      <w:r w:rsidR="007308E7" w:rsidRPr="004346B8">
        <w:rPr>
          <w:rFonts w:ascii="Times New Roman" w:hAnsi="Times New Roman" w:cs="Times New Roman"/>
          <w:b/>
          <w:i/>
          <w:sz w:val="26"/>
          <w:szCs w:val="26"/>
          <w:lang w:val="kk-KZ"/>
        </w:rPr>
        <w:t>»</w:t>
      </w:r>
    </w:p>
    <w:p w14:paraId="7D4729DC" w14:textId="678359D5" w:rsidR="00C2650B" w:rsidRPr="004346B8" w:rsidRDefault="007308E7" w:rsidP="00C2650B">
      <w:pPr>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b/>
          <w:bCs/>
          <w:i/>
          <w:sz w:val="26"/>
          <w:szCs w:val="26"/>
          <w:lang w:val="kk-KZ"/>
        </w:rPr>
        <w:t>Удовлетворенность пациентов качеством медицинской помощи</w:t>
      </w:r>
      <w:r w:rsidR="004978F2" w:rsidRPr="004346B8">
        <w:rPr>
          <w:rFonts w:ascii="Times New Roman" w:hAnsi="Times New Roman" w:cs="Times New Roman"/>
          <w:b/>
          <w:bCs/>
          <w:i/>
          <w:sz w:val="26"/>
          <w:szCs w:val="26"/>
          <w:lang w:val="kk-KZ"/>
        </w:rPr>
        <w:t>,</w:t>
      </w:r>
      <w:r w:rsidR="005439DF"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в основном</w:t>
      </w:r>
      <w:r w:rsidR="004978F2" w:rsidRPr="004346B8">
        <w:rPr>
          <w:rFonts w:ascii="Times New Roman" w:hAnsi="Times New Roman" w:cs="Times New Roman"/>
          <w:sz w:val="26"/>
          <w:szCs w:val="26"/>
          <w:lang w:val="ru-RU"/>
        </w:rPr>
        <w:t>,</w:t>
      </w:r>
      <w:r w:rsidRPr="004346B8">
        <w:rPr>
          <w:rFonts w:ascii="Times New Roman" w:hAnsi="Times New Roman" w:cs="Times New Roman"/>
          <w:sz w:val="26"/>
          <w:szCs w:val="26"/>
          <w:lang w:val="ru-RU"/>
        </w:rPr>
        <w:t xml:space="preserve"> зависит от вложения страны на расходы для системы здравоохранения в долях % валового внутренного продукта (далее – ВВП). </w:t>
      </w:r>
    </w:p>
    <w:p w14:paraId="5FC436B4" w14:textId="77777777" w:rsidR="004978F2" w:rsidRPr="004346B8" w:rsidRDefault="004978F2" w:rsidP="004978F2">
      <w:pPr>
        <w:spacing w:after="0" w:line="240" w:lineRule="auto"/>
        <w:ind w:firstLine="567"/>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странах ОЭСР доля текущих расходов на систему здравоохранения составляет </w:t>
      </w:r>
      <w:r w:rsidRPr="004346B8">
        <w:rPr>
          <w:rFonts w:ascii="Times New Roman" w:hAnsi="Times New Roman" w:cs="Times New Roman"/>
          <w:b/>
          <w:sz w:val="26"/>
          <w:szCs w:val="26"/>
          <w:lang w:val="ru-RU"/>
        </w:rPr>
        <w:t>8,8% от ВВП</w:t>
      </w:r>
      <w:r w:rsidRPr="004346B8">
        <w:rPr>
          <w:rFonts w:ascii="Times New Roman" w:hAnsi="Times New Roman" w:cs="Times New Roman"/>
          <w:sz w:val="26"/>
          <w:szCs w:val="26"/>
          <w:lang w:val="ru-RU"/>
        </w:rPr>
        <w:t xml:space="preserve"> (3994 долл. США на душу населения), что </w:t>
      </w:r>
      <w:r w:rsidRPr="004346B8">
        <w:rPr>
          <w:rFonts w:ascii="Times New Roman" w:hAnsi="Times New Roman" w:cs="Times New Roman"/>
          <w:b/>
          <w:sz w:val="26"/>
          <w:szCs w:val="26"/>
          <w:lang w:val="ru-RU"/>
        </w:rPr>
        <w:t>в 3 раза больше</w:t>
      </w:r>
      <w:r w:rsidRPr="004346B8">
        <w:rPr>
          <w:rFonts w:ascii="Times New Roman" w:hAnsi="Times New Roman" w:cs="Times New Roman"/>
          <w:sz w:val="26"/>
          <w:szCs w:val="26"/>
          <w:lang w:val="ru-RU"/>
        </w:rPr>
        <w:t xml:space="preserve"> доли общих расходов на здравоохранение в Казахстане. </w:t>
      </w:r>
    </w:p>
    <w:p w14:paraId="05736DDD" w14:textId="77777777" w:rsidR="004978F2" w:rsidRPr="004346B8" w:rsidRDefault="004978F2" w:rsidP="004978F2">
      <w:pPr>
        <w:spacing w:after="0" w:line="240" w:lineRule="auto"/>
        <w:ind w:firstLine="567"/>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 xml:space="preserve"> При этом, для сохранения современного уровня здравоохранения ВОЗ рекомендует минимально допустимый порог госрасходов </w:t>
      </w:r>
      <w:r w:rsidRPr="004346B8">
        <w:rPr>
          <w:rFonts w:ascii="Times New Roman" w:hAnsi="Times New Roman" w:cs="Times New Roman"/>
          <w:b/>
          <w:sz w:val="26"/>
          <w:szCs w:val="26"/>
          <w:lang w:val="ru-RU"/>
        </w:rPr>
        <w:t>в 6–7% от ВВП.</w:t>
      </w:r>
    </w:p>
    <w:p w14:paraId="40B6FF92" w14:textId="2E1DE584" w:rsidR="002778CA" w:rsidRPr="004346B8" w:rsidRDefault="002778CA" w:rsidP="00C2650B">
      <w:pPr>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рамках реализации государственных программ здравоохранения </w:t>
      </w:r>
      <w:r w:rsidRPr="004346B8">
        <w:rPr>
          <w:rFonts w:ascii="Times New Roman" w:hAnsi="Times New Roman" w:cs="Times New Roman"/>
          <w:b/>
          <w:sz w:val="26"/>
          <w:szCs w:val="26"/>
          <w:lang w:val="ru-RU"/>
        </w:rPr>
        <w:t xml:space="preserve">удовлетворенность населения качеством предоставления медицинских услуг </w:t>
      </w:r>
      <w:r w:rsidRPr="004346B8">
        <w:rPr>
          <w:rFonts w:ascii="Times New Roman" w:hAnsi="Times New Roman" w:cs="Times New Roman"/>
          <w:sz w:val="26"/>
          <w:szCs w:val="26"/>
          <w:lang w:val="ru-RU"/>
        </w:rPr>
        <w:t>в стране</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 xml:space="preserve">выросла с </w:t>
      </w:r>
      <w:r w:rsidRPr="004346B8">
        <w:rPr>
          <w:rFonts w:ascii="Times New Roman" w:hAnsi="Times New Roman" w:cs="Times New Roman"/>
          <w:b/>
          <w:sz w:val="26"/>
          <w:szCs w:val="26"/>
          <w:lang w:val="ru-RU"/>
        </w:rPr>
        <w:t>40 %</w:t>
      </w:r>
      <w:r w:rsidRPr="004346B8">
        <w:rPr>
          <w:rFonts w:ascii="Times New Roman" w:hAnsi="Times New Roman" w:cs="Times New Roman"/>
          <w:sz w:val="26"/>
          <w:szCs w:val="26"/>
          <w:lang w:val="ru-RU"/>
        </w:rPr>
        <w:t xml:space="preserve"> в 2016 году </w:t>
      </w:r>
      <w:r w:rsidRPr="004346B8">
        <w:rPr>
          <w:rFonts w:ascii="Times New Roman" w:hAnsi="Times New Roman" w:cs="Times New Roman"/>
          <w:b/>
          <w:sz w:val="26"/>
          <w:szCs w:val="26"/>
          <w:lang w:val="ru-RU"/>
        </w:rPr>
        <w:t>до 53,3%</w:t>
      </w:r>
      <w:r w:rsidRPr="004346B8">
        <w:rPr>
          <w:rFonts w:ascii="Times New Roman" w:hAnsi="Times New Roman" w:cs="Times New Roman"/>
          <w:sz w:val="26"/>
          <w:szCs w:val="26"/>
          <w:lang w:val="ru-RU"/>
        </w:rPr>
        <w:t xml:space="preserve"> в 2020 году. </w:t>
      </w:r>
    </w:p>
    <w:p w14:paraId="5C49D5F2" w14:textId="40794FFD" w:rsidR="00F96435" w:rsidRPr="004346B8" w:rsidRDefault="002778CA" w:rsidP="002778CA">
      <w:pPr>
        <w:spacing w:after="0" w:line="240" w:lineRule="auto"/>
        <w:ind w:firstLine="567"/>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Вместе с тем, во всем мире система здравоохранения прошла серьезное испытание в связи с пандемией </w:t>
      </w:r>
      <w:r w:rsidRPr="004346B8">
        <w:rPr>
          <w:rFonts w:ascii="Times New Roman" w:eastAsia="Calibri" w:hAnsi="Times New Roman" w:cs="Times New Roman"/>
          <w:sz w:val="26"/>
          <w:szCs w:val="26"/>
        </w:rPr>
        <w:t>COVID</w:t>
      </w:r>
      <w:r w:rsidRPr="004346B8">
        <w:rPr>
          <w:rFonts w:ascii="Times New Roman" w:eastAsia="Calibri" w:hAnsi="Times New Roman" w:cs="Times New Roman"/>
          <w:sz w:val="26"/>
          <w:szCs w:val="26"/>
          <w:lang w:val="ru-RU"/>
        </w:rPr>
        <w:t>-19</w:t>
      </w:r>
      <w:r w:rsidRPr="004346B8">
        <w:rPr>
          <w:rFonts w:ascii="Times New Roman" w:hAnsi="Times New Roman" w:cs="Times New Roman"/>
          <w:sz w:val="26"/>
          <w:szCs w:val="26"/>
          <w:lang w:val="ru-RU"/>
        </w:rPr>
        <w:t xml:space="preserve">. За последние </w:t>
      </w:r>
      <w:r w:rsidR="0056105A" w:rsidRPr="004346B8">
        <w:rPr>
          <w:rFonts w:ascii="Times New Roman" w:hAnsi="Times New Roman" w:cs="Times New Roman"/>
          <w:sz w:val="26"/>
          <w:szCs w:val="26"/>
          <w:lang w:val="ru-RU"/>
        </w:rPr>
        <w:t>3</w:t>
      </w:r>
      <w:r w:rsidRPr="004346B8">
        <w:rPr>
          <w:rFonts w:ascii="Times New Roman" w:hAnsi="Times New Roman" w:cs="Times New Roman"/>
          <w:sz w:val="26"/>
          <w:szCs w:val="26"/>
          <w:lang w:val="ru-RU"/>
        </w:rPr>
        <w:t xml:space="preserve"> года выросла нагрузка на систему здравоохранения во всех странах мира, в том числе в нашей стране: из-за перепрофилизации стационаров в инфекционные отделения пострадали плановые обследования и лечения пациентов, работа ПМСП была ограничена, оказывалась только консультативная помощь, отмечен рост заболеваемости и смертности, снижение ожидаемой продолжительности жизни населения.</w:t>
      </w:r>
    </w:p>
    <w:p w14:paraId="7EBFCDB3" w14:textId="49C330F3" w:rsidR="00F96435" w:rsidRPr="004346B8" w:rsidRDefault="0056105A" w:rsidP="00F96435">
      <w:pPr>
        <w:spacing w:after="0" w:line="240" w:lineRule="auto"/>
        <w:ind w:firstLine="709"/>
        <w:jc w:val="both"/>
        <w:rPr>
          <w:rFonts w:ascii="Times New Roman" w:eastAsia="Calibri" w:hAnsi="Times New Roman" w:cs="Times New Roman"/>
          <w:sz w:val="26"/>
          <w:szCs w:val="26"/>
          <w:lang w:val="ru-RU"/>
        </w:rPr>
      </w:pPr>
      <w:r w:rsidRPr="004346B8">
        <w:rPr>
          <w:rFonts w:ascii="Times New Roman" w:hAnsi="Times New Roman" w:cs="Times New Roman"/>
          <w:sz w:val="26"/>
          <w:szCs w:val="26"/>
          <w:lang w:val="ru-RU"/>
        </w:rPr>
        <w:t xml:space="preserve">В 2020-2021 годы </w:t>
      </w:r>
      <w:r w:rsidR="00DB6E8F" w:rsidRPr="004346B8">
        <w:rPr>
          <w:rFonts w:ascii="Times New Roman" w:hAnsi="Times New Roman" w:cs="Times New Roman"/>
          <w:sz w:val="26"/>
          <w:szCs w:val="26"/>
          <w:lang w:val="ru-RU"/>
        </w:rPr>
        <w:t xml:space="preserve">Казахстан, </w:t>
      </w:r>
      <w:r w:rsidR="00F96435" w:rsidRPr="004346B8">
        <w:rPr>
          <w:rFonts w:ascii="Times New Roman" w:hAnsi="Times New Roman" w:cs="Times New Roman"/>
          <w:sz w:val="26"/>
          <w:szCs w:val="26"/>
          <w:lang w:val="ru-RU"/>
        </w:rPr>
        <w:t xml:space="preserve">как и другие страны увеличил расходы на систему здравоохранения из-за пандемии </w:t>
      </w:r>
      <w:r w:rsidR="00F96435" w:rsidRPr="004346B8">
        <w:rPr>
          <w:rFonts w:ascii="Times New Roman" w:eastAsia="Calibri" w:hAnsi="Times New Roman" w:cs="Times New Roman"/>
          <w:sz w:val="26"/>
          <w:szCs w:val="26"/>
        </w:rPr>
        <w:t>COVID</w:t>
      </w:r>
      <w:r w:rsidR="00F96435" w:rsidRPr="004346B8">
        <w:rPr>
          <w:rFonts w:ascii="Times New Roman" w:eastAsia="Calibri" w:hAnsi="Times New Roman" w:cs="Times New Roman"/>
          <w:sz w:val="26"/>
          <w:szCs w:val="26"/>
          <w:lang w:val="ru-RU"/>
        </w:rPr>
        <w:t xml:space="preserve">-19. </w:t>
      </w:r>
    </w:p>
    <w:p w14:paraId="77F426D1" w14:textId="1CA13AA9" w:rsidR="00F96435" w:rsidRPr="004346B8" w:rsidRDefault="00F96435" w:rsidP="00F96435">
      <w:pPr>
        <w:spacing w:after="0" w:line="240" w:lineRule="auto"/>
        <w:ind w:firstLine="709"/>
        <w:jc w:val="both"/>
        <w:rPr>
          <w:rFonts w:ascii="Times New Roman" w:hAnsi="Times New Roman" w:cs="Times New Roman"/>
          <w:b/>
          <w:sz w:val="26"/>
          <w:szCs w:val="26"/>
          <w:lang w:val="ru-RU"/>
        </w:rPr>
      </w:pPr>
      <w:r w:rsidRPr="004346B8">
        <w:rPr>
          <w:rFonts w:ascii="Times New Roman" w:eastAsia="Calibri" w:hAnsi="Times New Roman" w:cs="Times New Roman"/>
          <w:sz w:val="26"/>
          <w:szCs w:val="26"/>
          <w:lang w:val="ru-RU"/>
        </w:rPr>
        <w:t xml:space="preserve">Вместе с тем, </w:t>
      </w:r>
      <w:r w:rsidRPr="004346B8">
        <w:rPr>
          <w:rFonts w:ascii="Times New Roman" w:hAnsi="Times New Roman" w:cs="Times New Roman"/>
          <w:b/>
          <w:sz w:val="26"/>
          <w:szCs w:val="26"/>
          <w:lang w:val="ru-RU"/>
        </w:rPr>
        <w:t xml:space="preserve">удовлетворенность пациентов является субъективным ощущением </w:t>
      </w:r>
      <w:r w:rsidRPr="004346B8">
        <w:rPr>
          <w:rFonts w:ascii="Times New Roman" w:eastAsia="Calibri" w:hAnsi="Times New Roman" w:cs="Times New Roman"/>
          <w:sz w:val="26"/>
          <w:szCs w:val="26"/>
          <w:lang w:val="ru-RU"/>
        </w:rPr>
        <w:t>от опыта взаимодействия с медицинско</w:t>
      </w:r>
      <w:r w:rsidR="00DB6E8F" w:rsidRPr="004346B8">
        <w:rPr>
          <w:rFonts w:ascii="Times New Roman" w:eastAsia="Calibri" w:hAnsi="Times New Roman" w:cs="Times New Roman"/>
          <w:sz w:val="26"/>
          <w:szCs w:val="26"/>
          <w:lang w:val="ru-RU"/>
        </w:rPr>
        <w:t>й организацией и соответственно,</w:t>
      </w:r>
      <w:r w:rsidRPr="004346B8">
        <w:rPr>
          <w:rFonts w:ascii="Times New Roman" w:eastAsia="Calibri" w:hAnsi="Times New Roman" w:cs="Times New Roman"/>
          <w:sz w:val="26"/>
          <w:szCs w:val="26"/>
          <w:lang w:val="ru-RU"/>
        </w:rPr>
        <w:t xml:space="preserve"> при сложившиеся ситуации с пандемией корон</w:t>
      </w:r>
      <w:r w:rsidRPr="004346B8">
        <w:rPr>
          <w:rFonts w:ascii="Times New Roman" w:eastAsia="Calibri" w:hAnsi="Times New Roman" w:cs="Times New Roman"/>
          <w:sz w:val="26"/>
          <w:szCs w:val="26"/>
          <w:lang w:val="kk-KZ"/>
        </w:rPr>
        <w:t>а</w:t>
      </w:r>
      <w:r w:rsidRPr="004346B8">
        <w:rPr>
          <w:rFonts w:ascii="Times New Roman" w:eastAsia="Calibri" w:hAnsi="Times New Roman" w:cs="Times New Roman"/>
          <w:sz w:val="26"/>
          <w:szCs w:val="26"/>
          <w:lang w:val="ru-RU"/>
        </w:rPr>
        <w:t>вирусной инфекции</w:t>
      </w:r>
      <w:r w:rsidR="00DB6E8F" w:rsidRPr="004346B8">
        <w:rPr>
          <w:rFonts w:ascii="Times New Roman" w:eastAsia="Calibri" w:hAnsi="Times New Roman" w:cs="Times New Roman"/>
          <w:sz w:val="26"/>
          <w:szCs w:val="26"/>
          <w:lang w:val="ru-RU"/>
        </w:rPr>
        <w:t>,</w:t>
      </w:r>
      <w:r w:rsidR="00DB6E8F" w:rsidRPr="004346B8">
        <w:rPr>
          <w:rFonts w:ascii="Times New Roman" w:eastAsia="Calibri" w:hAnsi="Times New Roman" w:cs="Times New Roman"/>
          <w:sz w:val="26"/>
          <w:szCs w:val="26"/>
          <w:lang w:val="kk-KZ"/>
        </w:rPr>
        <w:t xml:space="preserve"> </w:t>
      </w:r>
      <w:r w:rsidRPr="004346B8">
        <w:rPr>
          <w:rFonts w:ascii="Times New Roman" w:eastAsia="Calibri" w:hAnsi="Times New Roman" w:cs="Times New Roman"/>
          <w:sz w:val="26"/>
          <w:szCs w:val="26"/>
          <w:lang w:val="ru-RU"/>
        </w:rPr>
        <w:t>системе здравоохранения страны придется восстановить свои возможности для повышения удовлетворенности</w:t>
      </w:r>
      <w:r w:rsidRPr="004346B8">
        <w:rPr>
          <w:rFonts w:ascii="Times New Roman" w:hAnsi="Times New Roman" w:cs="Times New Roman"/>
          <w:b/>
          <w:i/>
          <w:sz w:val="26"/>
          <w:szCs w:val="26"/>
          <w:lang w:val="ru-RU"/>
        </w:rPr>
        <w:t xml:space="preserve"> населения качеством и доступностью медицинских услуг</w:t>
      </w:r>
      <w:r w:rsidR="00B2467F" w:rsidRPr="004346B8">
        <w:rPr>
          <w:rFonts w:ascii="Times New Roman" w:eastAsia="Calibri" w:hAnsi="Times New Roman" w:cs="Times New Roman"/>
          <w:sz w:val="26"/>
          <w:szCs w:val="26"/>
          <w:lang w:val="ru-RU"/>
        </w:rPr>
        <w:t xml:space="preserve"> в последующие годы</w:t>
      </w:r>
      <w:r w:rsidRPr="004346B8">
        <w:rPr>
          <w:rFonts w:ascii="Times New Roman" w:eastAsia="Calibri" w:hAnsi="Times New Roman" w:cs="Times New Roman"/>
          <w:sz w:val="26"/>
          <w:szCs w:val="26"/>
          <w:lang w:val="ru-RU"/>
        </w:rPr>
        <w:t>.</w:t>
      </w:r>
    </w:p>
    <w:p w14:paraId="2C408F44" w14:textId="1B9EAA05" w:rsidR="002778CA" w:rsidRPr="004346B8" w:rsidRDefault="002778CA" w:rsidP="00F96435">
      <w:pPr>
        <w:spacing w:after="0" w:line="240" w:lineRule="auto"/>
        <w:ind w:firstLine="709"/>
        <w:jc w:val="both"/>
        <w:rPr>
          <w:rFonts w:ascii="Times New Roman" w:hAnsi="Times New Roman" w:cs="Times New Roman"/>
          <w:bCs/>
          <w:sz w:val="26"/>
          <w:szCs w:val="26"/>
          <w:bdr w:val="none" w:sz="0" w:space="0" w:color="auto" w:frame="1"/>
          <w:lang w:val="kk-KZ"/>
        </w:rPr>
      </w:pPr>
      <w:r w:rsidRPr="004346B8">
        <w:rPr>
          <w:rFonts w:ascii="Times New Roman" w:hAnsi="Times New Roman" w:cs="Times New Roman"/>
          <w:bCs/>
          <w:sz w:val="26"/>
          <w:szCs w:val="26"/>
          <w:bdr w:val="none" w:sz="0" w:space="0" w:color="auto" w:frame="1"/>
          <w:lang w:val="kk-KZ"/>
        </w:rPr>
        <w:t xml:space="preserve">Учитывая сложившуюся ситуацию с </w:t>
      </w:r>
      <w:r w:rsidRPr="004346B8">
        <w:rPr>
          <w:rFonts w:ascii="Times New Roman" w:hAnsi="Times New Roman" w:cs="Times New Roman"/>
          <w:bCs/>
          <w:sz w:val="26"/>
          <w:szCs w:val="26"/>
          <w:bdr w:val="none" w:sz="0" w:space="0" w:color="auto" w:frame="1"/>
        </w:rPr>
        <w:t>COVID</w:t>
      </w:r>
      <w:r w:rsidRPr="004346B8">
        <w:rPr>
          <w:rFonts w:ascii="Times New Roman" w:hAnsi="Times New Roman" w:cs="Times New Roman"/>
          <w:bCs/>
          <w:sz w:val="26"/>
          <w:szCs w:val="26"/>
          <w:bdr w:val="none" w:sz="0" w:space="0" w:color="auto" w:frame="1"/>
          <w:lang w:val="ru-RU"/>
        </w:rPr>
        <w:t>-19</w:t>
      </w:r>
      <w:r w:rsidRPr="004346B8">
        <w:rPr>
          <w:rFonts w:ascii="Times New Roman" w:hAnsi="Times New Roman" w:cs="Times New Roman"/>
          <w:bCs/>
          <w:sz w:val="26"/>
          <w:szCs w:val="26"/>
          <w:bdr w:val="none" w:sz="0" w:space="0" w:color="auto" w:frame="1"/>
          <w:lang w:val="kk-KZ"/>
        </w:rPr>
        <w:t xml:space="preserve"> во вс</w:t>
      </w:r>
      <w:r w:rsidR="00B2467F" w:rsidRPr="004346B8">
        <w:rPr>
          <w:rFonts w:ascii="Times New Roman" w:hAnsi="Times New Roman" w:cs="Times New Roman"/>
          <w:bCs/>
          <w:sz w:val="26"/>
          <w:szCs w:val="26"/>
          <w:bdr w:val="none" w:sz="0" w:space="0" w:color="auto" w:frame="1"/>
          <w:lang w:val="kk-KZ"/>
        </w:rPr>
        <w:t xml:space="preserve">ем мире, в том числе и в нашей </w:t>
      </w:r>
      <w:r w:rsidRPr="004346B8">
        <w:rPr>
          <w:rFonts w:ascii="Times New Roman" w:hAnsi="Times New Roman" w:cs="Times New Roman"/>
          <w:bCs/>
          <w:sz w:val="26"/>
          <w:szCs w:val="26"/>
          <w:bdr w:val="none" w:sz="0" w:space="0" w:color="auto" w:frame="1"/>
          <w:lang w:val="kk-KZ"/>
        </w:rPr>
        <w:t>стране,</w:t>
      </w:r>
      <w:r w:rsidR="0052595E" w:rsidRPr="004346B8">
        <w:rPr>
          <w:rFonts w:ascii="Times New Roman" w:hAnsi="Times New Roman" w:cs="Times New Roman"/>
          <w:bCs/>
          <w:sz w:val="26"/>
          <w:szCs w:val="26"/>
          <w:bdr w:val="none" w:sz="0" w:space="0" w:color="auto" w:frame="1"/>
          <w:lang w:val="kk-KZ"/>
        </w:rPr>
        <w:t xml:space="preserve"> а также факт</w:t>
      </w:r>
      <w:r w:rsidR="00E86482" w:rsidRPr="004346B8">
        <w:rPr>
          <w:rFonts w:ascii="Times New Roman" w:hAnsi="Times New Roman" w:cs="Times New Roman"/>
          <w:bCs/>
          <w:sz w:val="26"/>
          <w:szCs w:val="26"/>
          <w:bdr w:val="none" w:sz="0" w:space="0" w:color="auto" w:frame="1"/>
          <w:lang w:val="kk-KZ"/>
        </w:rPr>
        <w:t>ические</w:t>
      </w:r>
      <w:r w:rsidR="0052595E" w:rsidRPr="004346B8">
        <w:rPr>
          <w:rFonts w:ascii="Times New Roman" w:hAnsi="Times New Roman" w:cs="Times New Roman"/>
          <w:bCs/>
          <w:sz w:val="26"/>
          <w:szCs w:val="26"/>
          <w:bdr w:val="none" w:sz="0" w:space="0" w:color="auto" w:frame="1"/>
          <w:lang w:val="kk-KZ"/>
        </w:rPr>
        <w:t xml:space="preserve"> значения индикатора за последние три года </w:t>
      </w:r>
      <w:r w:rsidR="0052595E" w:rsidRPr="004346B8">
        <w:rPr>
          <w:rFonts w:ascii="Times New Roman" w:hAnsi="Times New Roman" w:cs="Times New Roman"/>
          <w:bCs/>
          <w:i/>
          <w:sz w:val="24"/>
          <w:szCs w:val="26"/>
          <w:bdr w:val="none" w:sz="0" w:space="0" w:color="auto" w:frame="1"/>
          <w:lang w:val="kk-KZ"/>
        </w:rPr>
        <w:t xml:space="preserve">(2020 год- 53,3 %, 2021 год – 57,7 %, 2022 год – 58,8 %) </w:t>
      </w:r>
      <w:r w:rsidRPr="004346B8">
        <w:rPr>
          <w:rFonts w:ascii="Times New Roman" w:hAnsi="Times New Roman" w:cs="Times New Roman"/>
          <w:bCs/>
          <w:sz w:val="26"/>
          <w:szCs w:val="26"/>
          <w:bdr w:val="none" w:sz="0" w:space="0" w:color="auto" w:frame="1"/>
          <w:lang w:val="kk-KZ"/>
        </w:rPr>
        <w:t xml:space="preserve"> Министерство считает  целосообразным </w:t>
      </w:r>
      <w:r w:rsidR="00B2467F" w:rsidRPr="004346B8">
        <w:rPr>
          <w:rFonts w:ascii="Times New Roman" w:hAnsi="Times New Roman" w:cs="Times New Roman"/>
          <w:bCs/>
          <w:sz w:val="26"/>
          <w:szCs w:val="26"/>
          <w:bdr w:val="none" w:sz="0" w:space="0" w:color="auto" w:frame="1"/>
          <w:lang w:val="kk-KZ"/>
        </w:rPr>
        <w:t>пересмотреть значение</w:t>
      </w:r>
      <w:r w:rsidRPr="004346B8">
        <w:rPr>
          <w:rFonts w:ascii="Times New Roman" w:hAnsi="Times New Roman" w:cs="Times New Roman"/>
          <w:bCs/>
          <w:sz w:val="26"/>
          <w:szCs w:val="26"/>
          <w:bdr w:val="none" w:sz="0" w:space="0" w:color="auto" w:frame="1"/>
          <w:lang w:val="kk-KZ"/>
        </w:rPr>
        <w:t xml:space="preserve"> </w:t>
      </w:r>
      <w:r w:rsidR="005E5923" w:rsidRPr="004346B8">
        <w:rPr>
          <w:rFonts w:ascii="Times New Roman" w:hAnsi="Times New Roman" w:cs="Times New Roman"/>
          <w:bCs/>
          <w:sz w:val="26"/>
          <w:szCs w:val="26"/>
          <w:bdr w:val="none" w:sz="0" w:space="0" w:color="auto" w:frame="1"/>
          <w:lang w:val="kk-KZ"/>
        </w:rPr>
        <w:t>СП</w:t>
      </w:r>
      <w:r w:rsidRPr="004346B8">
        <w:rPr>
          <w:rFonts w:ascii="Times New Roman" w:hAnsi="Times New Roman" w:cs="Times New Roman"/>
          <w:bCs/>
          <w:sz w:val="26"/>
          <w:szCs w:val="26"/>
          <w:bdr w:val="none" w:sz="0" w:space="0" w:color="auto" w:frame="1"/>
          <w:lang w:val="kk-KZ"/>
        </w:rPr>
        <w:t xml:space="preserve"> </w:t>
      </w:r>
      <w:r w:rsidRPr="004346B8">
        <w:rPr>
          <w:rFonts w:ascii="Times New Roman" w:hAnsi="Times New Roman" w:cs="Times New Roman"/>
          <w:b/>
          <w:bCs/>
          <w:sz w:val="26"/>
          <w:szCs w:val="26"/>
          <w:bdr w:val="none" w:sz="0" w:space="0" w:color="auto" w:frame="1"/>
          <w:lang w:val="ru-RU"/>
        </w:rPr>
        <w:t>«</w:t>
      </w:r>
      <w:r w:rsidRPr="004346B8">
        <w:rPr>
          <w:rFonts w:ascii="Times New Roman" w:hAnsi="Times New Roman" w:cs="Times New Roman"/>
          <w:b/>
          <w:i/>
          <w:sz w:val="26"/>
          <w:szCs w:val="26"/>
          <w:lang w:val="ru-RU"/>
        </w:rPr>
        <w:t>Уровень удовлетворенности населения качеством и доступностью медицинских услуг, предоставляемых медицинскими учреждениями</w:t>
      </w:r>
      <w:r w:rsidRPr="004346B8">
        <w:rPr>
          <w:rFonts w:ascii="Times New Roman" w:hAnsi="Times New Roman" w:cs="Times New Roman"/>
          <w:b/>
          <w:bCs/>
          <w:sz w:val="26"/>
          <w:szCs w:val="26"/>
          <w:bdr w:val="none" w:sz="0" w:space="0" w:color="auto" w:frame="1"/>
          <w:lang w:val="ru-RU"/>
        </w:rPr>
        <w:t>»</w:t>
      </w:r>
      <w:r w:rsidRPr="004346B8">
        <w:rPr>
          <w:rFonts w:ascii="Times New Roman" w:hAnsi="Times New Roman" w:cs="Times New Roman"/>
          <w:bCs/>
          <w:sz w:val="26"/>
          <w:szCs w:val="26"/>
          <w:bdr w:val="none" w:sz="0" w:space="0" w:color="auto" w:frame="1"/>
          <w:lang w:val="ru-RU"/>
        </w:rPr>
        <w:t xml:space="preserve"> </w:t>
      </w:r>
      <w:r w:rsidR="00B2467F" w:rsidRPr="004346B8">
        <w:rPr>
          <w:rFonts w:ascii="Times New Roman" w:hAnsi="Times New Roman" w:cs="Times New Roman"/>
          <w:bCs/>
          <w:sz w:val="26"/>
          <w:szCs w:val="26"/>
          <w:bdr w:val="none" w:sz="0" w:space="0" w:color="auto" w:frame="1"/>
          <w:lang w:val="ru-RU"/>
        </w:rPr>
        <w:t>следующим образом:</w:t>
      </w:r>
      <w:r w:rsidRPr="004346B8">
        <w:rPr>
          <w:rFonts w:ascii="Times New Roman" w:hAnsi="Times New Roman" w:cs="Times New Roman"/>
          <w:bCs/>
          <w:sz w:val="26"/>
          <w:szCs w:val="26"/>
          <w:bdr w:val="none" w:sz="0" w:space="0" w:color="auto" w:frame="1"/>
          <w:lang w:val="kk-KZ"/>
        </w:rPr>
        <w:t xml:space="preserve"> </w:t>
      </w:r>
    </w:p>
    <w:p w14:paraId="2DD8A0B5" w14:textId="77777777" w:rsidR="0056105A" w:rsidRPr="004346B8" w:rsidRDefault="0056105A" w:rsidP="00F96435">
      <w:pPr>
        <w:spacing w:after="0" w:line="240" w:lineRule="auto"/>
        <w:ind w:firstLine="709"/>
        <w:jc w:val="both"/>
        <w:rPr>
          <w:rFonts w:ascii="Times New Roman" w:hAnsi="Times New Roman" w:cs="Times New Roman"/>
          <w:sz w:val="26"/>
          <w:szCs w:val="26"/>
          <w:lang w:val="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4346B8" w:rsidRPr="004346B8" w14:paraId="1A47AC9C" w14:textId="77777777" w:rsidTr="006031E4">
        <w:tc>
          <w:tcPr>
            <w:tcW w:w="426" w:type="dxa"/>
          </w:tcPr>
          <w:p w14:paraId="43C4F6F3" w14:textId="77777777" w:rsidR="002778CA" w:rsidRPr="004346B8" w:rsidRDefault="002778CA" w:rsidP="006031E4">
            <w:pPr>
              <w:pStyle w:val="af0"/>
              <w:tabs>
                <w:tab w:val="left" w:pos="6690"/>
                <w:tab w:val="left" w:pos="9639"/>
              </w:tabs>
              <w:spacing w:after="0"/>
              <w:ind w:left="0"/>
              <w:jc w:val="both"/>
              <w:rPr>
                <w:b/>
                <w:bCs/>
              </w:rPr>
            </w:pPr>
          </w:p>
          <w:p w14:paraId="76429A8C" w14:textId="77777777" w:rsidR="002778CA" w:rsidRPr="004346B8" w:rsidRDefault="002778CA" w:rsidP="006031E4">
            <w:pPr>
              <w:pStyle w:val="af0"/>
              <w:tabs>
                <w:tab w:val="left" w:pos="6690"/>
                <w:tab w:val="left" w:pos="9639"/>
              </w:tabs>
              <w:spacing w:after="0"/>
              <w:ind w:left="0"/>
              <w:jc w:val="both"/>
              <w:rPr>
                <w:b/>
                <w:bCs/>
              </w:rPr>
            </w:pPr>
            <w:r w:rsidRPr="004346B8">
              <w:rPr>
                <w:b/>
                <w:bCs/>
              </w:rPr>
              <w:t>№</w:t>
            </w:r>
          </w:p>
        </w:tc>
        <w:tc>
          <w:tcPr>
            <w:tcW w:w="2126" w:type="dxa"/>
          </w:tcPr>
          <w:p w14:paraId="742FD7A1" w14:textId="77777777" w:rsidR="002778CA" w:rsidRPr="004346B8" w:rsidRDefault="002778CA" w:rsidP="006031E4">
            <w:pPr>
              <w:pStyle w:val="af0"/>
              <w:tabs>
                <w:tab w:val="left" w:pos="6690"/>
                <w:tab w:val="left" w:pos="9639"/>
              </w:tabs>
              <w:spacing w:after="0"/>
              <w:ind w:left="0"/>
              <w:jc w:val="both"/>
              <w:rPr>
                <w:b/>
              </w:rPr>
            </w:pPr>
            <w:r w:rsidRPr="004346B8">
              <w:rPr>
                <w:b/>
                <w:bCs/>
              </w:rPr>
              <w:t>Показатель</w:t>
            </w:r>
          </w:p>
        </w:tc>
        <w:tc>
          <w:tcPr>
            <w:tcW w:w="1134" w:type="dxa"/>
          </w:tcPr>
          <w:p w14:paraId="6A70358B" w14:textId="77777777" w:rsidR="002778CA" w:rsidRPr="004346B8" w:rsidRDefault="002778CA" w:rsidP="006031E4">
            <w:pPr>
              <w:pStyle w:val="af0"/>
              <w:tabs>
                <w:tab w:val="left" w:pos="6690"/>
                <w:tab w:val="left" w:pos="9639"/>
              </w:tabs>
              <w:spacing w:after="0"/>
              <w:ind w:left="0"/>
              <w:jc w:val="both"/>
              <w:rPr>
                <w:b/>
                <w:lang w:val="kk-KZ"/>
              </w:rPr>
            </w:pPr>
            <w:r w:rsidRPr="004346B8">
              <w:rPr>
                <w:b/>
                <w:lang w:val="kk-KZ"/>
              </w:rPr>
              <w:t>2020 год</w:t>
            </w:r>
          </w:p>
        </w:tc>
        <w:tc>
          <w:tcPr>
            <w:tcW w:w="1134" w:type="dxa"/>
          </w:tcPr>
          <w:p w14:paraId="6DC311A6" w14:textId="77777777" w:rsidR="002778CA" w:rsidRPr="004346B8" w:rsidRDefault="002778CA" w:rsidP="006031E4">
            <w:pPr>
              <w:pStyle w:val="af0"/>
              <w:tabs>
                <w:tab w:val="left" w:pos="6690"/>
                <w:tab w:val="left" w:pos="9639"/>
              </w:tabs>
              <w:spacing w:after="0"/>
              <w:ind w:left="0"/>
              <w:jc w:val="both"/>
              <w:rPr>
                <w:b/>
              </w:rPr>
            </w:pPr>
            <w:r w:rsidRPr="004346B8">
              <w:rPr>
                <w:b/>
              </w:rPr>
              <w:t>2021 год</w:t>
            </w:r>
          </w:p>
        </w:tc>
        <w:tc>
          <w:tcPr>
            <w:tcW w:w="1134" w:type="dxa"/>
          </w:tcPr>
          <w:p w14:paraId="6F890CAE" w14:textId="77777777" w:rsidR="002778CA" w:rsidRPr="004346B8" w:rsidRDefault="002778CA" w:rsidP="006031E4">
            <w:pPr>
              <w:pStyle w:val="af0"/>
              <w:tabs>
                <w:tab w:val="left" w:pos="6690"/>
                <w:tab w:val="left" w:pos="9639"/>
              </w:tabs>
              <w:spacing w:after="0"/>
              <w:ind w:left="0"/>
              <w:jc w:val="both"/>
              <w:rPr>
                <w:b/>
              </w:rPr>
            </w:pPr>
            <w:r w:rsidRPr="004346B8">
              <w:rPr>
                <w:b/>
              </w:rPr>
              <w:t>2022 год</w:t>
            </w:r>
          </w:p>
        </w:tc>
        <w:tc>
          <w:tcPr>
            <w:tcW w:w="1276" w:type="dxa"/>
          </w:tcPr>
          <w:p w14:paraId="77B86751" w14:textId="59CA19C2" w:rsidR="002778CA" w:rsidRPr="004346B8" w:rsidRDefault="00B7366A" w:rsidP="006031E4">
            <w:pPr>
              <w:pStyle w:val="af0"/>
              <w:tabs>
                <w:tab w:val="left" w:pos="6690"/>
                <w:tab w:val="left" w:pos="9639"/>
              </w:tabs>
              <w:spacing w:after="0"/>
              <w:ind w:left="0"/>
              <w:jc w:val="both"/>
              <w:rPr>
                <w:b/>
              </w:rPr>
            </w:pPr>
            <w:r w:rsidRPr="004346B8">
              <w:rPr>
                <w:b/>
              </w:rPr>
              <w:t>2023 год</w:t>
            </w:r>
          </w:p>
        </w:tc>
        <w:tc>
          <w:tcPr>
            <w:tcW w:w="1134" w:type="dxa"/>
          </w:tcPr>
          <w:p w14:paraId="78609538" w14:textId="77777777" w:rsidR="002778CA" w:rsidRPr="004346B8" w:rsidRDefault="002778CA" w:rsidP="006031E4">
            <w:pPr>
              <w:pStyle w:val="af0"/>
              <w:tabs>
                <w:tab w:val="left" w:pos="6690"/>
                <w:tab w:val="left" w:pos="9639"/>
              </w:tabs>
              <w:spacing w:after="0"/>
              <w:ind w:left="0"/>
              <w:jc w:val="both"/>
              <w:rPr>
                <w:b/>
              </w:rPr>
            </w:pPr>
            <w:r w:rsidRPr="004346B8">
              <w:rPr>
                <w:b/>
              </w:rPr>
              <w:t>2024 год</w:t>
            </w:r>
          </w:p>
        </w:tc>
        <w:tc>
          <w:tcPr>
            <w:tcW w:w="992" w:type="dxa"/>
          </w:tcPr>
          <w:p w14:paraId="2C497CDB" w14:textId="77777777" w:rsidR="002778CA" w:rsidRPr="004346B8" w:rsidRDefault="002778CA" w:rsidP="006031E4">
            <w:pPr>
              <w:pStyle w:val="af0"/>
              <w:tabs>
                <w:tab w:val="left" w:pos="6690"/>
                <w:tab w:val="left" w:pos="9639"/>
              </w:tabs>
              <w:spacing w:after="0"/>
              <w:ind w:left="0"/>
              <w:jc w:val="both"/>
              <w:rPr>
                <w:b/>
              </w:rPr>
            </w:pPr>
            <w:r w:rsidRPr="004346B8">
              <w:rPr>
                <w:b/>
              </w:rPr>
              <w:t>2025 год</w:t>
            </w:r>
          </w:p>
        </w:tc>
      </w:tr>
      <w:tr w:rsidR="004346B8" w:rsidRPr="004346B8" w14:paraId="16E74465" w14:textId="77777777" w:rsidTr="006031E4">
        <w:tc>
          <w:tcPr>
            <w:tcW w:w="426" w:type="dxa"/>
          </w:tcPr>
          <w:p w14:paraId="4AB5A859" w14:textId="77777777" w:rsidR="002778CA" w:rsidRPr="004346B8" w:rsidRDefault="002778CA" w:rsidP="006031E4">
            <w:pPr>
              <w:pStyle w:val="af0"/>
              <w:tabs>
                <w:tab w:val="left" w:pos="6690"/>
                <w:tab w:val="left" w:pos="9639"/>
              </w:tabs>
              <w:spacing w:after="0"/>
              <w:ind w:left="0"/>
              <w:jc w:val="both"/>
            </w:pPr>
            <w:r w:rsidRPr="004346B8">
              <w:t>1</w:t>
            </w:r>
          </w:p>
        </w:tc>
        <w:tc>
          <w:tcPr>
            <w:tcW w:w="2126" w:type="dxa"/>
          </w:tcPr>
          <w:p w14:paraId="360849B5" w14:textId="16DB17D3" w:rsidR="002778CA" w:rsidRPr="004346B8" w:rsidRDefault="002778CA" w:rsidP="006031E4">
            <w:pPr>
              <w:pStyle w:val="af0"/>
              <w:tabs>
                <w:tab w:val="left" w:pos="6690"/>
                <w:tab w:val="left" w:pos="9639"/>
              </w:tabs>
              <w:spacing w:after="0"/>
              <w:ind w:left="0"/>
              <w:jc w:val="both"/>
            </w:pPr>
            <w:r w:rsidRPr="004346B8">
              <w:t xml:space="preserve">Уровень удовлетворенности населения качеством и доступностью медицинских услуг, предоставляемых медицинскими </w:t>
            </w:r>
            <w:r w:rsidR="00CF2E1E" w:rsidRPr="004346B8">
              <w:t>учреждениями, %</w:t>
            </w:r>
            <w:r w:rsidRPr="004346B8">
              <w:t xml:space="preserve"> </w:t>
            </w:r>
          </w:p>
        </w:tc>
        <w:tc>
          <w:tcPr>
            <w:tcW w:w="1134" w:type="dxa"/>
            <w:vAlign w:val="center"/>
          </w:tcPr>
          <w:p w14:paraId="77006364" w14:textId="77777777" w:rsidR="002778CA" w:rsidRPr="004346B8" w:rsidRDefault="002778CA" w:rsidP="006031E4">
            <w:pPr>
              <w:pStyle w:val="af0"/>
              <w:tabs>
                <w:tab w:val="left" w:pos="6690"/>
                <w:tab w:val="left" w:pos="9639"/>
              </w:tabs>
              <w:spacing w:after="0"/>
              <w:ind w:left="0"/>
              <w:jc w:val="both"/>
            </w:pPr>
            <w:r w:rsidRPr="004346B8">
              <w:t>53,3</w:t>
            </w:r>
          </w:p>
        </w:tc>
        <w:tc>
          <w:tcPr>
            <w:tcW w:w="1134" w:type="dxa"/>
            <w:vAlign w:val="center"/>
          </w:tcPr>
          <w:p w14:paraId="64F1EDD5" w14:textId="27870C8F" w:rsidR="002778CA" w:rsidRPr="004346B8" w:rsidRDefault="002778CA" w:rsidP="0056105A">
            <w:pPr>
              <w:pStyle w:val="af0"/>
              <w:tabs>
                <w:tab w:val="left" w:pos="6690"/>
                <w:tab w:val="left" w:pos="9639"/>
              </w:tabs>
              <w:spacing w:after="0"/>
              <w:ind w:left="0"/>
              <w:jc w:val="both"/>
            </w:pPr>
            <w:r w:rsidRPr="004346B8">
              <w:t>5</w:t>
            </w:r>
            <w:r w:rsidR="0056105A" w:rsidRPr="004346B8">
              <w:t>7</w:t>
            </w:r>
            <w:r w:rsidRPr="004346B8">
              <w:t>,</w:t>
            </w:r>
            <w:r w:rsidR="0056105A" w:rsidRPr="004346B8">
              <w:t>7</w:t>
            </w:r>
          </w:p>
        </w:tc>
        <w:tc>
          <w:tcPr>
            <w:tcW w:w="1134" w:type="dxa"/>
            <w:vAlign w:val="center"/>
          </w:tcPr>
          <w:p w14:paraId="303E03FC" w14:textId="3E593B98" w:rsidR="002778CA" w:rsidRPr="004346B8" w:rsidRDefault="002778CA" w:rsidP="0056105A">
            <w:pPr>
              <w:pStyle w:val="af0"/>
              <w:tabs>
                <w:tab w:val="left" w:pos="6690"/>
                <w:tab w:val="left" w:pos="9639"/>
              </w:tabs>
              <w:spacing w:after="0"/>
              <w:ind w:left="0"/>
              <w:jc w:val="both"/>
            </w:pPr>
            <w:r w:rsidRPr="004346B8">
              <w:t>5</w:t>
            </w:r>
            <w:r w:rsidR="0056105A" w:rsidRPr="004346B8">
              <w:t>8</w:t>
            </w:r>
            <w:r w:rsidRPr="004346B8">
              <w:t>,</w:t>
            </w:r>
            <w:r w:rsidR="0056105A" w:rsidRPr="004346B8">
              <w:t>8</w:t>
            </w:r>
          </w:p>
        </w:tc>
        <w:tc>
          <w:tcPr>
            <w:tcW w:w="1276" w:type="dxa"/>
            <w:vAlign w:val="center"/>
          </w:tcPr>
          <w:p w14:paraId="562B9AD6" w14:textId="036F4B29" w:rsidR="002778CA" w:rsidRPr="004346B8" w:rsidRDefault="0056105A" w:rsidP="0056105A">
            <w:pPr>
              <w:pStyle w:val="af0"/>
              <w:tabs>
                <w:tab w:val="left" w:pos="6690"/>
                <w:tab w:val="left" w:pos="9639"/>
              </w:tabs>
              <w:spacing w:after="0"/>
              <w:ind w:left="0"/>
              <w:jc w:val="both"/>
              <w:rPr>
                <w:b/>
              </w:rPr>
            </w:pPr>
            <w:r w:rsidRPr="004346B8">
              <w:rPr>
                <w:b/>
              </w:rPr>
              <w:t>60,</w:t>
            </w:r>
            <w:r w:rsidR="002778CA" w:rsidRPr="004346B8">
              <w:rPr>
                <w:b/>
              </w:rPr>
              <w:t>0</w:t>
            </w:r>
          </w:p>
        </w:tc>
        <w:tc>
          <w:tcPr>
            <w:tcW w:w="1134" w:type="dxa"/>
            <w:vAlign w:val="center"/>
          </w:tcPr>
          <w:p w14:paraId="61DFD7BC" w14:textId="0FE0FC62" w:rsidR="002778CA" w:rsidRPr="004346B8" w:rsidRDefault="002778CA" w:rsidP="0056105A">
            <w:pPr>
              <w:pStyle w:val="af0"/>
              <w:tabs>
                <w:tab w:val="left" w:pos="6690"/>
                <w:tab w:val="left" w:pos="9639"/>
              </w:tabs>
              <w:spacing w:after="0"/>
              <w:ind w:left="0"/>
              <w:jc w:val="both"/>
              <w:rPr>
                <w:b/>
              </w:rPr>
            </w:pPr>
            <w:r w:rsidRPr="004346B8">
              <w:rPr>
                <w:b/>
              </w:rPr>
              <w:t>6</w:t>
            </w:r>
            <w:r w:rsidR="0056105A" w:rsidRPr="004346B8">
              <w:rPr>
                <w:b/>
              </w:rPr>
              <w:t>1</w:t>
            </w:r>
            <w:r w:rsidRPr="004346B8">
              <w:rPr>
                <w:b/>
              </w:rPr>
              <w:t>,5</w:t>
            </w:r>
          </w:p>
        </w:tc>
        <w:tc>
          <w:tcPr>
            <w:tcW w:w="992" w:type="dxa"/>
            <w:vAlign w:val="center"/>
          </w:tcPr>
          <w:p w14:paraId="636438E3" w14:textId="1C6EEC88" w:rsidR="002778CA" w:rsidRPr="004346B8" w:rsidRDefault="002778CA" w:rsidP="0056105A">
            <w:pPr>
              <w:pStyle w:val="af0"/>
              <w:tabs>
                <w:tab w:val="left" w:pos="6690"/>
                <w:tab w:val="left" w:pos="9639"/>
              </w:tabs>
              <w:spacing w:after="0"/>
              <w:ind w:left="0"/>
              <w:jc w:val="both"/>
              <w:rPr>
                <w:b/>
              </w:rPr>
            </w:pPr>
            <w:r w:rsidRPr="004346B8">
              <w:rPr>
                <w:b/>
              </w:rPr>
              <w:t>62,</w:t>
            </w:r>
            <w:r w:rsidR="0056105A" w:rsidRPr="004346B8">
              <w:rPr>
                <w:b/>
              </w:rPr>
              <w:t>5</w:t>
            </w:r>
          </w:p>
        </w:tc>
      </w:tr>
    </w:tbl>
    <w:p w14:paraId="726F2384" w14:textId="638C83BC" w:rsidR="004B4871" w:rsidRPr="004346B8" w:rsidRDefault="00432009" w:rsidP="00320956">
      <w:pPr>
        <w:spacing w:after="0" w:line="240" w:lineRule="auto"/>
        <w:ind w:firstLine="708"/>
        <w:jc w:val="both"/>
        <w:rPr>
          <w:rFonts w:ascii="Times New Roman" w:hAnsi="Times New Roman" w:cs="Times New Roman"/>
          <w:sz w:val="26"/>
          <w:szCs w:val="26"/>
          <w:lang w:val="kk-KZ"/>
        </w:rPr>
      </w:pPr>
      <w:r>
        <w:rPr>
          <w:noProof/>
          <w:lang w:val="ru-RU" w:eastAsia="ru-RU"/>
        </w:rPr>
        <w:drawing>
          <wp:anchor distT="0" distB="0" distL="114300" distR="114300" simplePos="0" relativeHeight="251658240" behindDoc="0" locked="0" layoutInCell="1" allowOverlap="1" wp14:anchorId="4EE7DE24" wp14:editId="09C378C6">
            <wp:simplePos x="0" y="0"/>
            <wp:positionH relativeFrom="column">
              <wp:posOffset>-929005</wp:posOffset>
            </wp:positionH>
            <wp:positionV relativeFrom="paragraph">
              <wp:posOffset>-929005</wp:posOffset>
            </wp:positionV>
            <wp:extent cx="7616908" cy="10772775"/>
            <wp:effectExtent l="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3159" cy="107957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C255" w14:textId="63C6FAB3" w:rsidR="005C3366" w:rsidRPr="004346B8" w:rsidRDefault="005C3366" w:rsidP="00320956">
      <w:pPr>
        <w:spacing w:after="0" w:line="240" w:lineRule="auto"/>
        <w:ind w:firstLine="708"/>
        <w:jc w:val="both"/>
        <w:rPr>
          <w:rFonts w:ascii="Times New Roman" w:hAnsi="Times New Roman" w:cs="Times New Roman"/>
          <w:sz w:val="26"/>
          <w:szCs w:val="26"/>
          <w:lang w:val="kk-KZ"/>
        </w:rPr>
      </w:pPr>
    </w:p>
    <w:p w14:paraId="2BA4B187" w14:textId="0B086F1D" w:rsidR="005C3366" w:rsidRPr="004346B8" w:rsidRDefault="005C3366" w:rsidP="0056105A">
      <w:pPr>
        <w:spacing w:line="240" w:lineRule="auto"/>
        <w:rPr>
          <w:rFonts w:ascii="Times New Roman" w:hAnsi="Times New Roman" w:cs="Times New Roman"/>
          <w:b/>
          <w:i/>
          <w:sz w:val="26"/>
          <w:szCs w:val="26"/>
          <w:lang w:val="ru-RU"/>
        </w:rPr>
      </w:pPr>
      <w:r w:rsidRPr="004346B8">
        <w:rPr>
          <w:rFonts w:ascii="Times New Roman" w:hAnsi="Times New Roman" w:cs="Times New Roman"/>
          <w:b/>
          <w:i/>
          <w:sz w:val="26"/>
          <w:szCs w:val="26"/>
          <w:lang w:val="ru-RU"/>
        </w:rPr>
        <w:t>5) СП «</w:t>
      </w:r>
      <w:r w:rsidR="0056105A" w:rsidRPr="004346B8">
        <w:rPr>
          <w:rFonts w:ascii="Times New Roman" w:hAnsi="Times New Roman" w:cs="Times New Roman"/>
          <w:b/>
          <w:i/>
          <w:sz w:val="26"/>
          <w:szCs w:val="26"/>
          <w:lang w:val="ru-RU"/>
        </w:rPr>
        <w:t>Инвестиции в основной капитал - здравоохранение</w:t>
      </w:r>
      <w:r w:rsidRPr="004346B8">
        <w:rPr>
          <w:rFonts w:ascii="Times New Roman" w:hAnsi="Times New Roman" w:cs="Times New Roman"/>
          <w:b/>
          <w:i/>
          <w:sz w:val="26"/>
          <w:szCs w:val="26"/>
          <w:lang w:val="ru-RU"/>
        </w:rPr>
        <w:t>»</w:t>
      </w:r>
      <w:r w:rsidR="00832898" w:rsidRPr="00832898">
        <w:rPr>
          <w:lang w:val="ru-RU"/>
        </w:rPr>
        <w:t xml:space="preserve"> </w:t>
      </w:r>
    </w:p>
    <w:p w14:paraId="7145B3F3" w14:textId="77777777" w:rsidR="002A392E" w:rsidRPr="004346B8" w:rsidRDefault="002A392E" w:rsidP="002A392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4"/>
          <w:szCs w:val="26"/>
          <w:lang w:val="ru-RU"/>
        </w:rPr>
      </w:pPr>
      <w:r w:rsidRPr="004346B8">
        <w:rPr>
          <w:rFonts w:ascii="Times New Roman" w:hAnsi="Times New Roman" w:cs="Times New Roman"/>
          <w:sz w:val="26"/>
          <w:szCs w:val="26"/>
          <w:lang w:val="ru-RU"/>
        </w:rPr>
        <w:t xml:space="preserve">В соответствии с поручением Главы Государства от 5 апреля 2022 года </w:t>
      </w:r>
      <w:r w:rsidRPr="004346B8">
        <w:rPr>
          <w:rFonts w:ascii="Times New Roman" w:hAnsi="Times New Roman" w:cs="Times New Roman"/>
          <w:sz w:val="26"/>
          <w:szCs w:val="26"/>
          <w:lang w:val="ru-RU"/>
        </w:rPr>
        <w:br/>
        <w:t>№ 22-1769</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 xml:space="preserve">Министерством здравоохранения Республики Казахстан определена стратегия поэтапной реализации проектов строительства </w:t>
      </w:r>
      <w:r w:rsidRPr="004346B8">
        <w:rPr>
          <w:rFonts w:ascii="Times New Roman" w:hAnsi="Times New Roman" w:cs="Times New Roman"/>
          <w:sz w:val="26"/>
          <w:szCs w:val="26"/>
          <w:lang w:val="ru-RU"/>
        </w:rPr>
        <w:br/>
        <w:t xml:space="preserve">20 крупных больниц, так на первом этапе предлагается до 2025 года реализовать проекты строительства 5 университетских больниц </w:t>
      </w:r>
      <w:r w:rsidRPr="004346B8">
        <w:rPr>
          <w:rFonts w:ascii="Times New Roman" w:hAnsi="Times New Roman" w:cs="Times New Roman"/>
          <w:i/>
          <w:sz w:val="24"/>
          <w:szCs w:val="26"/>
          <w:lang w:val="ru-RU"/>
        </w:rPr>
        <w:t xml:space="preserve">(«Строительство и эксплуатация многопрофильной университетской больницы на 300 коек в городе Алматы», «Строительство многопрофильной университетской больницы на 800 коек с клинико-диагностическим центром на 700 посещений в смену в городе Шымкенте», «Строительство и эксплуатация многопрофильной университетской больницы на 300 коек в городе Караганде», «Строительство и эксплуатация многопрофильной университетской больницы до 400 коек в городе Актобе», «Строительство и эксплуатация многопрофильной университетской больницы </w:t>
      </w:r>
      <w:r w:rsidRPr="004346B8">
        <w:rPr>
          <w:rFonts w:ascii="Times New Roman" w:hAnsi="Times New Roman" w:cs="Times New Roman"/>
          <w:i/>
          <w:sz w:val="24"/>
          <w:szCs w:val="26"/>
          <w:lang w:val="ru-RU"/>
        </w:rPr>
        <w:br/>
        <w:t>на 800 коек в городе Астане»</w:t>
      </w:r>
      <w:r w:rsidRPr="004346B8">
        <w:rPr>
          <w:rFonts w:ascii="Times New Roman" w:hAnsi="Times New Roman" w:cs="Times New Roman"/>
          <w:sz w:val="24"/>
          <w:szCs w:val="26"/>
          <w:lang w:val="ru-RU"/>
        </w:rPr>
        <w:t>)</w:t>
      </w:r>
      <w:r w:rsidRPr="004346B8">
        <w:rPr>
          <w:rFonts w:ascii="Times New Roman" w:hAnsi="Times New Roman" w:cs="Times New Roman"/>
          <w:sz w:val="26"/>
          <w:szCs w:val="26"/>
          <w:lang w:val="ru-RU"/>
        </w:rPr>
        <w:t xml:space="preserve">, а также завершить начатые по инициативе инвесторов проекты </w:t>
      </w:r>
      <w:r w:rsidRPr="004346B8">
        <w:rPr>
          <w:rFonts w:ascii="Times New Roman" w:hAnsi="Times New Roman" w:cs="Times New Roman"/>
          <w:sz w:val="24"/>
          <w:szCs w:val="26"/>
          <w:lang w:val="ru-RU"/>
        </w:rPr>
        <w:t>(«</w:t>
      </w:r>
      <w:r w:rsidRPr="004346B8">
        <w:rPr>
          <w:rFonts w:ascii="Times New Roman" w:hAnsi="Times New Roman" w:cs="Times New Roman"/>
          <w:i/>
          <w:sz w:val="24"/>
          <w:szCs w:val="26"/>
          <w:lang w:val="ru-RU"/>
        </w:rPr>
        <w:t xml:space="preserve">Строительство многопрофильной больницы на 570 коек </w:t>
      </w:r>
      <w:r w:rsidRPr="004346B8">
        <w:rPr>
          <w:rFonts w:ascii="Times New Roman" w:hAnsi="Times New Roman" w:cs="Times New Roman"/>
          <w:i/>
          <w:sz w:val="24"/>
          <w:szCs w:val="26"/>
          <w:lang w:val="ru-RU"/>
        </w:rPr>
        <w:br/>
        <w:t xml:space="preserve">в городе Туркестане», «Строительство многопрофильной больницы на 480 коек </w:t>
      </w:r>
      <w:r w:rsidRPr="004346B8">
        <w:rPr>
          <w:rFonts w:ascii="Times New Roman" w:hAnsi="Times New Roman" w:cs="Times New Roman"/>
          <w:i/>
          <w:sz w:val="24"/>
          <w:szCs w:val="26"/>
          <w:lang w:val="ru-RU"/>
        </w:rPr>
        <w:br/>
        <w:t>в городе Петропавловске», «Строительство многопрофильной больницы на 630 коек</w:t>
      </w:r>
      <w:r w:rsidRPr="004346B8">
        <w:rPr>
          <w:rFonts w:ascii="Times New Roman" w:hAnsi="Times New Roman" w:cs="Times New Roman"/>
          <w:i/>
          <w:sz w:val="24"/>
          <w:szCs w:val="26"/>
          <w:lang w:val="ru-RU"/>
        </w:rPr>
        <w:br/>
        <w:t xml:space="preserve"> в городе Кокшетау»</w:t>
      </w:r>
      <w:r w:rsidRPr="004346B8">
        <w:rPr>
          <w:rFonts w:ascii="Times New Roman" w:hAnsi="Times New Roman" w:cs="Times New Roman"/>
          <w:sz w:val="24"/>
          <w:szCs w:val="26"/>
          <w:lang w:val="ru-RU"/>
        </w:rPr>
        <w:t xml:space="preserve">). </w:t>
      </w:r>
    </w:p>
    <w:p w14:paraId="1A15644B" w14:textId="6BF25B53" w:rsidR="002A392E" w:rsidRPr="004346B8" w:rsidRDefault="002A392E" w:rsidP="002A392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мае 2022 года Министерством дополнительно предложена реализация университетской больницы в городе Семей. Строительство в первую очередь университетских больниц необходимо для качественной подготовки медицинских кадров для всех запланированных объектов. </w:t>
      </w:r>
    </w:p>
    <w:p w14:paraId="0E098724" w14:textId="77777777" w:rsidR="005F6C4E" w:rsidRDefault="002A392E" w:rsidP="005F6C4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kk-KZ"/>
        </w:rPr>
        <w:t>Таким образом</w:t>
      </w:r>
      <w:r w:rsidR="00120360" w:rsidRPr="004346B8">
        <w:rPr>
          <w:rFonts w:ascii="Times New Roman" w:hAnsi="Times New Roman" w:cs="Times New Roman"/>
          <w:sz w:val="26"/>
          <w:szCs w:val="26"/>
          <w:lang w:val="kk-KZ"/>
        </w:rPr>
        <w:t>,</w:t>
      </w:r>
      <w:r w:rsidRPr="004346B8">
        <w:rPr>
          <w:rFonts w:ascii="Times New Roman" w:hAnsi="Times New Roman" w:cs="Times New Roman"/>
          <w:sz w:val="26"/>
          <w:szCs w:val="26"/>
          <w:lang w:val="kk-KZ"/>
        </w:rPr>
        <w:t xml:space="preserve"> </w:t>
      </w:r>
      <w:r w:rsidRPr="004346B8">
        <w:rPr>
          <w:rFonts w:ascii="Times New Roman" w:hAnsi="Times New Roman" w:cs="Times New Roman"/>
          <w:b/>
          <w:sz w:val="26"/>
          <w:szCs w:val="26"/>
          <w:lang w:val="kk-KZ"/>
        </w:rPr>
        <w:t>на первом этапе до 2025 года</w:t>
      </w:r>
      <w:r w:rsidRPr="004346B8">
        <w:rPr>
          <w:rFonts w:ascii="Times New Roman" w:hAnsi="Times New Roman" w:cs="Times New Roman"/>
          <w:sz w:val="26"/>
          <w:szCs w:val="26"/>
          <w:lang w:val="kk-KZ"/>
        </w:rPr>
        <w:t xml:space="preserve"> предлагается реализовать </w:t>
      </w:r>
      <w:r w:rsidR="00120360" w:rsidRPr="004346B8">
        <w:rPr>
          <w:rFonts w:ascii="Times New Roman" w:hAnsi="Times New Roman" w:cs="Times New Roman"/>
          <w:sz w:val="26"/>
          <w:szCs w:val="26"/>
          <w:lang w:val="kk-KZ"/>
        </w:rPr>
        <w:t xml:space="preserve">                         </w:t>
      </w:r>
      <w:r w:rsidRPr="004346B8">
        <w:rPr>
          <w:rFonts w:ascii="Times New Roman" w:hAnsi="Times New Roman" w:cs="Times New Roman"/>
          <w:b/>
          <w:sz w:val="26"/>
          <w:szCs w:val="26"/>
          <w:lang w:val="kk-KZ"/>
        </w:rPr>
        <w:t>9 проектов,</w:t>
      </w:r>
      <w:r w:rsidRPr="004346B8">
        <w:rPr>
          <w:rFonts w:ascii="Times New Roman" w:hAnsi="Times New Roman" w:cs="Times New Roman"/>
          <w:sz w:val="26"/>
          <w:szCs w:val="26"/>
          <w:lang w:val="kk-KZ"/>
        </w:rPr>
        <w:t xml:space="preserve"> н</w:t>
      </w:r>
      <w:r w:rsidRPr="004346B8">
        <w:rPr>
          <w:rFonts w:ascii="Times New Roman" w:hAnsi="Times New Roman" w:cs="Times New Roman"/>
          <w:sz w:val="26"/>
          <w:szCs w:val="26"/>
          <w:lang w:val="ru-RU"/>
        </w:rPr>
        <w:t xml:space="preserve">а втором этапе - оставшиеся многопрофильные больницы в областных центрах. </w:t>
      </w:r>
      <w:r w:rsidR="005F6C4E">
        <w:rPr>
          <w:rFonts w:ascii="Times New Roman" w:hAnsi="Times New Roman" w:cs="Times New Roman"/>
          <w:sz w:val="26"/>
          <w:szCs w:val="26"/>
          <w:lang w:val="ru-RU"/>
        </w:rPr>
        <w:t>Данная этапность позволит оптимизировать бюджетные расходы с учетом ограничений по лимитам проектов государственно-частного партнерства, по займам и гарантиям правительства.</w:t>
      </w:r>
    </w:p>
    <w:p w14:paraId="66D1888F" w14:textId="782DBF1C" w:rsidR="002A392E" w:rsidRPr="005F6C4E" w:rsidRDefault="002A392E" w:rsidP="005F6C4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6"/>
          <w:szCs w:val="26"/>
          <w:lang w:val="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992"/>
        <w:gridCol w:w="1134"/>
        <w:gridCol w:w="1134"/>
        <w:gridCol w:w="1276"/>
        <w:gridCol w:w="1134"/>
        <w:gridCol w:w="992"/>
      </w:tblGrid>
      <w:tr w:rsidR="004346B8" w:rsidRPr="004346B8" w14:paraId="770166C5" w14:textId="77777777" w:rsidTr="0071016F">
        <w:tc>
          <w:tcPr>
            <w:tcW w:w="426" w:type="dxa"/>
          </w:tcPr>
          <w:p w14:paraId="0F70D136" w14:textId="77777777" w:rsidR="002A392E" w:rsidRPr="004346B8" w:rsidRDefault="002A392E" w:rsidP="00C760CE">
            <w:pPr>
              <w:pStyle w:val="af0"/>
              <w:tabs>
                <w:tab w:val="left" w:pos="6690"/>
                <w:tab w:val="left" w:pos="9639"/>
              </w:tabs>
              <w:spacing w:after="0"/>
              <w:ind w:left="0"/>
              <w:jc w:val="both"/>
              <w:rPr>
                <w:b/>
                <w:bCs/>
                <w:sz w:val="26"/>
                <w:szCs w:val="26"/>
              </w:rPr>
            </w:pPr>
          </w:p>
          <w:p w14:paraId="7616B05F" w14:textId="77777777" w:rsidR="002A392E" w:rsidRPr="004346B8" w:rsidRDefault="002A392E" w:rsidP="00C760CE">
            <w:pPr>
              <w:pStyle w:val="af0"/>
              <w:tabs>
                <w:tab w:val="left" w:pos="6690"/>
                <w:tab w:val="left" w:pos="9639"/>
              </w:tabs>
              <w:spacing w:after="0"/>
              <w:ind w:left="0"/>
              <w:jc w:val="both"/>
              <w:rPr>
                <w:b/>
                <w:bCs/>
                <w:sz w:val="26"/>
                <w:szCs w:val="26"/>
              </w:rPr>
            </w:pPr>
            <w:r w:rsidRPr="004346B8">
              <w:rPr>
                <w:b/>
                <w:bCs/>
                <w:sz w:val="26"/>
                <w:szCs w:val="26"/>
              </w:rPr>
              <w:t>№</w:t>
            </w:r>
          </w:p>
        </w:tc>
        <w:tc>
          <w:tcPr>
            <w:tcW w:w="2268" w:type="dxa"/>
          </w:tcPr>
          <w:p w14:paraId="5F792FB6"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bCs/>
                <w:sz w:val="26"/>
                <w:szCs w:val="26"/>
              </w:rPr>
              <w:t>Показатель</w:t>
            </w:r>
          </w:p>
        </w:tc>
        <w:tc>
          <w:tcPr>
            <w:tcW w:w="992" w:type="dxa"/>
          </w:tcPr>
          <w:p w14:paraId="4728350E"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b/>
                <w:sz w:val="26"/>
                <w:szCs w:val="26"/>
                <w:lang w:val="kk-KZ"/>
              </w:rPr>
              <w:t>2020 год</w:t>
            </w:r>
          </w:p>
        </w:tc>
        <w:tc>
          <w:tcPr>
            <w:tcW w:w="1134" w:type="dxa"/>
          </w:tcPr>
          <w:p w14:paraId="6C882F0D"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2021 год</w:t>
            </w:r>
          </w:p>
        </w:tc>
        <w:tc>
          <w:tcPr>
            <w:tcW w:w="1134" w:type="dxa"/>
          </w:tcPr>
          <w:p w14:paraId="3F82052D"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2022 год</w:t>
            </w:r>
          </w:p>
        </w:tc>
        <w:tc>
          <w:tcPr>
            <w:tcW w:w="1276" w:type="dxa"/>
          </w:tcPr>
          <w:p w14:paraId="6F5724A9" w14:textId="77777777" w:rsidR="00181597"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2023</w:t>
            </w:r>
          </w:p>
          <w:p w14:paraId="7A0D6822" w14:textId="7D265AA1"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 xml:space="preserve">  год</w:t>
            </w:r>
          </w:p>
        </w:tc>
        <w:tc>
          <w:tcPr>
            <w:tcW w:w="1134" w:type="dxa"/>
          </w:tcPr>
          <w:p w14:paraId="6F60E9EB"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2024 год</w:t>
            </w:r>
          </w:p>
        </w:tc>
        <w:tc>
          <w:tcPr>
            <w:tcW w:w="992" w:type="dxa"/>
          </w:tcPr>
          <w:p w14:paraId="73FAC917"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2025 год</w:t>
            </w:r>
          </w:p>
        </w:tc>
      </w:tr>
      <w:tr w:rsidR="004346B8" w:rsidRPr="004346B8" w14:paraId="515145BA" w14:textId="77777777" w:rsidTr="0071016F">
        <w:tc>
          <w:tcPr>
            <w:tcW w:w="426" w:type="dxa"/>
          </w:tcPr>
          <w:p w14:paraId="0BD097AB" w14:textId="77777777" w:rsidR="002A392E" w:rsidRPr="004346B8" w:rsidRDefault="002A392E" w:rsidP="00C760CE">
            <w:pPr>
              <w:pStyle w:val="af0"/>
              <w:tabs>
                <w:tab w:val="left" w:pos="6690"/>
                <w:tab w:val="left" w:pos="9639"/>
              </w:tabs>
              <w:spacing w:after="0"/>
              <w:ind w:left="0"/>
              <w:jc w:val="both"/>
              <w:rPr>
                <w:sz w:val="26"/>
                <w:szCs w:val="26"/>
              </w:rPr>
            </w:pPr>
            <w:r w:rsidRPr="004346B8">
              <w:rPr>
                <w:sz w:val="26"/>
                <w:szCs w:val="26"/>
              </w:rPr>
              <w:t>1</w:t>
            </w:r>
          </w:p>
        </w:tc>
        <w:tc>
          <w:tcPr>
            <w:tcW w:w="2268" w:type="dxa"/>
          </w:tcPr>
          <w:p w14:paraId="5C573796" w14:textId="77777777" w:rsidR="002A392E" w:rsidRPr="004346B8" w:rsidRDefault="002A392E" w:rsidP="00C760CE">
            <w:pPr>
              <w:pStyle w:val="af0"/>
              <w:tabs>
                <w:tab w:val="left" w:pos="6690"/>
                <w:tab w:val="left" w:pos="9639"/>
              </w:tabs>
              <w:spacing w:after="0"/>
              <w:ind w:left="0"/>
              <w:jc w:val="both"/>
              <w:rPr>
                <w:sz w:val="26"/>
                <w:szCs w:val="26"/>
              </w:rPr>
            </w:pPr>
            <w:r w:rsidRPr="004346B8">
              <w:rPr>
                <w:szCs w:val="26"/>
              </w:rPr>
              <w:t xml:space="preserve">«Инвестиции в основной капитал - здравоохранение», </w:t>
            </w:r>
            <w:r w:rsidRPr="004346B8">
              <w:rPr>
                <w:rStyle w:val="afd"/>
                <w:szCs w:val="26"/>
              </w:rPr>
              <w:t>% реального роста к уровню 2019 года</w:t>
            </w:r>
          </w:p>
        </w:tc>
        <w:tc>
          <w:tcPr>
            <w:tcW w:w="992" w:type="dxa"/>
            <w:vAlign w:val="center"/>
          </w:tcPr>
          <w:p w14:paraId="18FC65BD" w14:textId="63231669" w:rsidR="002A392E" w:rsidRPr="004346B8" w:rsidRDefault="001324DD" w:rsidP="00C760CE">
            <w:pPr>
              <w:pStyle w:val="af0"/>
              <w:tabs>
                <w:tab w:val="left" w:pos="6690"/>
                <w:tab w:val="left" w:pos="9639"/>
              </w:tabs>
              <w:spacing w:after="0"/>
              <w:ind w:left="0"/>
              <w:jc w:val="both"/>
              <w:rPr>
                <w:sz w:val="26"/>
                <w:szCs w:val="26"/>
              </w:rPr>
            </w:pPr>
            <w:r w:rsidRPr="004346B8">
              <w:rPr>
                <w:sz w:val="26"/>
                <w:szCs w:val="26"/>
              </w:rPr>
              <w:t>239,1</w:t>
            </w:r>
          </w:p>
        </w:tc>
        <w:tc>
          <w:tcPr>
            <w:tcW w:w="1134" w:type="dxa"/>
            <w:vAlign w:val="center"/>
          </w:tcPr>
          <w:p w14:paraId="25D7BAE2" w14:textId="77777777" w:rsidR="002A392E" w:rsidRPr="004346B8" w:rsidRDefault="002A392E" w:rsidP="00C760CE">
            <w:pPr>
              <w:pStyle w:val="af0"/>
              <w:tabs>
                <w:tab w:val="left" w:pos="6690"/>
                <w:tab w:val="left" w:pos="9639"/>
              </w:tabs>
              <w:spacing w:after="0"/>
              <w:ind w:left="0"/>
              <w:jc w:val="both"/>
              <w:rPr>
                <w:sz w:val="26"/>
                <w:szCs w:val="26"/>
              </w:rPr>
            </w:pPr>
            <w:r w:rsidRPr="004346B8">
              <w:rPr>
                <w:rStyle w:val="afd"/>
                <w:sz w:val="26"/>
                <w:szCs w:val="26"/>
              </w:rPr>
              <w:t>143,0</w:t>
            </w:r>
          </w:p>
        </w:tc>
        <w:tc>
          <w:tcPr>
            <w:tcW w:w="1134" w:type="dxa"/>
            <w:vAlign w:val="center"/>
          </w:tcPr>
          <w:p w14:paraId="602944EB" w14:textId="77777777" w:rsidR="002A392E" w:rsidRPr="004346B8" w:rsidRDefault="002A392E" w:rsidP="00C760CE">
            <w:pPr>
              <w:pStyle w:val="af0"/>
              <w:tabs>
                <w:tab w:val="left" w:pos="6690"/>
                <w:tab w:val="left" w:pos="9639"/>
              </w:tabs>
              <w:spacing w:after="0"/>
              <w:ind w:left="0"/>
              <w:jc w:val="both"/>
              <w:rPr>
                <w:sz w:val="26"/>
                <w:szCs w:val="26"/>
                <w:lang w:val="en-US"/>
              </w:rPr>
            </w:pPr>
            <w:r w:rsidRPr="004346B8">
              <w:rPr>
                <w:sz w:val="26"/>
                <w:szCs w:val="26"/>
                <w:lang w:val="en-US"/>
              </w:rPr>
              <w:t>219</w:t>
            </w:r>
            <w:r w:rsidRPr="004346B8">
              <w:rPr>
                <w:sz w:val="26"/>
                <w:szCs w:val="26"/>
                <w:lang w:val="kk-KZ"/>
              </w:rPr>
              <w:t>,</w:t>
            </w:r>
            <w:r w:rsidRPr="004346B8">
              <w:rPr>
                <w:sz w:val="26"/>
                <w:szCs w:val="26"/>
                <w:lang w:val="en-US"/>
              </w:rPr>
              <w:t>4</w:t>
            </w:r>
          </w:p>
        </w:tc>
        <w:tc>
          <w:tcPr>
            <w:tcW w:w="1276" w:type="dxa"/>
            <w:vAlign w:val="center"/>
          </w:tcPr>
          <w:p w14:paraId="2A45DCE4"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b/>
                <w:sz w:val="26"/>
                <w:szCs w:val="26"/>
                <w:lang w:val="kk-KZ"/>
              </w:rPr>
              <w:t>224,03</w:t>
            </w:r>
          </w:p>
        </w:tc>
        <w:tc>
          <w:tcPr>
            <w:tcW w:w="1134" w:type="dxa"/>
            <w:vAlign w:val="center"/>
          </w:tcPr>
          <w:p w14:paraId="5537D16C"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rStyle w:val="afd"/>
                <w:b/>
                <w:sz w:val="26"/>
                <w:szCs w:val="26"/>
                <w:lang w:val="kk-KZ"/>
              </w:rPr>
              <w:t>227,87</w:t>
            </w:r>
          </w:p>
        </w:tc>
        <w:tc>
          <w:tcPr>
            <w:tcW w:w="992" w:type="dxa"/>
            <w:vAlign w:val="center"/>
          </w:tcPr>
          <w:p w14:paraId="5969F7B8"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rStyle w:val="afd"/>
                <w:b/>
                <w:sz w:val="26"/>
                <w:szCs w:val="26"/>
                <w:lang w:val="kk-KZ"/>
              </w:rPr>
              <w:t>231,57</w:t>
            </w:r>
          </w:p>
        </w:tc>
      </w:tr>
    </w:tbl>
    <w:p w14:paraId="35ECE263" w14:textId="77777777" w:rsidR="002A392E" w:rsidRPr="004346B8" w:rsidRDefault="002A392E" w:rsidP="002A392E">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p>
    <w:p w14:paraId="4AB5FE58" w14:textId="77777777" w:rsidR="00C14C77" w:rsidRPr="004346B8" w:rsidRDefault="00C14C77" w:rsidP="005C3366">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p>
    <w:p w14:paraId="0B20F4A1" w14:textId="77777777" w:rsidR="005C3366" w:rsidRPr="004346B8" w:rsidRDefault="005C3366" w:rsidP="005C3366">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p>
    <w:p w14:paraId="0A558023" w14:textId="650F44B0" w:rsidR="005C3366" w:rsidRPr="004346B8" w:rsidRDefault="00E45447" w:rsidP="005C3366">
      <w:pPr>
        <w:pBdr>
          <w:bottom w:val="single" w:sz="4" w:space="31" w:color="FFFFFF"/>
        </w:pBdr>
        <w:autoSpaceDE w:val="0"/>
        <w:spacing w:after="0" w:line="240" w:lineRule="auto"/>
        <w:ind w:firstLine="708"/>
        <w:jc w:val="both"/>
        <w:rPr>
          <w:rFonts w:ascii="Times New Roman" w:hAnsi="Times New Roman" w:cs="Times New Roman"/>
          <w:b/>
          <w:sz w:val="26"/>
          <w:szCs w:val="26"/>
          <w:lang w:val="ru-RU"/>
        </w:rPr>
      </w:pPr>
      <w:r>
        <w:rPr>
          <w:rFonts w:ascii="Times New Roman" w:hAnsi="Times New Roman" w:cs="Times New Roman"/>
          <w:b/>
          <w:sz w:val="26"/>
          <w:szCs w:val="26"/>
          <w:lang w:val="ru-RU"/>
        </w:rPr>
        <w:t>М</w:t>
      </w:r>
      <w:r w:rsidR="005C3366" w:rsidRPr="004346B8">
        <w:rPr>
          <w:rFonts w:ascii="Times New Roman" w:hAnsi="Times New Roman" w:cs="Times New Roman"/>
          <w:b/>
          <w:sz w:val="26"/>
          <w:szCs w:val="26"/>
          <w:lang w:val="ru-RU"/>
        </w:rPr>
        <w:t>инистр здравоохранения</w:t>
      </w:r>
    </w:p>
    <w:p w14:paraId="74A93943" w14:textId="2AC19878" w:rsidR="005C3366" w:rsidRPr="001B6DDE" w:rsidRDefault="005C3366" w:rsidP="001B6DDE">
      <w:pPr>
        <w:pBdr>
          <w:bottom w:val="single" w:sz="4" w:space="31" w:color="FFFFFF"/>
        </w:pBdr>
        <w:autoSpaceDE w:val="0"/>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 xml:space="preserve">Республики Казахстан                                                             </w:t>
      </w:r>
      <w:r w:rsidR="00E45447">
        <w:rPr>
          <w:rFonts w:ascii="Times New Roman" w:hAnsi="Times New Roman" w:cs="Times New Roman"/>
          <w:b/>
          <w:sz w:val="26"/>
          <w:szCs w:val="26"/>
          <w:lang w:val="ru-RU"/>
        </w:rPr>
        <w:t xml:space="preserve">          </w:t>
      </w:r>
      <w:r w:rsidR="00601CF2">
        <w:rPr>
          <w:rFonts w:ascii="Times New Roman" w:hAnsi="Times New Roman" w:cs="Times New Roman"/>
          <w:b/>
          <w:sz w:val="26"/>
          <w:szCs w:val="26"/>
          <w:lang w:val="ru-RU"/>
        </w:rPr>
        <w:t xml:space="preserve"> </w:t>
      </w:r>
      <w:r w:rsidR="00E45447">
        <w:rPr>
          <w:rFonts w:ascii="Times New Roman" w:hAnsi="Times New Roman" w:cs="Times New Roman"/>
          <w:b/>
          <w:sz w:val="26"/>
          <w:szCs w:val="26"/>
          <w:lang w:val="ru-RU"/>
        </w:rPr>
        <w:t>А</w:t>
      </w:r>
      <w:r w:rsidRPr="004346B8">
        <w:rPr>
          <w:rFonts w:ascii="Times New Roman" w:hAnsi="Times New Roman" w:cs="Times New Roman"/>
          <w:b/>
          <w:sz w:val="26"/>
          <w:szCs w:val="26"/>
          <w:lang w:val="ru-RU"/>
        </w:rPr>
        <w:t xml:space="preserve">. </w:t>
      </w:r>
      <w:r w:rsidR="00E45447">
        <w:rPr>
          <w:rFonts w:ascii="Times New Roman" w:hAnsi="Times New Roman" w:cs="Times New Roman"/>
          <w:b/>
          <w:sz w:val="26"/>
          <w:szCs w:val="26"/>
          <w:lang w:val="ru-RU"/>
        </w:rPr>
        <w:t>Гиният</w:t>
      </w:r>
    </w:p>
    <w:sectPr w:rsidR="005C3366" w:rsidRPr="001B6DDE" w:rsidSect="00F362E5">
      <w:pgSz w:w="11907" w:h="16839" w:code="9"/>
      <w:pgMar w:top="1418"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9525A" w14:textId="77777777" w:rsidR="00450078" w:rsidRDefault="00450078" w:rsidP="00EC2A6F">
      <w:pPr>
        <w:spacing w:after="0" w:line="240" w:lineRule="auto"/>
      </w:pPr>
      <w:r>
        <w:separator/>
      </w:r>
    </w:p>
  </w:endnote>
  <w:endnote w:type="continuationSeparator" w:id="0">
    <w:p w14:paraId="5776C4C0" w14:textId="77777777" w:rsidR="00450078" w:rsidRDefault="00450078"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509B" w14:textId="4C9A64C3" w:rsidR="00B35555" w:rsidRDefault="00B35555">
    <w:pPr>
      <w:pStyle w:val="a9"/>
    </w:pPr>
    <w:r>
      <w:rPr>
        <w:noProof/>
        <w:lang w:val="ru-RU" w:eastAsia="ru-RU"/>
      </w:rPr>
      <mc:AlternateContent>
        <mc:Choice Requires="wps">
          <w:drawing>
            <wp:anchor distT="0" distB="0" distL="114300" distR="114300" simplePos="0" relativeHeight="251660288" behindDoc="0" locked="0" layoutInCell="1" allowOverlap="1" wp14:anchorId="5A186F85" wp14:editId="770AECE2">
              <wp:simplePos x="0" y="0"/>
              <wp:positionH relativeFrom="column">
                <wp:posOffset>-720090</wp:posOffset>
              </wp:positionH>
              <wp:positionV relativeFrom="paragraph">
                <wp:posOffset>-6946900</wp:posOffset>
              </wp:positionV>
              <wp:extent cx="0" cy="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7624FF" w14:textId="0C0D9239" w:rsidR="00B35555" w:rsidRPr="008D0E70"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186F85" id="_x0000_t202" coordsize="21600,21600" o:spt="202" path="m,l,21600r21600,l21600,xe">
              <v:stroke joinstyle="miter"/>
              <v:path gradientshapeok="t" o:connecttype="rect"/>
            </v:shapetype>
            <v:shape id="Надпись 2" o:spid="_x0000_s1026" type="#_x0000_t202" style="position:absolute;margin-left:-56.7pt;margin-top:-547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" filled="f" stroked="f" strokeweight=".5pt">
              <v:textbox style="layout-flow:vertical;mso-layout-flow-alt:bottom-to-top">
                <w:txbxContent>
                  <w:p w14:paraId="777624FF" w14:textId="0C0D9239" w:rsidR="00B35555" w:rsidRPr="008D0E70"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01B39F20" wp14:editId="1871CA91">
              <wp:simplePos x="0" y="0"/>
              <wp:positionH relativeFrom="column">
                <wp:posOffset>-720090</wp:posOffset>
              </wp:positionH>
              <wp:positionV relativeFrom="paragraph">
                <wp:posOffset>-6946900</wp:posOffset>
              </wp:positionV>
              <wp:extent cx="0" cy="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9DC30D" w14:textId="7DEEE7FD" w:rsidR="00B35555" w:rsidRPr="001A0F2D"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39F20" id="Надпись 1" o:spid="_x0000_s1027" type="#_x0000_t202" style="position:absolute;margin-left:-56.7pt;margin-top:-547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" filled="f" stroked="f" strokeweight=".5pt">
              <v:textbox style="layout-flow:vertical;mso-layout-flow-alt:bottom-to-top">
                <w:txbxContent>
                  <w:p w14:paraId="569DC30D" w14:textId="7DEEE7FD" w:rsidR="00B35555" w:rsidRPr="001A0F2D"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1D9C4" w14:textId="77777777" w:rsidR="00450078" w:rsidRDefault="00450078" w:rsidP="00EC2A6F">
      <w:pPr>
        <w:spacing w:after="0" w:line="240" w:lineRule="auto"/>
      </w:pPr>
      <w:r>
        <w:separator/>
      </w:r>
    </w:p>
  </w:footnote>
  <w:footnote w:type="continuationSeparator" w:id="0">
    <w:p w14:paraId="694CF139" w14:textId="77777777" w:rsidR="00450078" w:rsidRDefault="00450078" w:rsidP="00EC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487127672"/>
      <w:docPartObj>
        <w:docPartGallery w:val="Page Numbers (Top of Page)"/>
        <w:docPartUnique/>
      </w:docPartObj>
    </w:sdtPr>
    <w:sdtEndPr>
      <w:rPr>
        <w:sz w:val="24"/>
        <w:szCs w:val="24"/>
      </w:rPr>
    </w:sdtEndPr>
    <w:sdtContent>
      <w:p w14:paraId="1A1B6D86" w14:textId="03490B90" w:rsidR="00B35555" w:rsidRPr="008556C0" w:rsidRDefault="00B35555">
        <w:pPr>
          <w:pStyle w:val="a7"/>
          <w:jc w:val="center"/>
          <w:rPr>
            <w:rFonts w:ascii="Times New Roman" w:hAnsi="Times New Roman" w:cs="Times New Roman"/>
            <w:sz w:val="24"/>
            <w:szCs w:val="24"/>
          </w:rPr>
        </w:pPr>
        <w:r w:rsidRPr="008556C0">
          <w:rPr>
            <w:rFonts w:ascii="Times New Roman" w:hAnsi="Times New Roman" w:cs="Times New Roman"/>
            <w:sz w:val="24"/>
            <w:szCs w:val="24"/>
          </w:rPr>
          <w:fldChar w:fldCharType="begin"/>
        </w:r>
        <w:r w:rsidRPr="008556C0">
          <w:rPr>
            <w:rFonts w:ascii="Times New Roman" w:hAnsi="Times New Roman" w:cs="Times New Roman"/>
            <w:sz w:val="24"/>
            <w:szCs w:val="24"/>
          </w:rPr>
          <w:instrText>PAGE   \* MERGEFORMAT</w:instrText>
        </w:r>
        <w:r w:rsidRPr="008556C0">
          <w:rPr>
            <w:rFonts w:ascii="Times New Roman" w:hAnsi="Times New Roman" w:cs="Times New Roman"/>
            <w:sz w:val="24"/>
            <w:szCs w:val="24"/>
          </w:rPr>
          <w:fldChar w:fldCharType="separate"/>
        </w:r>
        <w:r w:rsidR="00AC13A1" w:rsidRPr="00AC13A1">
          <w:rPr>
            <w:rFonts w:ascii="Times New Roman" w:hAnsi="Times New Roman" w:cs="Times New Roman"/>
            <w:noProof/>
            <w:sz w:val="24"/>
            <w:szCs w:val="24"/>
            <w:lang w:val="ru-RU"/>
          </w:rPr>
          <w:t>7</w:t>
        </w:r>
        <w:r w:rsidRPr="008556C0">
          <w:rPr>
            <w:rFonts w:ascii="Times New Roman" w:hAnsi="Times New Roman" w:cs="Times New Roman"/>
            <w:sz w:val="24"/>
            <w:szCs w:val="24"/>
          </w:rPr>
          <w:fldChar w:fldCharType="end"/>
        </w:r>
      </w:p>
    </w:sdtContent>
  </w:sdt>
  <w:p w14:paraId="29457EE7" w14:textId="77777777" w:rsidR="00B35555" w:rsidRDefault="00B355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4B49" w14:textId="0FBE6659" w:rsidR="00B35555" w:rsidRPr="00FD22E8" w:rsidRDefault="00B35555" w:rsidP="00BA3601">
    <w:pPr>
      <w:pStyle w:val="a7"/>
      <w:jc w:val="center"/>
      <w:rPr>
        <w:rFonts w:ascii="Times New Roman" w:hAnsi="Times New Roman" w:cs="Times New Roman"/>
        <w:color w:val="FFFFFF" w:themeColor="background1"/>
        <w:sz w:val="24"/>
        <w:szCs w:val="24"/>
        <w:lang w:val="kk-KZ"/>
      </w:rPr>
    </w:pPr>
    <w:r w:rsidRPr="00FD22E8">
      <w:rPr>
        <w:rFonts w:ascii="Times New Roman" w:hAnsi="Times New Roman" w:cs="Times New Roman"/>
        <w:color w:val="FFFFFF" w:themeColor="background1"/>
        <w:sz w:val="24"/>
        <w:szCs w:val="24"/>
        <w:lang w:val="kk-KZ"/>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CAD"/>
    <w:multiLevelType w:val="hybridMultilevel"/>
    <w:tmpl w:val="86DAFA1C"/>
    <w:lvl w:ilvl="0" w:tplc="AF7A7FC0">
      <w:start w:val="1"/>
      <w:numFmt w:val="decimal"/>
      <w:lvlText w:val="%1."/>
      <w:lvlJc w:val="left"/>
      <w:pPr>
        <w:ind w:left="712" w:hanging="360"/>
      </w:pPr>
      <w:rPr>
        <w:rFonts w:hint="default"/>
      </w:rPr>
    </w:lvl>
    <w:lvl w:ilvl="1" w:tplc="20000019" w:tentative="1">
      <w:start w:val="1"/>
      <w:numFmt w:val="lowerLetter"/>
      <w:lvlText w:val="%2."/>
      <w:lvlJc w:val="left"/>
      <w:pPr>
        <w:ind w:left="1432" w:hanging="360"/>
      </w:pPr>
    </w:lvl>
    <w:lvl w:ilvl="2" w:tplc="2000001B" w:tentative="1">
      <w:start w:val="1"/>
      <w:numFmt w:val="lowerRoman"/>
      <w:lvlText w:val="%3."/>
      <w:lvlJc w:val="right"/>
      <w:pPr>
        <w:ind w:left="2152" w:hanging="180"/>
      </w:pPr>
    </w:lvl>
    <w:lvl w:ilvl="3" w:tplc="2000000F" w:tentative="1">
      <w:start w:val="1"/>
      <w:numFmt w:val="decimal"/>
      <w:lvlText w:val="%4."/>
      <w:lvlJc w:val="left"/>
      <w:pPr>
        <w:ind w:left="2872" w:hanging="360"/>
      </w:pPr>
    </w:lvl>
    <w:lvl w:ilvl="4" w:tplc="20000019" w:tentative="1">
      <w:start w:val="1"/>
      <w:numFmt w:val="lowerLetter"/>
      <w:lvlText w:val="%5."/>
      <w:lvlJc w:val="left"/>
      <w:pPr>
        <w:ind w:left="3592" w:hanging="360"/>
      </w:pPr>
    </w:lvl>
    <w:lvl w:ilvl="5" w:tplc="2000001B" w:tentative="1">
      <w:start w:val="1"/>
      <w:numFmt w:val="lowerRoman"/>
      <w:lvlText w:val="%6."/>
      <w:lvlJc w:val="right"/>
      <w:pPr>
        <w:ind w:left="4312" w:hanging="180"/>
      </w:pPr>
    </w:lvl>
    <w:lvl w:ilvl="6" w:tplc="2000000F" w:tentative="1">
      <w:start w:val="1"/>
      <w:numFmt w:val="decimal"/>
      <w:lvlText w:val="%7."/>
      <w:lvlJc w:val="left"/>
      <w:pPr>
        <w:ind w:left="5032" w:hanging="360"/>
      </w:pPr>
    </w:lvl>
    <w:lvl w:ilvl="7" w:tplc="20000019" w:tentative="1">
      <w:start w:val="1"/>
      <w:numFmt w:val="lowerLetter"/>
      <w:lvlText w:val="%8."/>
      <w:lvlJc w:val="left"/>
      <w:pPr>
        <w:ind w:left="5752" w:hanging="360"/>
      </w:pPr>
    </w:lvl>
    <w:lvl w:ilvl="8" w:tplc="2000001B" w:tentative="1">
      <w:start w:val="1"/>
      <w:numFmt w:val="lowerRoman"/>
      <w:lvlText w:val="%9."/>
      <w:lvlJc w:val="right"/>
      <w:pPr>
        <w:ind w:left="6472" w:hanging="180"/>
      </w:pPr>
    </w:lvl>
  </w:abstractNum>
  <w:abstractNum w:abstractNumId="1" w15:restartNumberingAfterBreak="0">
    <w:nsid w:val="12C66852"/>
    <w:multiLevelType w:val="hybridMultilevel"/>
    <w:tmpl w:val="AEB4A932"/>
    <w:lvl w:ilvl="0" w:tplc="CC487778">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D11691"/>
    <w:multiLevelType w:val="hybridMultilevel"/>
    <w:tmpl w:val="F69C7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78501F4"/>
    <w:multiLevelType w:val="hybridMultilevel"/>
    <w:tmpl w:val="C5CA5A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A457C"/>
    <w:multiLevelType w:val="hybridMultilevel"/>
    <w:tmpl w:val="C6BC9D50"/>
    <w:lvl w:ilvl="0" w:tplc="5F1AFC6E">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6A7DB3"/>
    <w:multiLevelType w:val="hybridMultilevel"/>
    <w:tmpl w:val="7E5643E8"/>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527B6"/>
    <w:multiLevelType w:val="hybridMultilevel"/>
    <w:tmpl w:val="A3B872D0"/>
    <w:lvl w:ilvl="0" w:tplc="C0F276F2">
      <w:start w:val="1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38653E2"/>
    <w:multiLevelType w:val="hybridMultilevel"/>
    <w:tmpl w:val="98E0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071C83"/>
    <w:multiLevelType w:val="multilevel"/>
    <w:tmpl w:val="F0045F1A"/>
    <w:lvl w:ilvl="0">
      <w:start w:val="1"/>
      <w:numFmt w:val="decimal"/>
      <w:lvlText w:val="%1"/>
      <w:lvlJc w:val="left"/>
      <w:pPr>
        <w:ind w:left="540" w:hanging="540"/>
      </w:pPr>
      <w:rPr>
        <w:rFonts w:hint="default"/>
        <w:color w:val="000000"/>
      </w:rPr>
    </w:lvl>
    <w:lvl w:ilvl="1">
      <w:start w:val="1"/>
      <w:numFmt w:val="decimal"/>
      <w:lvlText w:val="%1.%2"/>
      <w:lvlJc w:val="left"/>
      <w:pPr>
        <w:ind w:left="560" w:hanging="54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9" w15:restartNumberingAfterBreak="0">
    <w:nsid w:val="413D1336"/>
    <w:multiLevelType w:val="hybridMultilevel"/>
    <w:tmpl w:val="CC324692"/>
    <w:lvl w:ilvl="0" w:tplc="33A21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2FE1A8E"/>
    <w:multiLevelType w:val="hybridMultilevel"/>
    <w:tmpl w:val="D4DEF554"/>
    <w:lvl w:ilvl="0" w:tplc="37901F5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A71378"/>
    <w:multiLevelType w:val="hybridMultilevel"/>
    <w:tmpl w:val="468AAD1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5B563C70"/>
    <w:multiLevelType w:val="hybridMultilevel"/>
    <w:tmpl w:val="AB600428"/>
    <w:lvl w:ilvl="0" w:tplc="069E4E02">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3" w15:restartNumberingAfterBreak="0">
    <w:nsid w:val="5E5F2C03"/>
    <w:multiLevelType w:val="hybridMultilevel"/>
    <w:tmpl w:val="6556EB5A"/>
    <w:lvl w:ilvl="0" w:tplc="620CDEA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BA3BAD"/>
    <w:multiLevelType w:val="hybridMultilevel"/>
    <w:tmpl w:val="2EA86ED6"/>
    <w:lvl w:ilvl="0" w:tplc="4A9E24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10E1D52"/>
    <w:multiLevelType w:val="hybridMultilevel"/>
    <w:tmpl w:val="E514DEBA"/>
    <w:lvl w:ilvl="0" w:tplc="27DA4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FE2955"/>
    <w:multiLevelType w:val="hybridMultilevel"/>
    <w:tmpl w:val="F0B26E16"/>
    <w:lvl w:ilvl="0" w:tplc="ABB837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265747"/>
    <w:multiLevelType w:val="hybridMultilevel"/>
    <w:tmpl w:val="1ABAB7EC"/>
    <w:lvl w:ilvl="0" w:tplc="63F65368">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96A58F3"/>
    <w:multiLevelType w:val="hybridMultilevel"/>
    <w:tmpl w:val="D8CA7B36"/>
    <w:lvl w:ilvl="0" w:tplc="E90279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560E52"/>
    <w:multiLevelType w:val="hybridMultilevel"/>
    <w:tmpl w:val="2424C99C"/>
    <w:lvl w:ilvl="0" w:tplc="175EC0F8">
      <w:start w:val="1"/>
      <w:numFmt w:val="decimal"/>
      <w:lvlText w:val="%1)"/>
      <w:lvlJc w:val="left"/>
      <w:pPr>
        <w:tabs>
          <w:tab w:val="num" w:pos="720"/>
        </w:tabs>
        <w:ind w:left="720" w:hanging="360"/>
      </w:pPr>
      <w:rPr>
        <w:rFonts w:ascii="Times New Roman" w:eastAsiaTheme="minorHAnsi" w:hAnsi="Times New Roman" w:cs="Times New Roman"/>
      </w:rPr>
    </w:lvl>
    <w:lvl w:ilvl="1" w:tplc="26BE8BB4" w:tentative="1">
      <w:start w:val="1"/>
      <w:numFmt w:val="bullet"/>
      <w:lvlText w:val="-"/>
      <w:lvlJc w:val="left"/>
      <w:pPr>
        <w:tabs>
          <w:tab w:val="num" w:pos="1440"/>
        </w:tabs>
        <w:ind w:left="1440" w:hanging="360"/>
      </w:pPr>
      <w:rPr>
        <w:rFonts w:ascii="Times New Roman" w:hAnsi="Times New Roman" w:hint="default"/>
      </w:rPr>
    </w:lvl>
    <w:lvl w:ilvl="2" w:tplc="E9FAD3C0" w:tentative="1">
      <w:start w:val="1"/>
      <w:numFmt w:val="bullet"/>
      <w:lvlText w:val="-"/>
      <w:lvlJc w:val="left"/>
      <w:pPr>
        <w:tabs>
          <w:tab w:val="num" w:pos="2160"/>
        </w:tabs>
        <w:ind w:left="2160" w:hanging="360"/>
      </w:pPr>
      <w:rPr>
        <w:rFonts w:ascii="Times New Roman" w:hAnsi="Times New Roman" w:hint="default"/>
      </w:rPr>
    </w:lvl>
    <w:lvl w:ilvl="3" w:tplc="FFF88D80" w:tentative="1">
      <w:start w:val="1"/>
      <w:numFmt w:val="bullet"/>
      <w:lvlText w:val="-"/>
      <w:lvlJc w:val="left"/>
      <w:pPr>
        <w:tabs>
          <w:tab w:val="num" w:pos="2880"/>
        </w:tabs>
        <w:ind w:left="2880" w:hanging="360"/>
      </w:pPr>
      <w:rPr>
        <w:rFonts w:ascii="Times New Roman" w:hAnsi="Times New Roman" w:hint="default"/>
      </w:rPr>
    </w:lvl>
    <w:lvl w:ilvl="4" w:tplc="06320F90" w:tentative="1">
      <w:start w:val="1"/>
      <w:numFmt w:val="bullet"/>
      <w:lvlText w:val="-"/>
      <w:lvlJc w:val="left"/>
      <w:pPr>
        <w:tabs>
          <w:tab w:val="num" w:pos="3600"/>
        </w:tabs>
        <w:ind w:left="3600" w:hanging="360"/>
      </w:pPr>
      <w:rPr>
        <w:rFonts w:ascii="Times New Roman" w:hAnsi="Times New Roman" w:hint="default"/>
      </w:rPr>
    </w:lvl>
    <w:lvl w:ilvl="5" w:tplc="615C6B32" w:tentative="1">
      <w:start w:val="1"/>
      <w:numFmt w:val="bullet"/>
      <w:lvlText w:val="-"/>
      <w:lvlJc w:val="left"/>
      <w:pPr>
        <w:tabs>
          <w:tab w:val="num" w:pos="4320"/>
        </w:tabs>
        <w:ind w:left="4320" w:hanging="360"/>
      </w:pPr>
      <w:rPr>
        <w:rFonts w:ascii="Times New Roman" w:hAnsi="Times New Roman" w:hint="default"/>
      </w:rPr>
    </w:lvl>
    <w:lvl w:ilvl="6" w:tplc="C128CE4C" w:tentative="1">
      <w:start w:val="1"/>
      <w:numFmt w:val="bullet"/>
      <w:lvlText w:val="-"/>
      <w:lvlJc w:val="left"/>
      <w:pPr>
        <w:tabs>
          <w:tab w:val="num" w:pos="5040"/>
        </w:tabs>
        <w:ind w:left="5040" w:hanging="360"/>
      </w:pPr>
      <w:rPr>
        <w:rFonts w:ascii="Times New Roman" w:hAnsi="Times New Roman" w:hint="default"/>
      </w:rPr>
    </w:lvl>
    <w:lvl w:ilvl="7" w:tplc="D92875AE" w:tentative="1">
      <w:start w:val="1"/>
      <w:numFmt w:val="bullet"/>
      <w:lvlText w:val="-"/>
      <w:lvlJc w:val="left"/>
      <w:pPr>
        <w:tabs>
          <w:tab w:val="num" w:pos="5760"/>
        </w:tabs>
        <w:ind w:left="5760" w:hanging="360"/>
      </w:pPr>
      <w:rPr>
        <w:rFonts w:ascii="Times New Roman" w:hAnsi="Times New Roman" w:hint="default"/>
      </w:rPr>
    </w:lvl>
    <w:lvl w:ilvl="8" w:tplc="37840D8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A126F7"/>
    <w:multiLevelType w:val="hybridMultilevel"/>
    <w:tmpl w:val="2028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82594F"/>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abstractNum w:abstractNumId="22" w15:restartNumberingAfterBreak="0">
    <w:nsid w:val="7B07146E"/>
    <w:multiLevelType w:val="hybridMultilevel"/>
    <w:tmpl w:val="0D2239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C150D6E"/>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num w:numId="1">
    <w:abstractNumId w:val="8"/>
  </w:num>
  <w:num w:numId="2">
    <w:abstractNumId w:val="5"/>
  </w:num>
  <w:num w:numId="3">
    <w:abstractNumId w:val="3"/>
  </w:num>
  <w:num w:numId="4">
    <w:abstractNumId w:val="23"/>
  </w:num>
  <w:num w:numId="5">
    <w:abstractNumId w:val="15"/>
  </w:num>
  <w:num w:numId="6">
    <w:abstractNumId w:val="1"/>
  </w:num>
  <w:num w:numId="7">
    <w:abstractNumId w:val="18"/>
  </w:num>
  <w:num w:numId="8">
    <w:abstractNumId w:val="10"/>
  </w:num>
  <w:num w:numId="9">
    <w:abstractNumId w:val="7"/>
  </w:num>
  <w:num w:numId="10">
    <w:abstractNumId w:val="2"/>
  </w:num>
  <w:num w:numId="11">
    <w:abstractNumId w:val="20"/>
  </w:num>
  <w:num w:numId="12">
    <w:abstractNumId w:val="1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3"/>
  </w:num>
  <w:num w:numId="18">
    <w:abstractNumId w:val="9"/>
  </w:num>
  <w:num w:numId="19">
    <w:abstractNumId w:val="22"/>
  </w:num>
  <w:num w:numId="20">
    <w:abstractNumId w:val="19"/>
  </w:num>
  <w:num w:numId="21">
    <w:abstractNumId w:val="6"/>
  </w:num>
  <w:num w:numId="22">
    <w:abstractNumId w:val="4"/>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08"/>
    <w:rsid w:val="00000109"/>
    <w:rsid w:val="00001245"/>
    <w:rsid w:val="000017F5"/>
    <w:rsid w:val="00002978"/>
    <w:rsid w:val="00002F37"/>
    <w:rsid w:val="00003774"/>
    <w:rsid w:val="00003E0B"/>
    <w:rsid w:val="000049BB"/>
    <w:rsid w:val="00005860"/>
    <w:rsid w:val="00005B1E"/>
    <w:rsid w:val="00006642"/>
    <w:rsid w:val="000133D7"/>
    <w:rsid w:val="000142C2"/>
    <w:rsid w:val="00015208"/>
    <w:rsid w:val="00015B5C"/>
    <w:rsid w:val="000164A5"/>
    <w:rsid w:val="000203B6"/>
    <w:rsid w:val="0002129E"/>
    <w:rsid w:val="00022B8A"/>
    <w:rsid w:val="00022B90"/>
    <w:rsid w:val="00023169"/>
    <w:rsid w:val="00023CEB"/>
    <w:rsid w:val="00024360"/>
    <w:rsid w:val="00026CCE"/>
    <w:rsid w:val="00027145"/>
    <w:rsid w:val="00034110"/>
    <w:rsid w:val="00034302"/>
    <w:rsid w:val="00034867"/>
    <w:rsid w:val="0003502B"/>
    <w:rsid w:val="00035D11"/>
    <w:rsid w:val="00036450"/>
    <w:rsid w:val="00037845"/>
    <w:rsid w:val="00040431"/>
    <w:rsid w:val="00040918"/>
    <w:rsid w:val="00043D76"/>
    <w:rsid w:val="000443A0"/>
    <w:rsid w:val="00044B0E"/>
    <w:rsid w:val="0004503F"/>
    <w:rsid w:val="0004637D"/>
    <w:rsid w:val="000470BC"/>
    <w:rsid w:val="00052D99"/>
    <w:rsid w:val="00053776"/>
    <w:rsid w:val="00053778"/>
    <w:rsid w:val="000537DA"/>
    <w:rsid w:val="00054642"/>
    <w:rsid w:val="00054B35"/>
    <w:rsid w:val="0005583A"/>
    <w:rsid w:val="00055ED1"/>
    <w:rsid w:val="00060E50"/>
    <w:rsid w:val="00061A06"/>
    <w:rsid w:val="000621AA"/>
    <w:rsid w:val="00065F10"/>
    <w:rsid w:val="00066C11"/>
    <w:rsid w:val="00067E4D"/>
    <w:rsid w:val="000707A4"/>
    <w:rsid w:val="00070B76"/>
    <w:rsid w:val="000721DB"/>
    <w:rsid w:val="0007226A"/>
    <w:rsid w:val="00073CBA"/>
    <w:rsid w:val="00073E96"/>
    <w:rsid w:val="00074EAB"/>
    <w:rsid w:val="000758EC"/>
    <w:rsid w:val="00075DB2"/>
    <w:rsid w:val="00076387"/>
    <w:rsid w:val="00076C3A"/>
    <w:rsid w:val="00080B92"/>
    <w:rsid w:val="00081744"/>
    <w:rsid w:val="000819AF"/>
    <w:rsid w:val="00082F40"/>
    <w:rsid w:val="000840A3"/>
    <w:rsid w:val="0008529F"/>
    <w:rsid w:val="00085DCE"/>
    <w:rsid w:val="00090679"/>
    <w:rsid w:val="00094C97"/>
    <w:rsid w:val="000965FF"/>
    <w:rsid w:val="000A0297"/>
    <w:rsid w:val="000A09EF"/>
    <w:rsid w:val="000A1A7C"/>
    <w:rsid w:val="000A2753"/>
    <w:rsid w:val="000A43ED"/>
    <w:rsid w:val="000A5673"/>
    <w:rsid w:val="000A733E"/>
    <w:rsid w:val="000B42EF"/>
    <w:rsid w:val="000B6A0E"/>
    <w:rsid w:val="000C1121"/>
    <w:rsid w:val="000C17E3"/>
    <w:rsid w:val="000C215D"/>
    <w:rsid w:val="000C2300"/>
    <w:rsid w:val="000C2C95"/>
    <w:rsid w:val="000C3EB7"/>
    <w:rsid w:val="000C4319"/>
    <w:rsid w:val="000C5153"/>
    <w:rsid w:val="000C5EE8"/>
    <w:rsid w:val="000C67D8"/>
    <w:rsid w:val="000D0629"/>
    <w:rsid w:val="000D06A2"/>
    <w:rsid w:val="000D1951"/>
    <w:rsid w:val="000D2C82"/>
    <w:rsid w:val="000D3235"/>
    <w:rsid w:val="000D413F"/>
    <w:rsid w:val="000D4677"/>
    <w:rsid w:val="000D4A51"/>
    <w:rsid w:val="000D7613"/>
    <w:rsid w:val="000E0DAF"/>
    <w:rsid w:val="000E1142"/>
    <w:rsid w:val="000E15DF"/>
    <w:rsid w:val="000E2461"/>
    <w:rsid w:val="000E2BC8"/>
    <w:rsid w:val="000E2EEC"/>
    <w:rsid w:val="000E4380"/>
    <w:rsid w:val="000E450D"/>
    <w:rsid w:val="000E567A"/>
    <w:rsid w:val="000E60E6"/>
    <w:rsid w:val="000F2980"/>
    <w:rsid w:val="000F5526"/>
    <w:rsid w:val="000F5DBC"/>
    <w:rsid w:val="000F5DC8"/>
    <w:rsid w:val="000F6155"/>
    <w:rsid w:val="00103D8A"/>
    <w:rsid w:val="00106672"/>
    <w:rsid w:val="00111CB3"/>
    <w:rsid w:val="00112900"/>
    <w:rsid w:val="00113735"/>
    <w:rsid w:val="00113949"/>
    <w:rsid w:val="00114BCA"/>
    <w:rsid w:val="00114FAF"/>
    <w:rsid w:val="001154C2"/>
    <w:rsid w:val="00116C27"/>
    <w:rsid w:val="00117A7D"/>
    <w:rsid w:val="00117DDA"/>
    <w:rsid w:val="00120360"/>
    <w:rsid w:val="00120389"/>
    <w:rsid w:val="00120FBB"/>
    <w:rsid w:val="00121442"/>
    <w:rsid w:val="001219AB"/>
    <w:rsid w:val="001221E6"/>
    <w:rsid w:val="0012284E"/>
    <w:rsid w:val="00123CE1"/>
    <w:rsid w:val="0012777A"/>
    <w:rsid w:val="00127C2B"/>
    <w:rsid w:val="00130029"/>
    <w:rsid w:val="00130A06"/>
    <w:rsid w:val="00130E2E"/>
    <w:rsid w:val="00131A22"/>
    <w:rsid w:val="001324DD"/>
    <w:rsid w:val="00135040"/>
    <w:rsid w:val="00135F01"/>
    <w:rsid w:val="00136846"/>
    <w:rsid w:val="00141703"/>
    <w:rsid w:val="00142FE9"/>
    <w:rsid w:val="001448E6"/>
    <w:rsid w:val="001456A2"/>
    <w:rsid w:val="00145C24"/>
    <w:rsid w:val="001462A8"/>
    <w:rsid w:val="00150C39"/>
    <w:rsid w:val="00150C9C"/>
    <w:rsid w:val="001526BF"/>
    <w:rsid w:val="00153526"/>
    <w:rsid w:val="00154360"/>
    <w:rsid w:val="00155903"/>
    <w:rsid w:val="001573AE"/>
    <w:rsid w:val="001608E3"/>
    <w:rsid w:val="0016100A"/>
    <w:rsid w:val="00161579"/>
    <w:rsid w:val="00161C0F"/>
    <w:rsid w:val="00161E65"/>
    <w:rsid w:val="00162A9E"/>
    <w:rsid w:val="001638BA"/>
    <w:rsid w:val="001642AD"/>
    <w:rsid w:val="00165248"/>
    <w:rsid w:val="00165C7E"/>
    <w:rsid w:val="00166083"/>
    <w:rsid w:val="001704BB"/>
    <w:rsid w:val="0017142E"/>
    <w:rsid w:val="00172431"/>
    <w:rsid w:val="00174874"/>
    <w:rsid w:val="00175102"/>
    <w:rsid w:val="001756E1"/>
    <w:rsid w:val="00177A8B"/>
    <w:rsid w:val="00181597"/>
    <w:rsid w:val="001842E0"/>
    <w:rsid w:val="001844E8"/>
    <w:rsid w:val="00186A23"/>
    <w:rsid w:val="00186F41"/>
    <w:rsid w:val="00192B28"/>
    <w:rsid w:val="00194720"/>
    <w:rsid w:val="00195183"/>
    <w:rsid w:val="001A0F2D"/>
    <w:rsid w:val="001A1C70"/>
    <w:rsid w:val="001A2335"/>
    <w:rsid w:val="001A54DC"/>
    <w:rsid w:val="001A6502"/>
    <w:rsid w:val="001A7B08"/>
    <w:rsid w:val="001B1312"/>
    <w:rsid w:val="001B1CAC"/>
    <w:rsid w:val="001B2E16"/>
    <w:rsid w:val="001B332D"/>
    <w:rsid w:val="001B3FE4"/>
    <w:rsid w:val="001B419D"/>
    <w:rsid w:val="001B47E0"/>
    <w:rsid w:val="001B4B2A"/>
    <w:rsid w:val="001B6DDE"/>
    <w:rsid w:val="001C043E"/>
    <w:rsid w:val="001C148D"/>
    <w:rsid w:val="001C2B88"/>
    <w:rsid w:val="001C3CF8"/>
    <w:rsid w:val="001C56B8"/>
    <w:rsid w:val="001C632F"/>
    <w:rsid w:val="001D0C17"/>
    <w:rsid w:val="001D1DAB"/>
    <w:rsid w:val="001D1EFD"/>
    <w:rsid w:val="001D1F02"/>
    <w:rsid w:val="001D21F3"/>
    <w:rsid w:val="001D35A0"/>
    <w:rsid w:val="001D48BC"/>
    <w:rsid w:val="001D5042"/>
    <w:rsid w:val="001D57A3"/>
    <w:rsid w:val="001E004C"/>
    <w:rsid w:val="001E0256"/>
    <w:rsid w:val="001E0384"/>
    <w:rsid w:val="001E0DDF"/>
    <w:rsid w:val="001E248F"/>
    <w:rsid w:val="001E2B54"/>
    <w:rsid w:val="001E2C36"/>
    <w:rsid w:val="001E3345"/>
    <w:rsid w:val="001E3BB4"/>
    <w:rsid w:val="001E47AA"/>
    <w:rsid w:val="001E5178"/>
    <w:rsid w:val="001E5F1E"/>
    <w:rsid w:val="001E7B78"/>
    <w:rsid w:val="001E7ECC"/>
    <w:rsid w:val="001F10B8"/>
    <w:rsid w:val="001F25FC"/>
    <w:rsid w:val="001F3D78"/>
    <w:rsid w:val="001F45B3"/>
    <w:rsid w:val="001F4BF8"/>
    <w:rsid w:val="001F4F03"/>
    <w:rsid w:val="001F5957"/>
    <w:rsid w:val="001F5992"/>
    <w:rsid w:val="001F5F30"/>
    <w:rsid w:val="001F773B"/>
    <w:rsid w:val="002007CD"/>
    <w:rsid w:val="00203394"/>
    <w:rsid w:val="002037BC"/>
    <w:rsid w:val="00204D8B"/>
    <w:rsid w:val="00205E88"/>
    <w:rsid w:val="00210168"/>
    <w:rsid w:val="002141B8"/>
    <w:rsid w:val="00215170"/>
    <w:rsid w:val="00215E8E"/>
    <w:rsid w:val="00216EDF"/>
    <w:rsid w:val="002178A0"/>
    <w:rsid w:val="00220138"/>
    <w:rsid w:val="002217E0"/>
    <w:rsid w:val="002251E9"/>
    <w:rsid w:val="002338C3"/>
    <w:rsid w:val="00233B04"/>
    <w:rsid w:val="00233D55"/>
    <w:rsid w:val="00233DF4"/>
    <w:rsid w:val="00240176"/>
    <w:rsid w:val="00240722"/>
    <w:rsid w:val="002423A5"/>
    <w:rsid w:val="00243BA1"/>
    <w:rsid w:val="002443AA"/>
    <w:rsid w:val="00245084"/>
    <w:rsid w:val="0025187C"/>
    <w:rsid w:val="00251AC5"/>
    <w:rsid w:val="0025388A"/>
    <w:rsid w:val="00255BE6"/>
    <w:rsid w:val="002570A4"/>
    <w:rsid w:val="00257CBC"/>
    <w:rsid w:val="002627B6"/>
    <w:rsid w:val="00262E58"/>
    <w:rsid w:val="00263061"/>
    <w:rsid w:val="0026427D"/>
    <w:rsid w:val="002645A9"/>
    <w:rsid w:val="0026554D"/>
    <w:rsid w:val="00266436"/>
    <w:rsid w:val="00271EE9"/>
    <w:rsid w:val="00272AC9"/>
    <w:rsid w:val="00272F31"/>
    <w:rsid w:val="00274AB6"/>
    <w:rsid w:val="002759B6"/>
    <w:rsid w:val="002778CA"/>
    <w:rsid w:val="0028244E"/>
    <w:rsid w:val="00283B2D"/>
    <w:rsid w:val="00284F2E"/>
    <w:rsid w:val="002856F1"/>
    <w:rsid w:val="00285A8C"/>
    <w:rsid w:val="0028798F"/>
    <w:rsid w:val="00287AB2"/>
    <w:rsid w:val="0029145E"/>
    <w:rsid w:val="00291DB8"/>
    <w:rsid w:val="00293712"/>
    <w:rsid w:val="002A0ED8"/>
    <w:rsid w:val="002A392E"/>
    <w:rsid w:val="002A3BEA"/>
    <w:rsid w:val="002A4F87"/>
    <w:rsid w:val="002A6CA8"/>
    <w:rsid w:val="002A73E3"/>
    <w:rsid w:val="002A766E"/>
    <w:rsid w:val="002A7B7C"/>
    <w:rsid w:val="002B178F"/>
    <w:rsid w:val="002B1B49"/>
    <w:rsid w:val="002B2F93"/>
    <w:rsid w:val="002B303C"/>
    <w:rsid w:val="002B5482"/>
    <w:rsid w:val="002B55C9"/>
    <w:rsid w:val="002B5E8C"/>
    <w:rsid w:val="002B64B7"/>
    <w:rsid w:val="002B6929"/>
    <w:rsid w:val="002B6C9E"/>
    <w:rsid w:val="002B7BEB"/>
    <w:rsid w:val="002C2F81"/>
    <w:rsid w:val="002C474B"/>
    <w:rsid w:val="002C5BBB"/>
    <w:rsid w:val="002C6F84"/>
    <w:rsid w:val="002C74BC"/>
    <w:rsid w:val="002D2CC3"/>
    <w:rsid w:val="002D481B"/>
    <w:rsid w:val="002D50BE"/>
    <w:rsid w:val="002E01A7"/>
    <w:rsid w:val="002E2CF3"/>
    <w:rsid w:val="002E69F2"/>
    <w:rsid w:val="002E6F69"/>
    <w:rsid w:val="002E7A05"/>
    <w:rsid w:val="002F07AC"/>
    <w:rsid w:val="002F5435"/>
    <w:rsid w:val="00300088"/>
    <w:rsid w:val="0030019E"/>
    <w:rsid w:val="00300AFD"/>
    <w:rsid w:val="003010FC"/>
    <w:rsid w:val="003068A0"/>
    <w:rsid w:val="00306C89"/>
    <w:rsid w:val="0030784C"/>
    <w:rsid w:val="0031428F"/>
    <w:rsid w:val="00316A2D"/>
    <w:rsid w:val="00317FE7"/>
    <w:rsid w:val="00320956"/>
    <w:rsid w:val="00320C76"/>
    <w:rsid w:val="00320E20"/>
    <w:rsid w:val="00321520"/>
    <w:rsid w:val="00321FC8"/>
    <w:rsid w:val="003224F0"/>
    <w:rsid w:val="003253ED"/>
    <w:rsid w:val="00325D57"/>
    <w:rsid w:val="003266BE"/>
    <w:rsid w:val="0032671A"/>
    <w:rsid w:val="0032678B"/>
    <w:rsid w:val="00330D3A"/>
    <w:rsid w:val="003312DB"/>
    <w:rsid w:val="00331FE6"/>
    <w:rsid w:val="00334CC0"/>
    <w:rsid w:val="00342968"/>
    <w:rsid w:val="00342C80"/>
    <w:rsid w:val="003448FE"/>
    <w:rsid w:val="003466D6"/>
    <w:rsid w:val="00347760"/>
    <w:rsid w:val="00347EB3"/>
    <w:rsid w:val="00350859"/>
    <w:rsid w:val="00350AB8"/>
    <w:rsid w:val="003516D8"/>
    <w:rsid w:val="00351C55"/>
    <w:rsid w:val="00352251"/>
    <w:rsid w:val="00354641"/>
    <w:rsid w:val="00354DED"/>
    <w:rsid w:val="00355FE8"/>
    <w:rsid w:val="003563D0"/>
    <w:rsid w:val="00360DD5"/>
    <w:rsid w:val="00361D33"/>
    <w:rsid w:val="003629DE"/>
    <w:rsid w:val="00362BA2"/>
    <w:rsid w:val="00362C7E"/>
    <w:rsid w:val="003634DB"/>
    <w:rsid w:val="00365496"/>
    <w:rsid w:val="0036668C"/>
    <w:rsid w:val="003707F0"/>
    <w:rsid w:val="00372AAD"/>
    <w:rsid w:val="00372BBB"/>
    <w:rsid w:val="003736DB"/>
    <w:rsid w:val="00374BC3"/>
    <w:rsid w:val="00381164"/>
    <w:rsid w:val="0038155A"/>
    <w:rsid w:val="00381A56"/>
    <w:rsid w:val="00384668"/>
    <w:rsid w:val="00384684"/>
    <w:rsid w:val="00384689"/>
    <w:rsid w:val="003867FD"/>
    <w:rsid w:val="00386D53"/>
    <w:rsid w:val="00391C5D"/>
    <w:rsid w:val="00391CD3"/>
    <w:rsid w:val="00394248"/>
    <w:rsid w:val="00394A18"/>
    <w:rsid w:val="00394D5A"/>
    <w:rsid w:val="003A14B6"/>
    <w:rsid w:val="003A3671"/>
    <w:rsid w:val="003A4B1A"/>
    <w:rsid w:val="003A4D18"/>
    <w:rsid w:val="003A5CFB"/>
    <w:rsid w:val="003A6756"/>
    <w:rsid w:val="003B014C"/>
    <w:rsid w:val="003B2355"/>
    <w:rsid w:val="003B34D7"/>
    <w:rsid w:val="003B3818"/>
    <w:rsid w:val="003B4960"/>
    <w:rsid w:val="003B5986"/>
    <w:rsid w:val="003B6A17"/>
    <w:rsid w:val="003B6C0C"/>
    <w:rsid w:val="003B78F8"/>
    <w:rsid w:val="003C0F2F"/>
    <w:rsid w:val="003C1754"/>
    <w:rsid w:val="003C4879"/>
    <w:rsid w:val="003C4D01"/>
    <w:rsid w:val="003C5114"/>
    <w:rsid w:val="003C5F76"/>
    <w:rsid w:val="003C70BA"/>
    <w:rsid w:val="003D085B"/>
    <w:rsid w:val="003D45E8"/>
    <w:rsid w:val="003D6207"/>
    <w:rsid w:val="003D6D47"/>
    <w:rsid w:val="003E0A9C"/>
    <w:rsid w:val="003E19A2"/>
    <w:rsid w:val="003E2497"/>
    <w:rsid w:val="003E763C"/>
    <w:rsid w:val="003E76D7"/>
    <w:rsid w:val="003E7ADC"/>
    <w:rsid w:val="003F29F6"/>
    <w:rsid w:val="003F3594"/>
    <w:rsid w:val="003F4071"/>
    <w:rsid w:val="003F749E"/>
    <w:rsid w:val="003F79E1"/>
    <w:rsid w:val="003F7ED8"/>
    <w:rsid w:val="00400D0F"/>
    <w:rsid w:val="00402BB7"/>
    <w:rsid w:val="00406BC4"/>
    <w:rsid w:val="00407CB4"/>
    <w:rsid w:val="00412234"/>
    <w:rsid w:val="00412F33"/>
    <w:rsid w:val="0041557A"/>
    <w:rsid w:val="00416272"/>
    <w:rsid w:val="00416C31"/>
    <w:rsid w:val="00417145"/>
    <w:rsid w:val="00420475"/>
    <w:rsid w:val="00420D6C"/>
    <w:rsid w:val="00420E89"/>
    <w:rsid w:val="0042106D"/>
    <w:rsid w:val="004229C0"/>
    <w:rsid w:val="00424721"/>
    <w:rsid w:val="00424E4C"/>
    <w:rsid w:val="00425C25"/>
    <w:rsid w:val="00426A4A"/>
    <w:rsid w:val="004271D1"/>
    <w:rsid w:val="00432009"/>
    <w:rsid w:val="00432B48"/>
    <w:rsid w:val="00432DB0"/>
    <w:rsid w:val="004342D7"/>
    <w:rsid w:val="004346B8"/>
    <w:rsid w:val="00435E07"/>
    <w:rsid w:val="00437FD5"/>
    <w:rsid w:val="00441180"/>
    <w:rsid w:val="0044143B"/>
    <w:rsid w:val="0044257C"/>
    <w:rsid w:val="004434C9"/>
    <w:rsid w:val="004448BE"/>
    <w:rsid w:val="00445254"/>
    <w:rsid w:val="004458B5"/>
    <w:rsid w:val="004467A6"/>
    <w:rsid w:val="00447EF5"/>
    <w:rsid w:val="00450078"/>
    <w:rsid w:val="0045125C"/>
    <w:rsid w:val="00451344"/>
    <w:rsid w:val="0045537A"/>
    <w:rsid w:val="00455C64"/>
    <w:rsid w:val="004566FD"/>
    <w:rsid w:val="00457461"/>
    <w:rsid w:val="004604A0"/>
    <w:rsid w:val="00460A1C"/>
    <w:rsid w:val="00463129"/>
    <w:rsid w:val="00464706"/>
    <w:rsid w:val="0046599C"/>
    <w:rsid w:val="00467250"/>
    <w:rsid w:val="00467C3B"/>
    <w:rsid w:val="00467CE8"/>
    <w:rsid w:val="0047006C"/>
    <w:rsid w:val="00470D23"/>
    <w:rsid w:val="00471891"/>
    <w:rsid w:val="00472493"/>
    <w:rsid w:val="00472AE0"/>
    <w:rsid w:val="00473042"/>
    <w:rsid w:val="004738B4"/>
    <w:rsid w:val="00473A58"/>
    <w:rsid w:val="00474DF0"/>
    <w:rsid w:val="0047627E"/>
    <w:rsid w:val="00476732"/>
    <w:rsid w:val="004769C7"/>
    <w:rsid w:val="00481874"/>
    <w:rsid w:val="00491F01"/>
    <w:rsid w:val="0049279D"/>
    <w:rsid w:val="00496AE4"/>
    <w:rsid w:val="00496B42"/>
    <w:rsid w:val="004978F2"/>
    <w:rsid w:val="00497D82"/>
    <w:rsid w:val="004A1809"/>
    <w:rsid w:val="004A34E7"/>
    <w:rsid w:val="004A4B3D"/>
    <w:rsid w:val="004A5D3B"/>
    <w:rsid w:val="004A7F69"/>
    <w:rsid w:val="004B0D6D"/>
    <w:rsid w:val="004B11A3"/>
    <w:rsid w:val="004B1B2D"/>
    <w:rsid w:val="004B1C94"/>
    <w:rsid w:val="004B2407"/>
    <w:rsid w:val="004B2E72"/>
    <w:rsid w:val="004B4871"/>
    <w:rsid w:val="004B51DC"/>
    <w:rsid w:val="004B751D"/>
    <w:rsid w:val="004C34CE"/>
    <w:rsid w:val="004C49B6"/>
    <w:rsid w:val="004C71A7"/>
    <w:rsid w:val="004D0DA8"/>
    <w:rsid w:val="004D0EEF"/>
    <w:rsid w:val="004D1E8D"/>
    <w:rsid w:val="004D3076"/>
    <w:rsid w:val="004D6790"/>
    <w:rsid w:val="004E274D"/>
    <w:rsid w:val="004E3C1F"/>
    <w:rsid w:val="004E41AA"/>
    <w:rsid w:val="004E4B40"/>
    <w:rsid w:val="004E5B06"/>
    <w:rsid w:val="004E6689"/>
    <w:rsid w:val="004E783B"/>
    <w:rsid w:val="004E7C9D"/>
    <w:rsid w:val="004F017B"/>
    <w:rsid w:val="004F2CE6"/>
    <w:rsid w:val="004F2DD2"/>
    <w:rsid w:val="004F2F90"/>
    <w:rsid w:val="004F33B7"/>
    <w:rsid w:val="004F3AB0"/>
    <w:rsid w:val="004F50A0"/>
    <w:rsid w:val="004F69A3"/>
    <w:rsid w:val="004F7DC9"/>
    <w:rsid w:val="0050591D"/>
    <w:rsid w:val="00506E09"/>
    <w:rsid w:val="005073B1"/>
    <w:rsid w:val="005075EC"/>
    <w:rsid w:val="00507C45"/>
    <w:rsid w:val="0051111D"/>
    <w:rsid w:val="00512155"/>
    <w:rsid w:val="00512389"/>
    <w:rsid w:val="00513F18"/>
    <w:rsid w:val="00516CF2"/>
    <w:rsid w:val="00517EF2"/>
    <w:rsid w:val="005209EE"/>
    <w:rsid w:val="00522736"/>
    <w:rsid w:val="005230C0"/>
    <w:rsid w:val="00524311"/>
    <w:rsid w:val="0052535E"/>
    <w:rsid w:val="0052595E"/>
    <w:rsid w:val="00526D32"/>
    <w:rsid w:val="00527239"/>
    <w:rsid w:val="00527E63"/>
    <w:rsid w:val="005301C7"/>
    <w:rsid w:val="00531246"/>
    <w:rsid w:val="00531BF5"/>
    <w:rsid w:val="00531E67"/>
    <w:rsid w:val="00533297"/>
    <w:rsid w:val="0053424E"/>
    <w:rsid w:val="00534437"/>
    <w:rsid w:val="0053480E"/>
    <w:rsid w:val="00536368"/>
    <w:rsid w:val="00536901"/>
    <w:rsid w:val="00541CA2"/>
    <w:rsid w:val="005439DF"/>
    <w:rsid w:val="00545919"/>
    <w:rsid w:val="005459A0"/>
    <w:rsid w:val="0054609C"/>
    <w:rsid w:val="0054696F"/>
    <w:rsid w:val="00547E34"/>
    <w:rsid w:val="00551474"/>
    <w:rsid w:val="00551FB3"/>
    <w:rsid w:val="005521A3"/>
    <w:rsid w:val="00552AF5"/>
    <w:rsid w:val="005538E9"/>
    <w:rsid w:val="00554407"/>
    <w:rsid w:val="00554F61"/>
    <w:rsid w:val="005556EA"/>
    <w:rsid w:val="0055608A"/>
    <w:rsid w:val="005562C3"/>
    <w:rsid w:val="00557C1A"/>
    <w:rsid w:val="0056105A"/>
    <w:rsid w:val="005622F1"/>
    <w:rsid w:val="005634AF"/>
    <w:rsid w:val="00565159"/>
    <w:rsid w:val="005653D5"/>
    <w:rsid w:val="00565E99"/>
    <w:rsid w:val="005663C8"/>
    <w:rsid w:val="0056668F"/>
    <w:rsid w:val="005678A5"/>
    <w:rsid w:val="00576EC0"/>
    <w:rsid w:val="00580B0D"/>
    <w:rsid w:val="00582DCF"/>
    <w:rsid w:val="00584556"/>
    <w:rsid w:val="005850F4"/>
    <w:rsid w:val="00585371"/>
    <w:rsid w:val="005861CC"/>
    <w:rsid w:val="00587AC1"/>
    <w:rsid w:val="00590A8B"/>
    <w:rsid w:val="00590D82"/>
    <w:rsid w:val="005911E4"/>
    <w:rsid w:val="00591953"/>
    <w:rsid w:val="00593C72"/>
    <w:rsid w:val="005947A3"/>
    <w:rsid w:val="005949B7"/>
    <w:rsid w:val="00595BB5"/>
    <w:rsid w:val="00595DFA"/>
    <w:rsid w:val="005A07C5"/>
    <w:rsid w:val="005A0A82"/>
    <w:rsid w:val="005A4802"/>
    <w:rsid w:val="005A4C79"/>
    <w:rsid w:val="005A63F2"/>
    <w:rsid w:val="005A6C9B"/>
    <w:rsid w:val="005A7317"/>
    <w:rsid w:val="005B10D3"/>
    <w:rsid w:val="005B15A6"/>
    <w:rsid w:val="005B2CC4"/>
    <w:rsid w:val="005B32D9"/>
    <w:rsid w:val="005B381E"/>
    <w:rsid w:val="005B5A90"/>
    <w:rsid w:val="005B731C"/>
    <w:rsid w:val="005B7C66"/>
    <w:rsid w:val="005C2C3F"/>
    <w:rsid w:val="005C3366"/>
    <w:rsid w:val="005C45BB"/>
    <w:rsid w:val="005C7319"/>
    <w:rsid w:val="005D108A"/>
    <w:rsid w:val="005D379D"/>
    <w:rsid w:val="005D3B85"/>
    <w:rsid w:val="005D6267"/>
    <w:rsid w:val="005D6B15"/>
    <w:rsid w:val="005D786F"/>
    <w:rsid w:val="005E0162"/>
    <w:rsid w:val="005E16D3"/>
    <w:rsid w:val="005E1E54"/>
    <w:rsid w:val="005E1F62"/>
    <w:rsid w:val="005E219C"/>
    <w:rsid w:val="005E229B"/>
    <w:rsid w:val="005E48E0"/>
    <w:rsid w:val="005E4FED"/>
    <w:rsid w:val="005E5923"/>
    <w:rsid w:val="005E60EB"/>
    <w:rsid w:val="005F022E"/>
    <w:rsid w:val="005F188C"/>
    <w:rsid w:val="005F3513"/>
    <w:rsid w:val="005F3ECC"/>
    <w:rsid w:val="005F407A"/>
    <w:rsid w:val="005F5413"/>
    <w:rsid w:val="005F6C4E"/>
    <w:rsid w:val="005F6E92"/>
    <w:rsid w:val="005F75DB"/>
    <w:rsid w:val="005F7E90"/>
    <w:rsid w:val="006008CF"/>
    <w:rsid w:val="00601CF2"/>
    <w:rsid w:val="00601D49"/>
    <w:rsid w:val="0060289D"/>
    <w:rsid w:val="006031E4"/>
    <w:rsid w:val="006047C5"/>
    <w:rsid w:val="00605071"/>
    <w:rsid w:val="00606041"/>
    <w:rsid w:val="00613688"/>
    <w:rsid w:val="00613952"/>
    <w:rsid w:val="00614E98"/>
    <w:rsid w:val="00615CBB"/>
    <w:rsid w:val="00615CFE"/>
    <w:rsid w:val="00621857"/>
    <w:rsid w:val="00623904"/>
    <w:rsid w:val="00626BFB"/>
    <w:rsid w:val="00627BA7"/>
    <w:rsid w:val="00627DAF"/>
    <w:rsid w:val="006307CE"/>
    <w:rsid w:val="00630828"/>
    <w:rsid w:val="006318BF"/>
    <w:rsid w:val="0063199E"/>
    <w:rsid w:val="00632583"/>
    <w:rsid w:val="00633B4E"/>
    <w:rsid w:val="00635223"/>
    <w:rsid w:val="006360BE"/>
    <w:rsid w:val="00640236"/>
    <w:rsid w:val="00641D80"/>
    <w:rsid w:val="006446CB"/>
    <w:rsid w:val="006457DF"/>
    <w:rsid w:val="006478A4"/>
    <w:rsid w:val="006478F4"/>
    <w:rsid w:val="00647900"/>
    <w:rsid w:val="0065149C"/>
    <w:rsid w:val="00652CCA"/>
    <w:rsid w:val="006530EA"/>
    <w:rsid w:val="006540D5"/>
    <w:rsid w:val="00655A3B"/>
    <w:rsid w:val="0065698D"/>
    <w:rsid w:val="00661310"/>
    <w:rsid w:val="00662CAE"/>
    <w:rsid w:val="0066442F"/>
    <w:rsid w:val="0066501C"/>
    <w:rsid w:val="00670735"/>
    <w:rsid w:val="00670A08"/>
    <w:rsid w:val="00670C87"/>
    <w:rsid w:val="00673920"/>
    <w:rsid w:val="00673D7D"/>
    <w:rsid w:val="00675C3A"/>
    <w:rsid w:val="00675DC0"/>
    <w:rsid w:val="0067635D"/>
    <w:rsid w:val="006763FE"/>
    <w:rsid w:val="0068060C"/>
    <w:rsid w:val="006837D4"/>
    <w:rsid w:val="00684348"/>
    <w:rsid w:val="00685744"/>
    <w:rsid w:val="00685D2C"/>
    <w:rsid w:val="006868E0"/>
    <w:rsid w:val="00690F3D"/>
    <w:rsid w:val="00691223"/>
    <w:rsid w:val="00691D0E"/>
    <w:rsid w:val="00695496"/>
    <w:rsid w:val="006961B7"/>
    <w:rsid w:val="00696E72"/>
    <w:rsid w:val="006A4C3F"/>
    <w:rsid w:val="006A50B7"/>
    <w:rsid w:val="006A52E1"/>
    <w:rsid w:val="006A6019"/>
    <w:rsid w:val="006A66BA"/>
    <w:rsid w:val="006A6BDC"/>
    <w:rsid w:val="006A6FF1"/>
    <w:rsid w:val="006B02AA"/>
    <w:rsid w:val="006B5C9B"/>
    <w:rsid w:val="006B5DF1"/>
    <w:rsid w:val="006B65EE"/>
    <w:rsid w:val="006C0145"/>
    <w:rsid w:val="006C45AD"/>
    <w:rsid w:val="006C63A9"/>
    <w:rsid w:val="006D1D9E"/>
    <w:rsid w:val="006D2974"/>
    <w:rsid w:val="006D4DD3"/>
    <w:rsid w:val="006E1BCE"/>
    <w:rsid w:val="006E2E0E"/>
    <w:rsid w:val="006E4361"/>
    <w:rsid w:val="006F2E0D"/>
    <w:rsid w:val="006F2F0F"/>
    <w:rsid w:val="006F3BF9"/>
    <w:rsid w:val="006F48A4"/>
    <w:rsid w:val="006F5B0F"/>
    <w:rsid w:val="007021F9"/>
    <w:rsid w:val="00705ED3"/>
    <w:rsid w:val="0071016F"/>
    <w:rsid w:val="00712FA8"/>
    <w:rsid w:val="007140CC"/>
    <w:rsid w:val="007143ED"/>
    <w:rsid w:val="00714A34"/>
    <w:rsid w:val="00714E6D"/>
    <w:rsid w:val="00720581"/>
    <w:rsid w:val="00724159"/>
    <w:rsid w:val="007249A1"/>
    <w:rsid w:val="00725640"/>
    <w:rsid w:val="00726D7C"/>
    <w:rsid w:val="00726DFF"/>
    <w:rsid w:val="007308E7"/>
    <w:rsid w:val="00730F81"/>
    <w:rsid w:val="00731421"/>
    <w:rsid w:val="007318DF"/>
    <w:rsid w:val="00732800"/>
    <w:rsid w:val="00732D93"/>
    <w:rsid w:val="00737BD0"/>
    <w:rsid w:val="0074152D"/>
    <w:rsid w:val="007432CF"/>
    <w:rsid w:val="00743C0D"/>
    <w:rsid w:val="007446EC"/>
    <w:rsid w:val="0074788E"/>
    <w:rsid w:val="00750028"/>
    <w:rsid w:val="00750495"/>
    <w:rsid w:val="00751EAE"/>
    <w:rsid w:val="00754A67"/>
    <w:rsid w:val="00755657"/>
    <w:rsid w:val="00755BF5"/>
    <w:rsid w:val="00760A99"/>
    <w:rsid w:val="007612D5"/>
    <w:rsid w:val="00761E52"/>
    <w:rsid w:val="00762FB8"/>
    <w:rsid w:val="007637EE"/>
    <w:rsid w:val="00763E4B"/>
    <w:rsid w:val="00764A88"/>
    <w:rsid w:val="00767E04"/>
    <w:rsid w:val="00770E1C"/>
    <w:rsid w:val="007717B4"/>
    <w:rsid w:val="00773A97"/>
    <w:rsid w:val="007760A8"/>
    <w:rsid w:val="00777874"/>
    <w:rsid w:val="00785E29"/>
    <w:rsid w:val="00786FB4"/>
    <w:rsid w:val="007877D0"/>
    <w:rsid w:val="007878BF"/>
    <w:rsid w:val="007920F8"/>
    <w:rsid w:val="00796A8D"/>
    <w:rsid w:val="00796B8D"/>
    <w:rsid w:val="007977FC"/>
    <w:rsid w:val="007A1B90"/>
    <w:rsid w:val="007A4B96"/>
    <w:rsid w:val="007A6D6F"/>
    <w:rsid w:val="007A71C2"/>
    <w:rsid w:val="007A78C0"/>
    <w:rsid w:val="007A7CCF"/>
    <w:rsid w:val="007B0580"/>
    <w:rsid w:val="007B20D1"/>
    <w:rsid w:val="007B25CB"/>
    <w:rsid w:val="007B39EA"/>
    <w:rsid w:val="007B498D"/>
    <w:rsid w:val="007B55B2"/>
    <w:rsid w:val="007B5BD1"/>
    <w:rsid w:val="007C02EC"/>
    <w:rsid w:val="007C1451"/>
    <w:rsid w:val="007C34DA"/>
    <w:rsid w:val="007C4F50"/>
    <w:rsid w:val="007C6D78"/>
    <w:rsid w:val="007C6F3B"/>
    <w:rsid w:val="007D0DE2"/>
    <w:rsid w:val="007D10F2"/>
    <w:rsid w:val="007D170A"/>
    <w:rsid w:val="007D201D"/>
    <w:rsid w:val="007D220F"/>
    <w:rsid w:val="007D29DA"/>
    <w:rsid w:val="007D5957"/>
    <w:rsid w:val="007D639B"/>
    <w:rsid w:val="007D6DD2"/>
    <w:rsid w:val="007E0A94"/>
    <w:rsid w:val="007E1CDF"/>
    <w:rsid w:val="007E2C88"/>
    <w:rsid w:val="007E3961"/>
    <w:rsid w:val="007E6799"/>
    <w:rsid w:val="007E6ABD"/>
    <w:rsid w:val="007F01E9"/>
    <w:rsid w:val="007F0272"/>
    <w:rsid w:val="007F2486"/>
    <w:rsid w:val="007F38C5"/>
    <w:rsid w:val="007F3ED9"/>
    <w:rsid w:val="007F5BD6"/>
    <w:rsid w:val="007F5FA2"/>
    <w:rsid w:val="007F6C8B"/>
    <w:rsid w:val="0080055C"/>
    <w:rsid w:val="00800EBB"/>
    <w:rsid w:val="00801755"/>
    <w:rsid w:val="008022A5"/>
    <w:rsid w:val="0080285A"/>
    <w:rsid w:val="008048B5"/>
    <w:rsid w:val="0080548D"/>
    <w:rsid w:val="008058AB"/>
    <w:rsid w:val="00807292"/>
    <w:rsid w:val="0080775B"/>
    <w:rsid w:val="00810FBA"/>
    <w:rsid w:val="00814CC7"/>
    <w:rsid w:val="00816450"/>
    <w:rsid w:val="00821FB0"/>
    <w:rsid w:val="008223B6"/>
    <w:rsid w:val="00823EB6"/>
    <w:rsid w:val="0082494D"/>
    <w:rsid w:val="008255C6"/>
    <w:rsid w:val="00825B40"/>
    <w:rsid w:val="008266B5"/>
    <w:rsid w:val="00826EB6"/>
    <w:rsid w:val="00827F80"/>
    <w:rsid w:val="00830405"/>
    <w:rsid w:val="00832898"/>
    <w:rsid w:val="0083326D"/>
    <w:rsid w:val="0083396F"/>
    <w:rsid w:val="00833B16"/>
    <w:rsid w:val="008344EA"/>
    <w:rsid w:val="00836CEF"/>
    <w:rsid w:val="00837456"/>
    <w:rsid w:val="00837FC0"/>
    <w:rsid w:val="0084151D"/>
    <w:rsid w:val="00841789"/>
    <w:rsid w:val="00843A39"/>
    <w:rsid w:val="008460EE"/>
    <w:rsid w:val="00846E6B"/>
    <w:rsid w:val="00846E82"/>
    <w:rsid w:val="00851A94"/>
    <w:rsid w:val="00852146"/>
    <w:rsid w:val="00853787"/>
    <w:rsid w:val="00854652"/>
    <w:rsid w:val="008551A4"/>
    <w:rsid w:val="0085536F"/>
    <w:rsid w:val="008555F4"/>
    <w:rsid w:val="008556C0"/>
    <w:rsid w:val="008617F4"/>
    <w:rsid w:val="0086185D"/>
    <w:rsid w:val="00861B17"/>
    <w:rsid w:val="008628D4"/>
    <w:rsid w:val="008644B3"/>
    <w:rsid w:val="00867E22"/>
    <w:rsid w:val="0087105A"/>
    <w:rsid w:val="00872C5E"/>
    <w:rsid w:val="008730D1"/>
    <w:rsid w:val="00873B52"/>
    <w:rsid w:val="00873F27"/>
    <w:rsid w:val="00874322"/>
    <w:rsid w:val="008765E4"/>
    <w:rsid w:val="00880249"/>
    <w:rsid w:val="008811C1"/>
    <w:rsid w:val="00884C6A"/>
    <w:rsid w:val="00885449"/>
    <w:rsid w:val="00885464"/>
    <w:rsid w:val="00885ECB"/>
    <w:rsid w:val="008862D6"/>
    <w:rsid w:val="00886AA2"/>
    <w:rsid w:val="00886E74"/>
    <w:rsid w:val="0088780F"/>
    <w:rsid w:val="00892299"/>
    <w:rsid w:val="00892F9F"/>
    <w:rsid w:val="008934CB"/>
    <w:rsid w:val="008949BA"/>
    <w:rsid w:val="008952E4"/>
    <w:rsid w:val="00897C5C"/>
    <w:rsid w:val="008A0758"/>
    <w:rsid w:val="008A1983"/>
    <w:rsid w:val="008A3FAB"/>
    <w:rsid w:val="008A6840"/>
    <w:rsid w:val="008A6DAF"/>
    <w:rsid w:val="008B0252"/>
    <w:rsid w:val="008B04C3"/>
    <w:rsid w:val="008B0E5E"/>
    <w:rsid w:val="008B2A45"/>
    <w:rsid w:val="008B2C8B"/>
    <w:rsid w:val="008B38CD"/>
    <w:rsid w:val="008B43ED"/>
    <w:rsid w:val="008B48EF"/>
    <w:rsid w:val="008B4DB3"/>
    <w:rsid w:val="008B5FB2"/>
    <w:rsid w:val="008B6CAF"/>
    <w:rsid w:val="008B7709"/>
    <w:rsid w:val="008C3307"/>
    <w:rsid w:val="008C3DAA"/>
    <w:rsid w:val="008C57E6"/>
    <w:rsid w:val="008C7957"/>
    <w:rsid w:val="008D0DDC"/>
    <w:rsid w:val="008D0E70"/>
    <w:rsid w:val="008D1E85"/>
    <w:rsid w:val="008D22AC"/>
    <w:rsid w:val="008D2A82"/>
    <w:rsid w:val="008D3CF5"/>
    <w:rsid w:val="008D6648"/>
    <w:rsid w:val="008E0192"/>
    <w:rsid w:val="008E1218"/>
    <w:rsid w:val="008E1BDC"/>
    <w:rsid w:val="008E2D7E"/>
    <w:rsid w:val="008E324F"/>
    <w:rsid w:val="008E3A01"/>
    <w:rsid w:val="008E4F04"/>
    <w:rsid w:val="008E6BEE"/>
    <w:rsid w:val="008E772B"/>
    <w:rsid w:val="008F03CB"/>
    <w:rsid w:val="008F0757"/>
    <w:rsid w:val="008F12A3"/>
    <w:rsid w:val="008F1B9A"/>
    <w:rsid w:val="008F2CD1"/>
    <w:rsid w:val="008F4532"/>
    <w:rsid w:val="008F527F"/>
    <w:rsid w:val="008F6C06"/>
    <w:rsid w:val="00900BC8"/>
    <w:rsid w:val="00900DB7"/>
    <w:rsid w:val="00902DFF"/>
    <w:rsid w:val="009039AA"/>
    <w:rsid w:val="009054B8"/>
    <w:rsid w:val="00905551"/>
    <w:rsid w:val="00905706"/>
    <w:rsid w:val="00910B41"/>
    <w:rsid w:val="00911CBE"/>
    <w:rsid w:val="00911EF9"/>
    <w:rsid w:val="00914B9D"/>
    <w:rsid w:val="009173FF"/>
    <w:rsid w:val="009235E7"/>
    <w:rsid w:val="00924A42"/>
    <w:rsid w:val="00925999"/>
    <w:rsid w:val="0092601B"/>
    <w:rsid w:val="0092616A"/>
    <w:rsid w:val="0093131B"/>
    <w:rsid w:val="009320D9"/>
    <w:rsid w:val="00932E32"/>
    <w:rsid w:val="00933219"/>
    <w:rsid w:val="00934384"/>
    <w:rsid w:val="00935628"/>
    <w:rsid w:val="00935F32"/>
    <w:rsid w:val="0094069E"/>
    <w:rsid w:val="00940958"/>
    <w:rsid w:val="00940FA1"/>
    <w:rsid w:val="00941A81"/>
    <w:rsid w:val="00942200"/>
    <w:rsid w:val="009427DD"/>
    <w:rsid w:val="00943290"/>
    <w:rsid w:val="00945C79"/>
    <w:rsid w:val="0094623F"/>
    <w:rsid w:val="00946337"/>
    <w:rsid w:val="009502FC"/>
    <w:rsid w:val="00950D08"/>
    <w:rsid w:val="0095148D"/>
    <w:rsid w:val="00951C31"/>
    <w:rsid w:val="00952122"/>
    <w:rsid w:val="00955CBD"/>
    <w:rsid w:val="00955D63"/>
    <w:rsid w:val="0095643E"/>
    <w:rsid w:val="009575DE"/>
    <w:rsid w:val="0096059A"/>
    <w:rsid w:val="00960A86"/>
    <w:rsid w:val="00960D92"/>
    <w:rsid w:val="009615D6"/>
    <w:rsid w:val="0096163D"/>
    <w:rsid w:val="009662AB"/>
    <w:rsid w:val="009665BA"/>
    <w:rsid w:val="00967558"/>
    <w:rsid w:val="00973F3A"/>
    <w:rsid w:val="009748F9"/>
    <w:rsid w:val="00975762"/>
    <w:rsid w:val="00984F14"/>
    <w:rsid w:val="00984FAC"/>
    <w:rsid w:val="0098523B"/>
    <w:rsid w:val="00985266"/>
    <w:rsid w:val="009867DF"/>
    <w:rsid w:val="00991124"/>
    <w:rsid w:val="009919FC"/>
    <w:rsid w:val="009949CA"/>
    <w:rsid w:val="00996A96"/>
    <w:rsid w:val="009A0BB6"/>
    <w:rsid w:val="009A135D"/>
    <w:rsid w:val="009A2822"/>
    <w:rsid w:val="009A432E"/>
    <w:rsid w:val="009A55F8"/>
    <w:rsid w:val="009A76BD"/>
    <w:rsid w:val="009B0B65"/>
    <w:rsid w:val="009B1FEE"/>
    <w:rsid w:val="009B2834"/>
    <w:rsid w:val="009B3EC3"/>
    <w:rsid w:val="009B4190"/>
    <w:rsid w:val="009B681B"/>
    <w:rsid w:val="009B6E18"/>
    <w:rsid w:val="009C08B1"/>
    <w:rsid w:val="009C1094"/>
    <w:rsid w:val="009C1099"/>
    <w:rsid w:val="009C23F1"/>
    <w:rsid w:val="009C2575"/>
    <w:rsid w:val="009C3785"/>
    <w:rsid w:val="009C3971"/>
    <w:rsid w:val="009C4095"/>
    <w:rsid w:val="009C67F7"/>
    <w:rsid w:val="009D2F54"/>
    <w:rsid w:val="009D57DE"/>
    <w:rsid w:val="009D6AA2"/>
    <w:rsid w:val="009E08DF"/>
    <w:rsid w:val="009E1DA0"/>
    <w:rsid w:val="009E36EF"/>
    <w:rsid w:val="009E6285"/>
    <w:rsid w:val="009E7750"/>
    <w:rsid w:val="009E7EF4"/>
    <w:rsid w:val="009F1CB7"/>
    <w:rsid w:val="009F210B"/>
    <w:rsid w:val="009F330C"/>
    <w:rsid w:val="009F68CF"/>
    <w:rsid w:val="00A0205C"/>
    <w:rsid w:val="00A021BD"/>
    <w:rsid w:val="00A04E7C"/>
    <w:rsid w:val="00A05017"/>
    <w:rsid w:val="00A0596A"/>
    <w:rsid w:val="00A062C0"/>
    <w:rsid w:val="00A064A3"/>
    <w:rsid w:val="00A06652"/>
    <w:rsid w:val="00A067A0"/>
    <w:rsid w:val="00A068B7"/>
    <w:rsid w:val="00A11C8A"/>
    <w:rsid w:val="00A12C12"/>
    <w:rsid w:val="00A141A7"/>
    <w:rsid w:val="00A15638"/>
    <w:rsid w:val="00A15C13"/>
    <w:rsid w:val="00A161E5"/>
    <w:rsid w:val="00A17F39"/>
    <w:rsid w:val="00A20E6C"/>
    <w:rsid w:val="00A22CF2"/>
    <w:rsid w:val="00A2385B"/>
    <w:rsid w:val="00A23928"/>
    <w:rsid w:val="00A25FD4"/>
    <w:rsid w:val="00A260F5"/>
    <w:rsid w:val="00A26439"/>
    <w:rsid w:val="00A267CE"/>
    <w:rsid w:val="00A26FF3"/>
    <w:rsid w:val="00A33CF9"/>
    <w:rsid w:val="00A3410B"/>
    <w:rsid w:val="00A34579"/>
    <w:rsid w:val="00A34F45"/>
    <w:rsid w:val="00A353DA"/>
    <w:rsid w:val="00A41C42"/>
    <w:rsid w:val="00A43BB0"/>
    <w:rsid w:val="00A44A1C"/>
    <w:rsid w:val="00A45256"/>
    <w:rsid w:val="00A45535"/>
    <w:rsid w:val="00A464E4"/>
    <w:rsid w:val="00A51632"/>
    <w:rsid w:val="00A5280E"/>
    <w:rsid w:val="00A52CC2"/>
    <w:rsid w:val="00A52DAE"/>
    <w:rsid w:val="00A53AC3"/>
    <w:rsid w:val="00A564E5"/>
    <w:rsid w:val="00A56903"/>
    <w:rsid w:val="00A60F5D"/>
    <w:rsid w:val="00A6301C"/>
    <w:rsid w:val="00A632F5"/>
    <w:rsid w:val="00A67643"/>
    <w:rsid w:val="00A7113C"/>
    <w:rsid w:val="00A719F1"/>
    <w:rsid w:val="00A71B6B"/>
    <w:rsid w:val="00A723B8"/>
    <w:rsid w:val="00A7666D"/>
    <w:rsid w:val="00A77973"/>
    <w:rsid w:val="00A803AD"/>
    <w:rsid w:val="00A81BA7"/>
    <w:rsid w:val="00A81CCB"/>
    <w:rsid w:val="00A820E2"/>
    <w:rsid w:val="00A83355"/>
    <w:rsid w:val="00A83B5A"/>
    <w:rsid w:val="00A846FB"/>
    <w:rsid w:val="00A84AA5"/>
    <w:rsid w:val="00A84F5B"/>
    <w:rsid w:val="00A860CA"/>
    <w:rsid w:val="00A86D47"/>
    <w:rsid w:val="00A871C9"/>
    <w:rsid w:val="00A90956"/>
    <w:rsid w:val="00A90AB5"/>
    <w:rsid w:val="00A9302A"/>
    <w:rsid w:val="00A93CE9"/>
    <w:rsid w:val="00A941AE"/>
    <w:rsid w:val="00A946D6"/>
    <w:rsid w:val="00AA1446"/>
    <w:rsid w:val="00AA1525"/>
    <w:rsid w:val="00AA2076"/>
    <w:rsid w:val="00AA364A"/>
    <w:rsid w:val="00AA58D1"/>
    <w:rsid w:val="00AA5D15"/>
    <w:rsid w:val="00AA63CE"/>
    <w:rsid w:val="00AA6BC2"/>
    <w:rsid w:val="00AA7663"/>
    <w:rsid w:val="00AB0D0C"/>
    <w:rsid w:val="00AB13D4"/>
    <w:rsid w:val="00AB1568"/>
    <w:rsid w:val="00AB275C"/>
    <w:rsid w:val="00AB5A74"/>
    <w:rsid w:val="00AB675A"/>
    <w:rsid w:val="00AB6761"/>
    <w:rsid w:val="00AB6955"/>
    <w:rsid w:val="00AB6CE8"/>
    <w:rsid w:val="00AC0FE4"/>
    <w:rsid w:val="00AC12E9"/>
    <w:rsid w:val="00AC13A1"/>
    <w:rsid w:val="00AC1E4D"/>
    <w:rsid w:val="00AC3671"/>
    <w:rsid w:val="00AC5490"/>
    <w:rsid w:val="00AC6441"/>
    <w:rsid w:val="00AC7495"/>
    <w:rsid w:val="00AD1636"/>
    <w:rsid w:val="00AD1E1F"/>
    <w:rsid w:val="00AD25E2"/>
    <w:rsid w:val="00AD3B8A"/>
    <w:rsid w:val="00AD43E5"/>
    <w:rsid w:val="00AD6955"/>
    <w:rsid w:val="00AD79B5"/>
    <w:rsid w:val="00AE064C"/>
    <w:rsid w:val="00AE087E"/>
    <w:rsid w:val="00AE138E"/>
    <w:rsid w:val="00AE1A0E"/>
    <w:rsid w:val="00AE3C10"/>
    <w:rsid w:val="00AE3EEC"/>
    <w:rsid w:val="00AE4761"/>
    <w:rsid w:val="00AE579B"/>
    <w:rsid w:val="00AE6390"/>
    <w:rsid w:val="00AF0519"/>
    <w:rsid w:val="00AF15F0"/>
    <w:rsid w:val="00AF4B63"/>
    <w:rsid w:val="00AF7DA0"/>
    <w:rsid w:val="00B001E4"/>
    <w:rsid w:val="00B02A9B"/>
    <w:rsid w:val="00B0434D"/>
    <w:rsid w:val="00B1022A"/>
    <w:rsid w:val="00B13A50"/>
    <w:rsid w:val="00B1424B"/>
    <w:rsid w:val="00B14608"/>
    <w:rsid w:val="00B2467F"/>
    <w:rsid w:val="00B25EB9"/>
    <w:rsid w:val="00B26798"/>
    <w:rsid w:val="00B27A26"/>
    <w:rsid w:val="00B30E0F"/>
    <w:rsid w:val="00B32E56"/>
    <w:rsid w:val="00B33377"/>
    <w:rsid w:val="00B35555"/>
    <w:rsid w:val="00B41D79"/>
    <w:rsid w:val="00B4321F"/>
    <w:rsid w:val="00B46DB2"/>
    <w:rsid w:val="00B50729"/>
    <w:rsid w:val="00B5099A"/>
    <w:rsid w:val="00B50EA3"/>
    <w:rsid w:val="00B52561"/>
    <w:rsid w:val="00B52A12"/>
    <w:rsid w:val="00B53435"/>
    <w:rsid w:val="00B557CD"/>
    <w:rsid w:val="00B55960"/>
    <w:rsid w:val="00B57B92"/>
    <w:rsid w:val="00B57C68"/>
    <w:rsid w:val="00B64183"/>
    <w:rsid w:val="00B66353"/>
    <w:rsid w:val="00B70E22"/>
    <w:rsid w:val="00B71BDA"/>
    <w:rsid w:val="00B71DC1"/>
    <w:rsid w:val="00B7327B"/>
    <w:rsid w:val="00B7366A"/>
    <w:rsid w:val="00B73E3E"/>
    <w:rsid w:val="00B748EE"/>
    <w:rsid w:val="00B76A0E"/>
    <w:rsid w:val="00B81BC0"/>
    <w:rsid w:val="00B81DDE"/>
    <w:rsid w:val="00B83298"/>
    <w:rsid w:val="00B84119"/>
    <w:rsid w:val="00B8533D"/>
    <w:rsid w:val="00B868B4"/>
    <w:rsid w:val="00B906D9"/>
    <w:rsid w:val="00B91E96"/>
    <w:rsid w:val="00B92585"/>
    <w:rsid w:val="00B93244"/>
    <w:rsid w:val="00B96B3E"/>
    <w:rsid w:val="00BA0B56"/>
    <w:rsid w:val="00BA1119"/>
    <w:rsid w:val="00BA3601"/>
    <w:rsid w:val="00BA61A2"/>
    <w:rsid w:val="00BB33FE"/>
    <w:rsid w:val="00BB4772"/>
    <w:rsid w:val="00BB6358"/>
    <w:rsid w:val="00BC087E"/>
    <w:rsid w:val="00BC0C50"/>
    <w:rsid w:val="00BC32C4"/>
    <w:rsid w:val="00BC34A5"/>
    <w:rsid w:val="00BC36C8"/>
    <w:rsid w:val="00BC4AD8"/>
    <w:rsid w:val="00BC5EA7"/>
    <w:rsid w:val="00BD0B76"/>
    <w:rsid w:val="00BD21F8"/>
    <w:rsid w:val="00BD5208"/>
    <w:rsid w:val="00BD68E1"/>
    <w:rsid w:val="00BE20A7"/>
    <w:rsid w:val="00BE620B"/>
    <w:rsid w:val="00BE6C02"/>
    <w:rsid w:val="00BF420E"/>
    <w:rsid w:val="00C0070E"/>
    <w:rsid w:val="00C03ECB"/>
    <w:rsid w:val="00C04C3F"/>
    <w:rsid w:val="00C05008"/>
    <w:rsid w:val="00C05153"/>
    <w:rsid w:val="00C05CD6"/>
    <w:rsid w:val="00C05D1C"/>
    <w:rsid w:val="00C06E1C"/>
    <w:rsid w:val="00C0736F"/>
    <w:rsid w:val="00C10F70"/>
    <w:rsid w:val="00C14C77"/>
    <w:rsid w:val="00C1514B"/>
    <w:rsid w:val="00C15DD3"/>
    <w:rsid w:val="00C15EA2"/>
    <w:rsid w:val="00C16220"/>
    <w:rsid w:val="00C16BC9"/>
    <w:rsid w:val="00C179FB"/>
    <w:rsid w:val="00C17F54"/>
    <w:rsid w:val="00C20DA1"/>
    <w:rsid w:val="00C21001"/>
    <w:rsid w:val="00C21EB8"/>
    <w:rsid w:val="00C21EC6"/>
    <w:rsid w:val="00C2650B"/>
    <w:rsid w:val="00C27713"/>
    <w:rsid w:val="00C30462"/>
    <w:rsid w:val="00C30A56"/>
    <w:rsid w:val="00C31013"/>
    <w:rsid w:val="00C3403D"/>
    <w:rsid w:val="00C34283"/>
    <w:rsid w:val="00C34EF4"/>
    <w:rsid w:val="00C35845"/>
    <w:rsid w:val="00C35847"/>
    <w:rsid w:val="00C37F59"/>
    <w:rsid w:val="00C40F62"/>
    <w:rsid w:val="00C41F75"/>
    <w:rsid w:val="00C42CBC"/>
    <w:rsid w:val="00C42E9B"/>
    <w:rsid w:val="00C447D8"/>
    <w:rsid w:val="00C500FA"/>
    <w:rsid w:val="00C502DF"/>
    <w:rsid w:val="00C515A8"/>
    <w:rsid w:val="00C54158"/>
    <w:rsid w:val="00C54D9F"/>
    <w:rsid w:val="00C5508E"/>
    <w:rsid w:val="00C555AD"/>
    <w:rsid w:val="00C565DA"/>
    <w:rsid w:val="00C56808"/>
    <w:rsid w:val="00C61B36"/>
    <w:rsid w:val="00C62ED8"/>
    <w:rsid w:val="00C63695"/>
    <w:rsid w:val="00C6424E"/>
    <w:rsid w:val="00C65E67"/>
    <w:rsid w:val="00C663E4"/>
    <w:rsid w:val="00C71628"/>
    <w:rsid w:val="00C73662"/>
    <w:rsid w:val="00C741BE"/>
    <w:rsid w:val="00C7522A"/>
    <w:rsid w:val="00C754C0"/>
    <w:rsid w:val="00C760CE"/>
    <w:rsid w:val="00C77906"/>
    <w:rsid w:val="00C77E10"/>
    <w:rsid w:val="00C8012C"/>
    <w:rsid w:val="00C80A63"/>
    <w:rsid w:val="00C81366"/>
    <w:rsid w:val="00C82381"/>
    <w:rsid w:val="00C82595"/>
    <w:rsid w:val="00C82FCF"/>
    <w:rsid w:val="00C83875"/>
    <w:rsid w:val="00C83C0F"/>
    <w:rsid w:val="00C84E26"/>
    <w:rsid w:val="00C86129"/>
    <w:rsid w:val="00C8698B"/>
    <w:rsid w:val="00C875BC"/>
    <w:rsid w:val="00C91AF9"/>
    <w:rsid w:val="00C938DC"/>
    <w:rsid w:val="00C954C5"/>
    <w:rsid w:val="00C9612D"/>
    <w:rsid w:val="00C96593"/>
    <w:rsid w:val="00C9710B"/>
    <w:rsid w:val="00CA1991"/>
    <w:rsid w:val="00CA2013"/>
    <w:rsid w:val="00CA20B8"/>
    <w:rsid w:val="00CA25D2"/>
    <w:rsid w:val="00CA3D6E"/>
    <w:rsid w:val="00CA48C5"/>
    <w:rsid w:val="00CA4F8E"/>
    <w:rsid w:val="00CA5898"/>
    <w:rsid w:val="00CA7CDF"/>
    <w:rsid w:val="00CB0E9C"/>
    <w:rsid w:val="00CB1404"/>
    <w:rsid w:val="00CB4D34"/>
    <w:rsid w:val="00CB766F"/>
    <w:rsid w:val="00CC20AC"/>
    <w:rsid w:val="00CC2F3A"/>
    <w:rsid w:val="00CC3269"/>
    <w:rsid w:val="00CC3CF5"/>
    <w:rsid w:val="00CC4613"/>
    <w:rsid w:val="00CC70B4"/>
    <w:rsid w:val="00CC7DDE"/>
    <w:rsid w:val="00CD0293"/>
    <w:rsid w:val="00CD14D6"/>
    <w:rsid w:val="00CD215D"/>
    <w:rsid w:val="00CD25B4"/>
    <w:rsid w:val="00CD2E0D"/>
    <w:rsid w:val="00CD5DA9"/>
    <w:rsid w:val="00CD7C59"/>
    <w:rsid w:val="00CE0C19"/>
    <w:rsid w:val="00CE14B6"/>
    <w:rsid w:val="00CE1860"/>
    <w:rsid w:val="00CE1F9E"/>
    <w:rsid w:val="00CE6631"/>
    <w:rsid w:val="00CE76DC"/>
    <w:rsid w:val="00CE7D08"/>
    <w:rsid w:val="00CF0367"/>
    <w:rsid w:val="00CF2E1E"/>
    <w:rsid w:val="00CF4633"/>
    <w:rsid w:val="00CF6380"/>
    <w:rsid w:val="00CF7095"/>
    <w:rsid w:val="00D01F14"/>
    <w:rsid w:val="00D054C0"/>
    <w:rsid w:val="00D0770A"/>
    <w:rsid w:val="00D10283"/>
    <w:rsid w:val="00D10537"/>
    <w:rsid w:val="00D11F8D"/>
    <w:rsid w:val="00D126FF"/>
    <w:rsid w:val="00D12992"/>
    <w:rsid w:val="00D14D65"/>
    <w:rsid w:val="00D15D58"/>
    <w:rsid w:val="00D15F3C"/>
    <w:rsid w:val="00D16CFC"/>
    <w:rsid w:val="00D24230"/>
    <w:rsid w:val="00D2424C"/>
    <w:rsid w:val="00D25485"/>
    <w:rsid w:val="00D25FE7"/>
    <w:rsid w:val="00D26815"/>
    <w:rsid w:val="00D313E5"/>
    <w:rsid w:val="00D34C2D"/>
    <w:rsid w:val="00D3558C"/>
    <w:rsid w:val="00D44026"/>
    <w:rsid w:val="00D45D22"/>
    <w:rsid w:val="00D476BC"/>
    <w:rsid w:val="00D548D8"/>
    <w:rsid w:val="00D54B9D"/>
    <w:rsid w:val="00D5518C"/>
    <w:rsid w:val="00D553DC"/>
    <w:rsid w:val="00D56656"/>
    <w:rsid w:val="00D61EC1"/>
    <w:rsid w:val="00D61FFA"/>
    <w:rsid w:val="00D66C79"/>
    <w:rsid w:val="00D700C8"/>
    <w:rsid w:val="00D70ABC"/>
    <w:rsid w:val="00D72747"/>
    <w:rsid w:val="00D72F27"/>
    <w:rsid w:val="00D734C1"/>
    <w:rsid w:val="00D744C5"/>
    <w:rsid w:val="00D753AB"/>
    <w:rsid w:val="00D7759B"/>
    <w:rsid w:val="00D777DB"/>
    <w:rsid w:val="00D80117"/>
    <w:rsid w:val="00D8188E"/>
    <w:rsid w:val="00D840D9"/>
    <w:rsid w:val="00D840DF"/>
    <w:rsid w:val="00D841B2"/>
    <w:rsid w:val="00D85440"/>
    <w:rsid w:val="00D85BC8"/>
    <w:rsid w:val="00D86B2C"/>
    <w:rsid w:val="00D91CBD"/>
    <w:rsid w:val="00D91EBA"/>
    <w:rsid w:val="00D93516"/>
    <w:rsid w:val="00D94B80"/>
    <w:rsid w:val="00D97E70"/>
    <w:rsid w:val="00DA1045"/>
    <w:rsid w:val="00DA2B7E"/>
    <w:rsid w:val="00DA4F8C"/>
    <w:rsid w:val="00DA5C54"/>
    <w:rsid w:val="00DA78E3"/>
    <w:rsid w:val="00DA79A2"/>
    <w:rsid w:val="00DB0672"/>
    <w:rsid w:val="00DB146B"/>
    <w:rsid w:val="00DB31F1"/>
    <w:rsid w:val="00DB43D7"/>
    <w:rsid w:val="00DB6807"/>
    <w:rsid w:val="00DB6E8F"/>
    <w:rsid w:val="00DC05AE"/>
    <w:rsid w:val="00DC0C56"/>
    <w:rsid w:val="00DC0C62"/>
    <w:rsid w:val="00DC0F0E"/>
    <w:rsid w:val="00DC21D2"/>
    <w:rsid w:val="00DC2504"/>
    <w:rsid w:val="00DC2BEC"/>
    <w:rsid w:val="00DC3989"/>
    <w:rsid w:val="00DD103F"/>
    <w:rsid w:val="00DD107C"/>
    <w:rsid w:val="00DD1AAE"/>
    <w:rsid w:val="00DD2015"/>
    <w:rsid w:val="00DD27E5"/>
    <w:rsid w:val="00DD4047"/>
    <w:rsid w:val="00DD5BB0"/>
    <w:rsid w:val="00DD5BB1"/>
    <w:rsid w:val="00DE0605"/>
    <w:rsid w:val="00DE1C44"/>
    <w:rsid w:val="00DE3341"/>
    <w:rsid w:val="00DE38D0"/>
    <w:rsid w:val="00DE42CE"/>
    <w:rsid w:val="00DE5457"/>
    <w:rsid w:val="00DE59D5"/>
    <w:rsid w:val="00DE5FC8"/>
    <w:rsid w:val="00DE6559"/>
    <w:rsid w:val="00DE6C25"/>
    <w:rsid w:val="00DE6FC4"/>
    <w:rsid w:val="00DE732F"/>
    <w:rsid w:val="00DE7653"/>
    <w:rsid w:val="00DE7ACF"/>
    <w:rsid w:val="00DF01C7"/>
    <w:rsid w:val="00DF098D"/>
    <w:rsid w:val="00DF27E0"/>
    <w:rsid w:val="00DF3C46"/>
    <w:rsid w:val="00DF40F5"/>
    <w:rsid w:val="00DF531C"/>
    <w:rsid w:val="00DF6044"/>
    <w:rsid w:val="00DF65CD"/>
    <w:rsid w:val="00DF76AC"/>
    <w:rsid w:val="00DF7E01"/>
    <w:rsid w:val="00E00BCE"/>
    <w:rsid w:val="00E035C8"/>
    <w:rsid w:val="00E04782"/>
    <w:rsid w:val="00E069CC"/>
    <w:rsid w:val="00E1072B"/>
    <w:rsid w:val="00E10973"/>
    <w:rsid w:val="00E1117E"/>
    <w:rsid w:val="00E114FE"/>
    <w:rsid w:val="00E12979"/>
    <w:rsid w:val="00E12B90"/>
    <w:rsid w:val="00E13418"/>
    <w:rsid w:val="00E13E30"/>
    <w:rsid w:val="00E16A97"/>
    <w:rsid w:val="00E20B48"/>
    <w:rsid w:val="00E21320"/>
    <w:rsid w:val="00E23DB2"/>
    <w:rsid w:val="00E2548F"/>
    <w:rsid w:val="00E27249"/>
    <w:rsid w:val="00E27F26"/>
    <w:rsid w:val="00E30053"/>
    <w:rsid w:val="00E3017A"/>
    <w:rsid w:val="00E328F8"/>
    <w:rsid w:val="00E33A52"/>
    <w:rsid w:val="00E342F5"/>
    <w:rsid w:val="00E35A26"/>
    <w:rsid w:val="00E36D73"/>
    <w:rsid w:val="00E3737B"/>
    <w:rsid w:val="00E41288"/>
    <w:rsid w:val="00E41489"/>
    <w:rsid w:val="00E42D0A"/>
    <w:rsid w:val="00E439F9"/>
    <w:rsid w:val="00E43F51"/>
    <w:rsid w:val="00E447ED"/>
    <w:rsid w:val="00E45447"/>
    <w:rsid w:val="00E473DA"/>
    <w:rsid w:val="00E50315"/>
    <w:rsid w:val="00E507F5"/>
    <w:rsid w:val="00E52248"/>
    <w:rsid w:val="00E5310F"/>
    <w:rsid w:val="00E53D6E"/>
    <w:rsid w:val="00E53D7C"/>
    <w:rsid w:val="00E53E47"/>
    <w:rsid w:val="00E54219"/>
    <w:rsid w:val="00E55DC9"/>
    <w:rsid w:val="00E56664"/>
    <w:rsid w:val="00E60128"/>
    <w:rsid w:val="00E60949"/>
    <w:rsid w:val="00E60D0F"/>
    <w:rsid w:val="00E61281"/>
    <w:rsid w:val="00E623CC"/>
    <w:rsid w:val="00E64DF9"/>
    <w:rsid w:val="00E652DC"/>
    <w:rsid w:val="00E65D5E"/>
    <w:rsid w:val="00E6783F"/>
    <w:rsid w:val="00E70286"/>
    <w:rsid w:val="00E731B1"/>
    <w:rsid w:val="00E740F8"/>
    <w:rsid w:val="00E7649D"/>
    <w:rsid w:val="00E7797E"/>
    <w:rsid w:val="00E80721"/>
    <w:rsid w:val="00E80AD7"/>
    <w:rsid w:val="00E815A6"/>
    <w:rsid w:val="00E82BC0"/>
    <w:rsid w:val="00E85DFF"/>
    <w:rsid w:val="00E86482"/>
    <w:rsid w:val="00E86510"/>
    <w:rsid w:val="00E92413"/>
    <w:rsid w:val="00E92BBD"/>
    <w:rsid w:val="00E93356"/>
    <w:rsid w:val="00E94AE0"/>
    <w:rsid w:val="00E94D38"/>
    <w:rsid w:val="00E95590"/>
    <w:rsid w:val="00E96526"/>
    <w:rsid w:val="00E96925"/>
    <w:rsid w:val="00E96E9D"/>
    <w:rsid w:val="00EA0787"/>
    <w:rsid w:val="00EA1C8F"/>
    <w:rsid w:val="00EA3277"/>
    <w:rsid w:val="00EA32E6"/>
    <w:rsid w:val="00EA4E32"/>
    <w:rsid w:val="00EA4EBD"/>
    <w:rsid w:val="00EA58A1"/>
    <w:rsid w:val="00EA59BB"/>
    <w:rsid w:val="00EA5F45"/>
    <w:rsid w:val="00EA6E41"/>
    <w:rsid w:val="00EB001F"/>
    <w:rsid w:val="00EB018C"/>
    <w:rsid w:val="00EB1EB4"/>
    <w:rsid w:val="00EB3C74"/>
    <w:rsid w:val="00EB43B3"/>
    <w:rsid w:val="00EB641F"/>
    <w:rsid w:val="00EB6D08"/>
    <w:rsid w:val="00EB701B"/>
    <w:rsid w:val="00EC0619"/>
    <w:rsid w:val="00EC2A6F"/>
    <w:rsid w:val="00EC2C2C"/>
    <w:rsid w:val="00EC35F1"/>
    <w:rsid w:val="00EC6394"/>
    <w:rsid w:val="00EC7ABB"/>
    <w:rsid w:val="00EC7D0E"/>
    <w:rsid w:val="00ED0C62"/>
    <w:rsid w:val="00ED38D0"/>
    <w:rsid w:val="00ED46E0"/>
    <w:rsid w:val="00ED780C"/>
    <w:rsid w:val="00EE0891"/>
    <w:rsid w:val="00EE1A09"/>
    <w:rsid w:val="00EE1E7E"/>
    <w:rsid w:val="00EE3D4C"/>
    <w:rsid w:val="00EE4228"/>
    <w:rsid w:val="00EE48F9"/>
    <w:rsid w:val="00EE50A5"/>
    <w:rsid w:val="00EE647F"/>
    <w:rsid w:val="00EE66D4"/>
    <w:rsid w:val="00EE6F3D"/>
    <w:rsid w:val="00EE765F"/>
    <w:rsid w:val="00EF298C"/>
    <w:rsid w:val="00EF2F12"/>
    <w:rsid w:val="00EF3207"/>
    <w:rsid w:val="00EF32ED"/>
    <w:rsid w:val="00EF3919"/>
    <w:rsid w:val="00EF453D"/>
    <w:rsid w:val="00EF518F"/>
    <w:rsid w:val="00EF637F"/>
    <w:rsid w:val="00EF6B24"/>
    <w:rsid w:val="00EF7EE2"/>
    <w:rsid w:val="00F06444"/>
    <w:rsid w:val="00F068E6"/>
    <w:rsid w:val="00F07A0E"/>
    <w:rsid w:val="00F102B3"/>
    <w:rsid w:val="00F1043E"/>
    <w:rsid w:val="00F14B18"/>
    <w:rsid w:val="00F14CB9"/>
    <w:rsid w:val="00F15A73"/>
    <w:rsid w:val="00F16B37"/>
    <w:rsid w:val="00F24C16"/>
    <w:rsid w:val="00F2576F"/>
    <w:rsid w:val="00F26466"/>
    <w:rsid w:val="00F266CE"/>
    <w:rsid w:val="00F32FCD"/>
    <w:rsid w:val="00F33116"/>
    <w:rsid w:val="00F331CC"/>
    <w:rsid w:val="00F3351C"/>
    <w:rsid w:val="00F348BB"/>
    <w:rsid w:val="00F34C0C"/>
    <w:rsid w:val="00F35274"/>
    <w:rsid w:val="00F362E5"/>
    <w:rsid w:val="00F36F54"/>
    <w:rsid w:val="00F401CB"/>
    <w:rsid w:val="00F4034D"/>
    <w:rsid w:val="00F43E07"/>
    <w:rsid w:val="00F502FE"/>
    <w:rsid w:val="00F51BD0"/>
    <w:rsid w:val="00F54DF1"/>
    <w:rsid w:val="00F56FF8"/>
    <w:rsid w:val="00F600F2"/>
    <w:rsid w:val="00F60514"/>
    <w:rsid w:val="00F6060C"/>
    <w:rsid w:val="00F62464"/>
    <w:rsid w:val="00F641DA"/>
    <w:rsid w:val="00F651BC"/>
    <w:rsid w:val="00F655EA"/>
    <w:rsid w:val="00F65D1C"/>
    <w:rsid w:val="00F66267"/>
    <w:rsid w:val="00F6643A"/>
    <w:rsid w:val="00F6660C"/>
    <w:rsid w:val="00F67DA5"/>
    <w:rsid w:val="00F7107A"/>
    <w:rsid w:val="00F7451B"/>
    <w:rsid w:val="00F74626"/>
    <w:rsid w:val="00F80BAF"/>
    <w:rsid w:val="00F81E17"/>
    <w:rsid w:val="00F861B5"/>
    <w:rsid w:val="00F86759"/>
    <w:rsid w:val="00F90632"/>
    <w:rsid w:val="00F90EE7"/>
    <w:rsid w:val="00F933E7"/>
    <w:rsid w:val="00F936AB"/>
    <w:rsid w:val="00F939C7"/>
    <w:rsid w:val="00F93D4A"/>
    <w:rsid w:val="00F95378"/>
    <w:rsid w:val="00F96435"/>
    <w:rsid w:val="00FA2ECF"/>
    <w:rsid w:val="00FA51DB"/>
    <w:rsid w:val="00FB2CF9"/>
    <w:rsid w:val="00FB3DF3"/>
    <w:rsid w:val="00FB4214"/>
    <w:rsid w:val="00FB4973"/>
    <w:rsid w:val="00FB4C7F"/>
    <w:rsid w:val="00FB5118"/>
    <w:rsid w:val="00FC2399"/>
    <w:rsid w:val="00FC4F92"/>
    <w:rsid w:val="00FC505B"/>
    <w:rsid w:val="00FC5101"/>
    <w:rsid w:val="00FC523F"/>
    <w:rsid w:val="00FC5C0B"/>
    <w:rsid w:val="00FC61E6"/>
    <w:rsid w:val="00FD1BC1"/>
    <w:rsid w:val="00FD22B7"/>
    <w:rsid w:val="00FD22E8"/>
    <w:rsid w:val="00FD3912"/>
    <w:rsid w:val="00FD514F"/>
    <w:rsid w:val="00FD6901"/>
    <w:rsid w:val="00FE1107"/>
    <w:rsid w:val="00FE118F"/>
    <w:rsid w:val="00FE33F3"/>
    <w:rsid w:val="00FE63BC"/>
    <w:rsid w:val="00FF2490"/>
    <w:rsid w:val="00FF25FD"/>
    <w:rsid w:val="00FF2D46"/>
    <w:rsid w:val="00FF3711"/>
    <w:rsid w:val="00FF3CC1"/>
    <w:rsid w:val="00FF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B5D8"/>
  <w15:docId w15:val="{CD3BA0AD-D0CB-4DF8-8696-C62C3E3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AB2"/>
    <w:rPr>
      <w:rFonts w:ascii="Consolas" w:eastAsia="Consolas" w:hAnsi="Consolas" w:cs="Consolas"/>
      <w:lang w:val="en-US"/>
    </w:rPr>
  </w:style>
  <w:style w:type="paragraph" w:styleId="1">
    <w:name w:val="heading 1"/>
    <w:basedOn w:val="a"/>
    <w:next w:val="a"/>
    <w:link w:val="10"/>
    <w:uiPriority w:val="99"/>
    <w:qFormat/>
    <w:rsid w:val="00103D8A"/>
    <w:pPr>
      <w:keepNext/>
      <w:spacing w:before="240" w:after="60" w:line="240" w:lineRule="auto"/>
      <w:outlineLvl w:val="0"/>
    </w:pPr>
    <w:rPr>
      <w:rFonts w:ascii="Arial" w:eastAsia="Times New Roman" w:hAnsi="Arial" w:cs="Times New Roman"/>
      <w:b/>
      <w:bCs/>
      <w:kern w:val="32"/>
      <w:sz w:val="32"/>
      <w:szCs w:val="32"/>
      <w:lang w:val="ru-RU" w:eastAsia="ru-RU"/>
    </w:rPr>
  </w:style>
  <w:style w:type="paragraph" w:styleId="2">
    <w:name w:val="heading 2"/>
    <w:basedOn w:val="a"/>
    <w:next w:val="a"/>
    <w:link w:val="20"/>
    <w:uiPriority w:val="9"/>
    <w:unhideWhenUsed/>
    <w:qFormat/>
    <w:rsid w:val="005F6E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C14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67E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6"/>
    <w:uiPriority w:val="99"/>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Интернет)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59"/>
    <w:rsid w:val="00E4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678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8A5"/>
    <w:rPr>
      <w:rFonts w:ascii="Tahoma" w:eastAsia="Consolas" w:hAnsi="Tahoma" w:cs="Tahoma"/>
      <w:sz w:val="16"/>
      <w:szCs w:val="16"/>
      <w:lang w:val="en-US"/>
    </w:rPr>
  </w:style>
  <w:style w:type="paragraph" w:styleId="ae">
    <w:name w:val="No Spacing"/>
    <w:aliases w:val="Обя,мелкий,No Spacing,мой рабочий,норма,Айгерим,свой,Без интервала2,Без интервала1,Без интервала11,Алия,ТекстОтчета,Без интервала6,No Spacing1,14 TNR,МОЙ СТИЛЬ,Без интеБез интервала,Без интервала111,Елжан,No Spacing11,Без интерваль,ARSH_N"/>
    <w:link w:val="af"/>
    <w:uiPriority w:val="1"/>
    <w:qFormat/>
    <w:rsid w:val="00955D63"/>
    <w:pPr>
      <w:spacing w:after="0" w:line="240" w:lineRule="auto"/>
    </w:pPr>
    <w:rPr>
      <w:rFonts w:ascii="Consolas" w:eastAsia="Consolas" w:hAnsi="Consolas" w:cs="Consolas"/>
      <w:lang w:val="en-US"/>
    </w:rPr>
  </w:style>
  <w:style w:type="paragraph" w:styleId="af0">
    <w:name w:val="Body Text Indent"/>
    <w:basedOn w:val="a"/>
    <w:link w:val="af1"/>
    <w:uiPriority w:val="99"/>
    <w:unhideWhenUsed/>
    <w:rsid w:val="00EB1EB4"/>
    <w:pPr>
      <w:spacing w:after="120" w:line="240" w:lineRule="auto"/>
      <w:ind w:left="283"/>
    </w:pPr>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0"/>
    <w:uiPriority w:val="99"/>
    <w:rsid w:val="00EB1EB4"/>
    <w:rPr>
      <w:rFonts w:ascii="Times New Roman" w:eastAsia="Times New Roman" w:hAnsi="Times New Roman" w:cs="Times New Roman"/>
      <w:sz w:val="24"/>
      <w:szCs w:val="24"/>
    </w:rPr>
  </w:style>
  <w:style w:type="character" w:styleId="af2">
    <w:name w:val="Strong"/>
    <w:basedOn w:val="a0"/>
    <w:uiPriority w:val="22"/>
    <w:qFormat/>
    <w:rsid w:val="00EB1EB4"/>
    <w:rPr>
      <w:b/>
      <w:bCs/>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EB1EB4"/>
    <w:rPr>
      <w:rFonts w:ascii="Consolas" w:eastAsia="Consolas" w:hAnsi="Consolas" w:cs="Consolas"/>
      <w:lang w:val="en-US"/>
    </w:rPr>
  </w:style>
  <w:style w:type="character" w:customStyle="1" w:styleId="10">
    <w:name w:val="Заголовок 1 Знак"/>
    <w:basedOn w:val="a0"/>
    <w:link w:val="1"/>
    <w:uiPriority w:val="99"/>
    <w:rsid w:val="00103D8A"/>
    <w:rPr>
      <w:rFonts w:ascii="Arial" w:eastAsia="Times New Roman" w:hAnsi="Arial" w:cs="Times New Roman"/>
      <w:b/>
      <w:bCs/>
      <w:kern w:val="32"/>
      <w:sz w:val="32"/>
      <w:szCs w:val="32"/>
      <w:lang w:eastAsia="ru-RU"/>
    </w:rPr>
  </w:style>
  <w:style w:type="paragraph" w:styleId="21">
    <w:name w:val="Body Text 2"/>
    <w:basedOn w:val="a"/>
    <w:link w:val="22"/>
    <w:uiPriority w:val="99"/>
    <w:semiHidden/>
    <w:unhideWhenUsed/>
    <w:rsid w:val="00C8698B"/>
    <w:pPr>
      <w:spacing w:after="120" w:line="480" w:lineRule="auto"/>
    </w:pPr>
  </w:style>
  <w:style w:type="character" w:customStyle="1" w:styleId="22">
    <w:name w:val="Основной текст 2 Знак"/>
    <w:basedOn w:val="a0"/>
    <w:link w:val="21"/>
    <w:uiPriority w:val="99"/>
    <w:semiHidden/>
    <w:rsid w:val="00C8698B"/>
    <w:rPr>
      <w:rFonts w:ascii="Consolas" w:eastAsia="Consolas" w:hAnsi="Consolas" w:cs="Consolas"/>
      <w:lang w:val="en-US"/>
    </w:rPr>
  </w:style>
  <w:style w:type="character" w:customStyle="1" w:styleId="s0">
    <w:name w:val="s0"/>
    <w:rsid w:val="00C8698B"/>
    <w:rPr>
      <w:rFonts w:ascii="Times New Roman" w:hAnsi="Times New Roman"/>
      <w:color w:val="000000"/>
      <w:sz w:val="20"/>
      <w:u w:val="none"/>
      <w:effect w:val="none"/>
    </w:rPr>
  </w:style>
  <w:style w:type="character" w:customStyle="1" w:styleId="af">
    <w:name w:val="Без интервала Знак"/>
    <w:aliases w:val="Обя Знак,мелкий Знак,No Spacing Знак,мой рабочий Знак,норма Знак,Айгерим Знак,свой Знак,Без интервала2 Знак,Без интервала1 Знак,Без интервала11 Знак,Алия Знак,ТекстОтчета Знак,Без интервала6 Знак,No Spacing1 Знак,14 TNR Знак"/>
    <w:link w:val="ae"/>
    <w:uiPriority w:val="1"/>
    <w:qFormat/>
    <w:rsid w:val="00F86759"/>
    <w:rPr>
      <w:rFonts w:ascii="Consolas" w:eastAsia="Consolas" w:hAnsi="Consolas" w:cs="Consolas"/>
      <w:lang w:val="en-US"/>
    </w:rPr>
  </w:style>
  <w:style w:type="paragraph" w:styleId="af3">
    <w:name w:val="annotation text"/>
    <w:basedOn w:val="a"/>
    <w:link w:val="af4"/>
    <w:uiPriority w:val="99"/>
    <w:semiHidden/>
    <w:unhideWhenUsed/>
    <w:rsid w:val="00325D57"/>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325D57"/>
    <w:rPr>
      <w:rFonts w:ascii="Calibri" w:eastAsia="Times New Roman" w:hAnsi="Calibri" w:cs="Times New Roman"/>
      <w:sz w:val="20"/>
      <w:szCs w:val="20"/>
      <w:lang w:eastAsia="ru-RU"/>
    </w:rPr>
  </w:style>
  <w:style w:type="character" w:customStyle="1" w:styleId="longtext1">
    <w:name w:val="long_text1"/>
    <w:rsid w:val="00F6660C"/>
    <w:rPr>
      <w:sz w:val="26"/>
      <w:szCs w:val="26"/>
    </w:rPr>
  </w:style>
  <w:style w:type="paragraph" w:styleId="af5">
    <w:name w:val="Title"/>
    <w:basedOn w:val="a"/>
    <w:next w:val="af6"/>
    <w:link w:val="af7"/>
    <w:uiPriority w:val="10"/>
    <w:qFormat/>
    <w:rsid w:val="00005B1E"/>
    <w:pPr>
      <w:suppressAutoHyphens/>
      <w:spacing w:after="0" w:line="240" w:lineRule="auto"/>
      <w:jc w:val="center"/>
    </w:pPr>
    <w:rPr>
      <w:rFonts w:ascii="Times New Roman" w:eastAsia="Times New Roman" w:hAnsi="Times New Roman" w:cs="Times New Roman"/>
      <w:b/>
      <w:kern w:val="2"/>
      <w:sz w:val="20"/>
      <w:szCs w:val="20"/>
      <w:lang w:val="ru-RU" w:eastAsia="ar-SA"/>
    </w:rPr>
  </w:style>
  <w:style w:type="character" w:customStyle="1" w:styleId="af7">
    <w:name w:val="Заголовок Знак"/>
    <w:basedOn w:val="a0"/>
    <w:link w:val="af5"/>
    <w:uiPriority w:val="10"/>
    <w:rsid w:val="00005B1E"/>
    <w:rPr>
      <w:rFonts w:ascii="Times New Roman" w:eastAsia="Times New Roman" w:hAnsi="Times New Roman" w:cs="Times New Roman"/>
      <w:b/>
      <w:kern w:val="2"/>
      <w:sz w:val="20"/>
      <w:szCs w:val="20"/>
      <w:lang w:eastAsia="ar-SA"/>
    </w:rPr>
  </w:style>
  <w:style w:type="paragraph" w:styleId="af6">
    <w:name w:val="Subtitle"/>
    <w:basedOn w:val="a"/>
    <w:next w:val="a"/>
    <w:link w:val="af8"/>
    <w:uiPriority w:val="11"/>
    <w:qFormat/>
    <w:rsid w:val="00005B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одзаголовок Знак"/>
    <w:basedOn w:val="a0"/>
    <w:link w:val="af6"/>
    <w:uiPriority w:val="11"/>
    <w:rsid w:val="00005B1E"/>
    <w:rPr>
      <w:rFonts w:eastAsiaTheme="minorEastAsia"/>
      <w:color w:val="5A5A5A" w:themeColor="text1" w:themeTint="A5"/>
      <w:spacing w:val="15"/>
      <w:lang w:val="en-US"/>
    </w:rPr>
  </w:style>
  <w:style w:type="paragraph" w:customStyle="1" w:styleId="BodyText1">
    <w:name w:val="Body Text1"/>
    <w:basedOn w:val="a"/>
    <w:qFormat/>
    <w:rsid w:val="00D12992"/>
    <w:pPr>
      <w:widowControl w:val="0"/>
      <w:snapToGrid w:val="0"/>
      <w:spacing w:after="0" w:line="240" w:lineRule="auto"/>
      <w:jc w:val="both"/>
    </w:pPr>
    <w:rPr>
      <w:rFonts w:ascii="Times New Roman" w:eastAsia="Times New Roman" w:hAnsi="Times New Roman" w:cs="Times New Roman"/>
      <w:sz w:val="24"/>
      <w:szCs w:val="20"/>
      <w:lang w:val="ru-RU" w:eastAsia="ru-RU"/>
    </w:rPr>
  </w:style>
  <w:style w:type="character" w:customStyle="1" w:styleId="NoSpacingChar1">
    <w:name w:val="No Spacing Char1"/>
    <w:uiPriority w:val="1"/>
    <w:locked/>
    <w:rsid w:val="000A733E"/>
    <w:rPr>
      <w:rFonts w:ascii="Calibri" w:eastAsia="Calibri" w:hAnsi="Calibri" w:cs="Times New Roman"/>
    </w:rPr>
  </w:style>
  <w:style w:type="paragraph" w:customStyle="1" w:styleId="af9">
    <w:name w:val="Знак Знак Знак Знак Знак Знак"/>
    <w:basedOn w:val="a"/>
    <w:autoRedefine/>
    <w:rsid w:val="009919FC"/>
    <w:pPr>
      <w:spacing w:after="160" w:line="240" w:lineRule="exact"/>
    </w:pPr>
    <w:rPr>
      <w:rFonts w:ascii="Times New Roman" w:eastAsia="Times New Roman" w:hAnsi="Times New Roman" w:cs="Times New Roman"/>
      <w:sz w:val="28"/>
      <w:szCs w:val="20"/>
    </w:rPr>
  </w:style>
  <w:style w:type="paragraph" w:customStyle="1" w:styleId="Default">
    <w:name w:val="Default"/>
    <w:qFormat/>
    <w:rsid w:val="00991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5F6E92"/>
    <w:rPr>
      <w:rFonts w:asciiTheme="majorHAnsi" w:eastAsiaTheme="majorEastAsia" w:hAnsiTheme="majorHAnsi" w:cstheme="majorBidi"/>
      <w:color w:val="365F91" w:themeColor="accent1" w:themeShade="BF"/>
      <w:sz w:val="26"/>
      <w:szCs w:val="26"/>
      <w:lang w:val="en-US"/>
    </w:rPr>
  </w:style>
  <w:style w:type="character" w:styleId="afa">
    <w:name w:val="Emphasis"/>
    <w:basedOn w:val="a0"/>
    <w:uiPriority w:val="20"/>
    <w:qFormat/>
    <w:rsid w:val="00670C87"/>
    <w:rPr>
      <w:i/>
      <w:iCs/>
    </w:rPr>
  </w:style>
  <w:style w:type="character" w:customStyle="1" w:styleId="FontStyle88">
    <w:name w:val="Font Style88"/>
    <w:uiPriority w:val="99"/>
    <w:rsid w:val="001E0DDF"/>
    <w:rPr>
      <w:rFonts w:ascii="Times New Roman" w:hAnsi="Times New Roman" w:cs="Times New Roman"/>
      <w:sz w:val="26"/>
      <w:szCs w:val="26"/>
    </w:rPr>
  </w:style>
  <w:style w:type="character" w:customStyle="1" w:styleId="apple-converted-space">
    <w:name w:val="apple-converted-space"/>
    <w:basedOn w:val="a0"/>
    <w:rsid w:val="001E5F1E"/>
  </w:style>
  <w:style w:type="character" w:customStyle="1" w:styleId="30">
    <w:name w:val="Заголовок 3 Знак"/>
    <w:basedOn w:val="a0"/>
    <w:link w:val="3"/>
    <w:uiPriority w:val="9"/>
    <w:semiHidden/>
    <w:rsid w:val="007C1451"/>
    <w:rPr>
      <w:rFonts w:asciiTheme="majorHAnsi" w:eastAsiaTheme="majorEastAsia" w:hAnsiTheme="majorHAnsi" w:cstheme="majorBidi"/>
      <w:color w:val="243F60" w:themeColor="accent1" w:themeShade="7F"/>
      <w:sz w:val="24"/>
      <w:szCs w:val="24"/>
      <w:lang w:val="en-US"/>
    </w:rPr>
  </w:style>
  <w:style w:type="character" w:styleId="afb">
    <w:name w:val="Hyperlink"/>
    <w:basedOn w:val="a0"/>
    <w:uiPriority w:val="99"/>
    <w:unhideWhenUsed/>
    <w:rsid w:val="007C1451"/>
    <w:rPr>
      <w:color w:val="0000FF"/>
      <w:u w:val="single"/>
    </w:rPr>
  </w:style>
  <w:style w:type="character" w:customStyle="1" w:styleId="40">
    <w:name w:val="Заголовок 4 Знак"/>
    <w:basedOn w:val="a0"/>
    <w:link w:val="4"/>
    <w:uiPriority w:val="9"/>
    <w:semiHidden/>
    <w:rsid w:val="00867E22"/>
    <w:rPr>
      <w:rFonts w:asciiTheme="majorHAnsi" w:eastAsiaTheme="majorEastAsia" w:hAnsiTheme="majorHAnsi" w:cstheme="majorBidi"/>
      <w:i/>
      <w:iCs/>
      <w:color w:val="365F91" w:themeColor="accent1" w:themeShade="BF"/>
      <w:lang w:val="en-US"/>
    </w:rPr>
  </w:style>
  <w:style w:type="character" w:styleId="afc">
    <w:name w:val="annotation reference"/>
    <w:basedOn w:val="a0"/>
    <w:uiPriority w:val="99"/>
    <w:semiHidden/>
    <w:unhideWhenUsed/>
    <w:rsid w:val="004E783B"/>
    <w:rPr>
      <w:sz w:val="16"/>
      <w:szCs w:val="16"/>
    </w:rPr>
  </w:style>
  <w:style w:type="paragraph" w:customStyle="1" w:styleId="s8">
    <w:name w:val="s8"/>
    <w:basedOn w:val="a"/>
    <w:rsid w:val="00FB3D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rsid w:val="00D744C5"/>
    <w:rPr>
      <w:rFonts w:ascii="Times New Roman" w:hAnsi="Times New Roman" w:cs="Times New Roman" w:hint="default"/>
      <w:b/>
      <w:bCs/>
      <w:i w:val="0"/>
      <w:iCs w:val="0"/>
      <w:strike w:val="0"/>
      <w:dstrike w:val="0"/>
      <w:color w:val="000000"/>
      <w:sz w:val="32"/>
      <w:szCs w:val="32"/>
      <w:u w:val="none"/>
      <w:effect w:val="none"/>
    </w:rPr>
  </w:style>
  <w:style w:type="character" w:customStyle="1" w:styleId="11">
    <w:name w:val="Основной шрифт абзаца1"/>
    <w:qFormat/>
    <w:rsid w:val="001C2B88"/>
  </w:style>
  <w:style w:type="paragraph" w:customStyle="1" w:styleId="12">
    <w:name w:val="Обычный1"/>
    <w:rsid w:val="0053424E"/>
    <w:pPr>
      <w:spacing w:after="0" w:line="240" w:lineRule="auto"/>
    </w:pPr>
    <w:rPr>
      <w:rFonts w:ascii="Times New Roman" w:eastAsia="Times New Roman" w:hAnsi="Times New Roman" w:cs="Times New Roman"/>
      <w:sz w:val="20"/>
      <w:szCs w:val="20"/>
      <w:lang w:eastAsia="ru-RU"/>
    </w:rPr>
  </w:style>
  <w:style w:type="character" w:customStyle="1" w:styleId="afd">
    <w:name w:val="Нет"/>
    <w:rsid w:val="00C1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5669">
      <w:bodyDiv w:val="1"/>
      <w:marLeft w:val="0"/>
      <w:marRight w:val="0"/>
      <w:marTop w:val="0"/>
      <w:marBottom w:val="0"/>
      <w:divBdr>
        <w:top w:val="none" w:sz="0" w:space="0" w:color="auto"/>
        <w:left w:val="none" w:sz="0" w:space="0" w:color="auto"/>
        <w:bottom w:val="none" w:sz="0" w:space="0" w:color="auto"/>
        <w:right w:val="none" w:sz="0" w:space="0" w:color="auto"/>
      </w:divBdr>
    </w:div>
    <w:div w:id="77560259">
      <w:bodyDiv w:val="1"/>
      <w:marLeft w:val="0"/>
      <w:marRight w:val="0"/>
      <w:marTop w:val="0"/>
      <w:marBottom w:val="0"/>
      <w:divBdr>
        <w:top w:val="none" w:sz="0" w:space="0" w:color="auto"/>
        <w:left w:val="none" w:sz="0" w:space="0" w:color="auto"/>
        <w:bottom w:val="none" w:sz="0" w:space="0" w:color="auto"/>
        <w:right w:val="none" w:sz="0" w:space="0" w:color="auto"/>
      </w:divBdr>
    </w:div>
    <w:div w:id="534971811">
      <w:bodyDiv w:val="1"/>
      <w:marLeft w:val="0"/>
      <w:marRight w:val="0"/>
      <w:marTop w:val="0"/>
      <w:marBottom w:val="0"/>
      <w:divBdr>
        <w:top w:val="none" w:sz="0" w:space="0" w:color="auto"/>
        <w:left w:val="none" w:sz="0" w:space="0" w:color="auto"/>
        <w:bottom w:val="none" w:sz="0" w:space="0" w:color="auto"/>
        <w:right w:val="none" w:sz="0" w:space="0" w:color="auto"/>
      </w:divBdr>
    </w:div>
    <w:div w:id="580333558">
      <w:bodyDiv w:val="1"/>
      <w:marLeft w:val="0"/>
      <w:marRight w:val="0"/>
      <w:marTop w:val="0"/>
      <w:marBottom w:val="0"/>
      <w:divBdr>
        <w:top w:val="none" w:sz="0" w:space="0" w:color="auto"/>
        <w:left w:val="none" w:sz="0" w:space="0" w:color="auto"/>
        <w:bottom w:val="none" w:sz="0" w:space="0" w:color="auto"/>
        <w:right w:val="none" w:sz="0" w:space="0" w:color="auto"/>
      </w:divBdr>
    </w:div>
    <w:div w:id="728266470">
      <w:bodyDiv w:val="1"/>
      <w:marLeft w:val="0"/>
      <w:marRight w:val="0"/>
      <w:marTop w:val="0"/>
      <w:marBottom w:val="0"/>
      <w:divBdr>
        <w:top w:val="none" w:sz="0" w:space="0" w:color="auto"/>
        <w:left w:val="none" w:sz="0" w:space="0" w:color="auto"/>
        <w:bottom w:val="none" w:sz="0" w:space="0" w:color="auto"/>
        <w:right w:val="none" w:sz="0" w:space="0" w:color="auto"/>
      </w:divBdr>
    </w:div>
    <w:div w:id="1027632746">
      <w:bodyDiv w:val="1"/>
      <w:marLeft w:val="0"/>
      <w:marRight w:val="0"/>
      <w:marTop w:val="0"/>
      <w:marBottom w:val="0"/>
      <w:divBdr>
        <w:top w:val="none" w:sz="0" w:space="0" w:color="auto"/>
        <w:left w:val="none" w:sz="0" w:space="0" w:color="auto"/>
        <w:bottom w:val="none" w:sz="0" w:space="0" w:color="auto"/>
        <w:right w:val="none" w:sz="0" w:space="0" w:color="auto"/>
      </w:divBdr>
      <w:divsChild>
        <w:div w:id="1540821789">
          <w:marLeft w:val="0"/>
          <w:marRight w:val="0"/>
          <w:marTop w:val="0"/>
          <w:marBottom w:val="0"/>
          <w:divBdr>
            <w:top w:val="none" w:sz="0" w:space="0" w:color="auto"/>
            <w:left w:val="none" w:sz="0" w:space="0" w:color="auto"/>
            <w:bottom w:val="none" w:sz="0" w:space="0" w:color="auto"/>
            <w:right w:val="none" w:sz="0" w:space="0" w:color="auto"/>
          </w:divBdr>
        </w:div>
      </w:divsChild>
    </w:div>
    <w:div w:id="1143813787">
      <w:bodyDiv w:val="1"/>
      <w:marLeft w:val="0"/>
      <w:marRight w:val="0"/>
      <w:marTop w:val="0"/>
      <w:marBottom w:val="0"/>
      <w:divBdr>
        <w:top w:val="none" w:sz="0" w:space="0" w:color="auto"/>
        <w:left w:val="none" w:sz="0" w:space="0" w:color="auto"/>
        <w:bottom w:val="none" w:sz="0" w:space="0" w:color="auto"/>
        <w:right w:val="none" w:sz="0" w:space="0" w:color="auto"/>
      </w:divBdr>
    </w:div>
    <w:div w:id="1190754615">
      <w:bodyDiv w:val="1"/>
      <w:marLeft w:val="0"/>
      <w:marRight w:val="0"/>
      <w:marTop w:val="0"/>
      <w:marBottom w:val="0"/>
      <w:divBdr>
        <w:top w:val="none" w:sz="0" w:space="0" w:color="auto"/>
        <w:left w:val="none" w:sz="0" w:space="0" w:color="auto"/>
        <w:bottom w:val="none" w:sz="0" w:space="0" w:color="auto"/>
        <w:right w:val="none" w:sz="0" w:space="0" w:color="auto"/>
      </w:divBdr>
    </w:div>
    <w:div w:id="1267927876">
      <w:bodyDiv w:val="1"/>
      <w:marLeft w:val="0"/>
      <w:marRight w:val="0"/>
      <w:marTop w:val="0"/>
      <w:marBottom w:val="0"/>
      <w:divBdr>
        <w:top w:val="none" w:sz="0" w:space="0" w:color="auto"/>
        <w:left w:val="none" w:sz="0" w:space="0" w:color="auto"/>
        <w:bottom w:val="none" w:sz="0" w:space="0" w:color="auto"/>
        <w:right w:val="none" w:sz="0" w:space="0" w:color="auto"/>
      </w:divBdr>
    </w:div>
    <w:div w:id="1400906816">
      <w:bodyDiv w:val="1"/>
      <w:marLeft w:val="0"/>
      <w:marRight w:val="0"/>
      <w:marTop w:val="0"/>
      <w:marBottom w:val="0"/>
      <w:divBdr>
        <w:top w:val="none" w:sz="0" w:space="0" w:color="auto"/>
        <w:left w:val="none" w:sz="0" w:space="0" w:color="auto"/>
        <w:bottom w:val="none" w:sz="0" w:space="0" w:color="auto"/>
        <w:right w:val="none" w:sz="0" w:space="0" w:color="auto"/>
      </w:divBdr>
    </w:div>
    <w:div w:id="1521048404">
      <w:bodyDiv w:val="1"/>
      <w:marLeft w:val="0"/>
      <w:marRight w:val="0"/>
      <w:marTop w:val="0"/>
      <w:marBottom w:val="0"/>
      <w:divBdr>
        <w:top w:val="none" w:sz="0" w:space="0" w:color="auto"/>
        <w:left w:val="none" w:sz="0" w:space="0" w:color="auto"/>
        <w:bottom w:val="none" w:sz="0" w:space="0" w:color="auto"/>
        <w:right w:val="none" w:sz="0" w:space="0" w:color="auto"/>
      </w:divBdr>
    </w:div>
    <w:div w:id="1820539372">
      <w:bodyDiv w:val="1"/>
      <w:marLeft w:val="0"/>
      <w:marRight w:val="0"/>
      <w:marTop w:val="0"/>
      <w:marBottom w:val="0"/>
      <w:divBdr>
        <w:top w:val="none" w:sz="0" w:space="0" w:color="auto"/>
        <w:left w:val="none" w:sz="0" w:space="0" w:color="auto"/>
        <w:bottom w:val="none" w:sz="0" w:space="0" w:color="auto"/>
        <w:right w:val="none" w:sz="0" w:space="0" w:color="auto"/>
      </w:divBdr>
    </w:div>
    <w:div w:id="1904874395">
      <w:bodyDiv w:val="1"/>
      <w:marLeft w:val="0"/>
      <w:marRight w:val="0"/>
      <w:marTop w:val="0"/>
      <w:marBottom w:val="0"/>
      <w:divBdr>
        <w:top w:val="none" w:sz="0" w:space="0" w:color="auto"/>
        <w:left w:val="none" w:sz="0" w:space="0" w:color="auto"/>
        <w:bottom w:val="none" w:sz="0" w:space="0" w:color="auto"/>
        <w:right w:val="none" w:sz="0" w:space="0" w:color="auto"/>
      </w:divBdr>
    </w:div>
    <w:div w:id="1974676722">
      <w:bodyDiv w:val="1"/>
      <w:marLeft w:val="0"/>
      <w:marRight w:val="0"/>
      <w:marTop w:val="0"/>
      <w:marBottom w:val="0"/>
      <w:divBdr>
        <w:top w:val="none" w:sz="0" w:space="0" w:color="auto"/>
        <w:left w:val="none" w:sz="0" w:space="0" w:color="auto"/>
        <w:bottom w:val="none" w:sz="0" w:space="0" w:color="auto"/>
        <w:right w:val="none" w:sz="0" w:space="0" w:color="auto"/>
      </w:divBdr>
    </w:div>
    <w:div w:id="1976446478">
      <w:bodyDiv w:val="1"/>
      <w:marLeft w:val="0"/>
      <w:marRight w:val="0"/>
      <w:marTop w:val="0"/>
      <w:marBottom w:val="0"/>
      <w:divBdr>
        <w:top w:val="none" w:sz="0" w:space="0" w:color="auto"/>
        <w:left w:val="none" w:sz="0" w:space="0" w:color="auto"/>
        <w:bottom w:val="none" w:sz="0" w:space="0" w:color="auto"/>
        <w:right w:val="none" w:sz="0" w:space="0" w:color="auto"/>
      </w:divBdr>
    </w:div>
    <w:div w:id="20535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A181-2306-4FD7-B8EE-522CDF74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14681</Words>
  <Characters>83684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Узакбаева</dc:creator>
  <cp:keywords/>
  <dc:description/>
  <cp:lastModifiedBy>Aidar Abeuov</cp:lastModifiedBy>
  <cp:revision>1</cp:revision>
  <cp:lastPrinted>2023-02-07T06:23:00Z</cp:lastPrinted>
  <dcterms:created xsi:type="dcterms:W3CDTF">2023-02-10T10:43:00Z</dcterms:created>
  <dcterms:modified xsi:type="dcterms:W3CDTF">2024-07-12T00:16:00Z</dcterms:modified>
</cp:coreProperties>
</file>